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Pr="0002470B" w:rsidRDefault="004B48B6" w:rsidP="004B48B6">
      <w:pPr>
        <w:pStyle w:val="a3"/>
        <w:rPr>
          <w:szCs w:val="28"/>
        </w:rPr>
      </w:pPr>
      <w:bookmarkStart w:id="0" w:name="_GoBack"/>
      <w:bookmarkEnd w:id="0"/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0E564E">
        <w:rPr>
          <w:rFonts w:ascii="Times New Roman" w:hAnsi="Times New Roman"/>
          <w:sz w:val="28"/>
          <w:szCs w:val="28"/>
        </w:rPr>
        <w:t>4</w:t>
      </w:r>
      <w:r w:rsidRPr="0002470B">
        <w:rPr>
          <w:rFonts w:ascii="Times New Roman" w:hAnsi="Times New Roman"/>
          <w:sz w:val="28"/>
          <w:szCs w:val="28"/>
        </w:rPr>
        <w:t xml:space="preserve"> год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0E564E">
        <w:rPr>
          <w:rFonts w:ascii="Times New Roman" w:hAnsi="Times New Roman"/>
          <w:color w:val="000000"/>
          <w:sz w:val="28"/>
          <w:szCs w:val="28"/>
        </w:rPr>
        <w:t>4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9202D9">
        <w:rPr>
          <w:rFonts w:ascii="Times New Roman" w:hAnsi="Times New Roman"/>
          <w:color w:val="000000"/>
          <w:sz w:val="28"/>
          <w:szCs w:val="28"/>
        </w:rPr>
        <w:t>у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6648">
        <w:rPr>
          <w:rFonts w:ascii="Times New Roman" w:hAnsi="Times New Roman"/>
          <w:sz w:val="28"/>
          <w:szCs w:val="28"/>
        </w:rPr>
        <w:t>1</w:t>
      </w:r>
      <w:r w:rsidR="000E564E">
        <w:rPr>
          <w:rFonts w:ascii="Times New Roman" w:hAnsi="Times New Roman"/>
          <w:sz w:val="28"/>
          <w:szCs w:val="28"/>
        </w:rPr>
        <w:t>4223</w:t>
      </w:r>
      <w:r w:rsidR="00C5646D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796648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4E2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E564E">
        <w:rPr>
          <w:rFonts w:ascii="Times New Roman" w:hAnsi="Times New Roman"/>
          <w:color w:val="000000" w:themeColor="text1"/>
          <w:sz w:val="28"/>
          <w:szCs w:val="28"/>
        </w:rPr>
        <w:t>2260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814E26">
        <w:rPr>
          <w:rFonts w:ascii="Times New Roman" w:hAnsi="Times New Roman"/>
          <w:color w:val="000000"/>
          <w:sz w:val="28"/>
          <w:szCs w:val="28"/>
        </w:rPr>
        <w:t>й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814E26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14E2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предпринимателя»,</w:t>
      </w:r>
      <w:r w:rsidR="00814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E26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14E26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14E26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814E26">
        <w:rPr>
          <w:rFonts w:ascii="Times New Roman" w:hAnsi="Times New Roman"/>
          <w:color w:val="000000"/>
          <w:sz w:val="28"/>
          <w:szCs w:val="28"/>
        </w:rPr>
        <w:t>,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814E2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E5DC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C5646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 w:rsidRPr="005309B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1E5DCC">
        <w:rPr>
          <w:rFonts w:ascii="Times New Roman" w:hAnsi="Times New Roman"/>
          <w:color w:val="000000"/>
          <w:sz w:val="28"/>
          <w:szCs w:val="28"/>
        </w:rPr>
        <w:t xml:space="preserve"> Перенаправлено в Управление из других налоговых органов 33</w:t>
      </w:r>
      <w:r w:rsidR="000E564E">
        <w:rPr>
          <w:rFonts w:ascii="Times New Roman" w:hAnsi="Times New Roman"/>
          <w:color w:val="000000"/>
          <w:sz w:val="28"/>
          <w:szCs w:val="28"/>
        </w:rPr>
        <w:t>2</w:t>
      </w:r>
      <w:r w:rsidR="001E5DCC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0E564E">
        <w:rPr>
          <w:rFonts w:ascii="Times New Roman" w:hAnsi="Times New Roman"/>
          <w:color w:val="000000"/>
          <w:sz w:val="28"/>
          <w:szCs w:val="28"/>
        </w:rPr>
        <w:t>я</w:t>
      </w:r>
      <w:r w:rsidR="001E5DCC">
        <w:rPr>
          <w:rFonts w:ascii="Times New Roman" w:hAnsi="Times New Roman"/>
          <w:color w:val="000000"/>
          <w:sz w:val="28"/>
          <w:szCs w:val="28"/>
        </w:rPr>
        <w:t>.</w:t>
      </w:r>
    </w:p>
    <w:p w:rsidR="000E564E" w:rsidRDefault="00D24B6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202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51A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составляли вопросы, связанные с </w:t>
      </w:r>
      <w:r w:rsidR="000E564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2243 обращения (или 16%). </w:t>
      </w:r>
    </w:p>
    <w:p w:rsidR="000E564E" w:rsidRDefault="000E564E" w:rsidP="000E5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огового вычета, а также порядка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декларирования полученного дохода от различного рода деятельности на территории Псковской области.</w:t>
      </w:r>
    </w:p>
    <w:p w:rsidR="000E564E" w:rsidRDefault="000E564E" w:rsidP="000E5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держали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вопросы, связанные с </w:t>
      </w:r>
      <w:r w:rsidR="0012331C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12331C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1894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351AF" w:rsidRDefault="0012331C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835374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алогообложением малого 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="00835374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интересовались 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обратившихся 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1178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1E5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351AF" w:rsidRPr="0002470B" w:rsidRDefault="0012331C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6351A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раждане интересовались следующими вопросами: </w:t>
      </w:r>
    </w:p>
    <w:p w:rsidR="006351AF" w:rsidRPr="0002470B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6351AF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6351AF" w:rsidRPr="0002470B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6351AF" w:rsidRPr="00B77943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0E564E" w:rsidRPr="0002470B" w:rsidRDefault="006351AF" w:rsidP="000E5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вопросы по 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учету налогоплательщиков, получению и отказу от ИНН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672</w:t>
      </w:r>
      <w:r w:rsidR="00C564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регистрации юридических лиц, физических лиц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качестве ИП и КФХ – тоже 5% или 648 обращений.</w:t>
      </w:r>
    </w:p>
    <w:p w:rsidR="005309B3" w:rsidRDefault="0012331C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E564E">
        <w:rPr>
          <w:rFonts w:ascii="Times New Roman" w:eastAsia="Times New Roman" w:hAnsi="Times New Roman"/>
          <w:sz w:val="28"/>
          <w:szCs w:val="28"/>
          <w:lang w:eastAsia="ru-RU"/>
        </w:rPr>
        <w:t>4215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8564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контроль. Кроме того, на рассмотрении находилось еще </w:t>
      </w:r>
      <w:r w:rsidR="000E564E">
        <w:rPr>
          <w:rFonts w:ascii="Times New Roman" w:eastAsia="Times New Roman" w:hAnsi="Times New Roman"/>
          <w:sz w:val="28"/>
          <w:szCs w:val="28"/>
          <w:lang w:eastAsia="ru-RU"/>
        </w:rPr>
        <w:t>334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E56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поступивших</w:t>
      </w:r>
      <w:proofErr w:type="gramEnd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находилось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331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70CE7">
        <w:rPr>
          <w:rFonts w:ascii="Times New Roman" w:eastAsia="Times New Roman" w:hAnsi="Times New Roman"/>
          <w:sz w:val="28"/>
          <w:szCs w:val="28"/>
          <w:lang w:eastAsia="ru-RU"/>
        </w:rPr>
        <w:t>4549</w:t>
      </w:r>
      <w:r w:rsidR="005309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периоде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</w:t>
      </w:r>
      <w:proofErr w:type="gramStart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и его заместителям</w:t>
      </w:r>
      <w:r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0C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570C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и.о</w:t>
      </w:r>
      <w:proofErr w:type="spellEnd"/>
      <w:r w:rsidR="00570C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заместителя руководителя)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3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70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81740" w:rsidRP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году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70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4A55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1C" w:rsidRDefault="0012331C" w:rsidP="00894ACF">
      <w:pPr>
        <w:spacing w:after="0" w:line="240" w:lineRule="auto"/>
      </w:pPr>
      <w:r>
        <w:separator/>
      </w:r>
    </w:p>
  </w:endnote>
  <w:endnote w:type="continuationSeparator" w:id="0">
    <w:p w:rsidR="0012331C" w:rsidRDefault="0012331C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1C" w:rsidRDefault="0012331C">
    <w:pPr>
      <w:pStyle w:val="a8"/>
      <w:jc w:val="center"/>
    </w:pPr>
  </w:p>
  <w:p w:rsidR="0012331C" w:rsidRDefault="001233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1C" w:rsidRDefault="0012331C" w:rsidP="00894ACF">
      <w:pPr>
        <w:spacing w:after="0" w:line="240" w:lineRule="auto"/>
      </w:pPr>
      <w:r>
        <w:separator/>
      </w:r>
    </w:p>
  </w:footnote>
  <w:footnote w:type="continuationSeparator" w:id="0">
    <w:p w:rsidR="0012331C" w:rsidRDefault="0012331C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EndPr/>
    <w:sdtContent>
      <w:p w:rsidR="0012331C" w:rsidRDefault="0012331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A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331C" w:rsidRDefault="001233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1C" w:rsidRDefault="0012331C">
    <w:pPr>
      <w:pStyle w:val="a6"/>
      <w:jc w:val="center"/>
    </w:pPr>
  </w:p>
  <w:p w:rsidR="0012331C" w:rsidRDefault="001233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E564E"/>
    <w:rsid w:val="000F37F1"/>
    <w:rsid w:val="001057A6"/>
    <w:rsid w:val="0011198F"/>
    <w:rsid w:val="001137F0"/>
    <w:rsid w:val="0012331C"/>
    <w:rsid w:val="00125B40"/>
    <w:rsid w:val="00127D4E"/>
    <w:rsid w:val="00130B4C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1E5DCC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A5594"/>
    <w:rsid w:val="004B005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09B3"/>
    <w:rsid w:val="00532CF3"/>
    <w:rsid w:val="00532D0D"/>
    <w:rsid w:val="00533488"/>
    <w:rsid w:val="0053494B"/>
    <w:rsid w:val="005669C1"/>
    <w:rsid w:val="00570CE7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51AF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D6ABD"/>
    <w:rsid w:val="006E3053"/>
    <w:rsid w:val="006E5CCD"/>
    <w:rsid w:val="006F483F"/>
    <w:rsid w:val="00715277"/>
    <w:rsid w:val="00715C0D"/>
    <w:rsid w:val="0072086B"/>
    <w:rsid w:val="00724698"/>
    <w:rsid w:val="007272BE"/>
    <w:rsid w:val="00741AB2"/>
    <w:rsid w:val="0074683E"/>
    <w:rsid w:val="007629F6"/>
    <w:rsid w:val="00762C45"/>
    <w:rsid w:val="00793B82"/>
    <w:rsid w:val="00796648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14E26"/>
    <w:rsid w:val="008330DC"/>
    <w:rsid w:val="00835374"/>
    <w:rsid w:val="00835840"/>
    <w:rsid w:val="0083697E"/>
    <w:rsid w:val="00842049"/>
    <w:rsid w:val="00844848"/>
    <w:rsid w:val="0085640B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2D9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5070"/>
    <w:rsid w:val="00AA1E3C"/>
    <w:rsid w:val="00AB1E55"/>
    <w:rsid w:val="00AC1DC0"/>
    <w:rsid w:val="00AC37D1"/>
    <w:rsid w:val="00AD1B40"/>
    <w:rsid w:val="00AD6D66"/>
    <w:rsid w:val="00B04E64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46D"/>
    <w:rsid w:val="00C56B2C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2472A"/>
    <w:rsid w:val="00E37093"/>
    <w:rsid w:val="00E54BF8"/>
    <w:rsid w:val="00E57A25"/>
    <w:rsid w:val="00E61DB8"/>
    <w:rsid w:val="00E62201"/>
    <w:rsid w:val="00E761D1"/>
    <w:rsid w:val="00E839A1"/>
    <w:rsid w:val="00E864EA"/>
    <w:rsid w:val="00EA3784"/>
    <w:rsid w:val="00EA6E11"/>
    <w:rsid w:val="00EB1B73"/>
    <w:rsid w:val="00EB42A6"/>
    <w:rsid w:val="00EB7750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40B9"/>
    <w:rsid w:val="00F90EAA"/>
    <w:rsid w:val="00F91C52"/>
    <w:rsid w:val="00F93C38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544E-7BC4-4581-B769-4527000E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9</cp:revision>
  <cp:lastPrinted>2023-01-12T06:24:00Z</cp:lastPrinted>
  <dcterms:created xsi:type="dcterms:W3CDTF">2023-01-12T07:45:00Z</dcterms:created>
  <dcterms:modified xsi:type="dcterms:W3CDTF">2025-01-15T13:06:00Z</dcterms:modified>
</cp:coreProperties>
</file>