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646CC2" w:rsidRDefault="001A21A7" w:rsidP="001A21A7">
      <w:pPr>
        <w:pStyle w:val="a3"/>
        <w:jc w:val="right"/>
        <w:rPr>
          <w:szCs w:val="28"/>
        </w:rPr>
      </w:pPr>
      <w:r w:rsidRPr="00646CC2">
        <w:rPr>
          <w:szCs w:val="28"/>
        </w:rPr>
        <w:t>На сайт</w:t>
      </w:r>
    </w:p>
    <w:p w:rsidR="004B48B6" w:rsidRPr="00646CC2" w:rsidRDefault="004B48B6" w:rsidP="004B48B6">
      <w:pPr>
        <w:pStyle w:val="a3"/>
        <w:rPr>
          <w:szCs w:val="28"/>
        </w:rPr>
      </w:pPr>
      <w:r w:rsidRPr="00646CC2">
        <w:rPr>
          <w:szCs w:val="28"/>
        </w:rPr>
        <w:t>СПРАВКА</w:t>
      </w:r>
    </w:p>
    <w:p w:rsidR="004B48B6" w:rsidRPr="00646CC2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646CC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CC2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646CC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CC2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646CC2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646CC2">
        <w:rPr>
          <w:rFonts w:ascii="Times New Roman" w:hAnsi="Times New Roman"/>
          <w:sz w:val="28"/>
          <w:szCs w:val="28"/>
        </w:rPr>
        <w:t xml:space="preserve"> ИФНС России по Псковской области за</w:t>
      </w:r>
      <w:r w:rsidR="0098253B" w:rsidRPr="00646CC2">
        <w:rPr>
          <w:rFonts w:ascii="Times New Roman" w:hAnsi="Times New Roman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977282" w:rsidRPr="00646CC2">
        <w:rPr>
          <w:rFonts w:ascii="Times New Roman" w:hAnsi="Times New Roman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</w:rPr>
        <w:t>квартал</w:t>
      </w:r>
      <w:r w:rsidR="006E3053" w:rsidRPr="00646CC2">
        <w:rPr>
          <w:rFonts w:ascii="Times New Roman" w:hAnsi="Times New Roman"/>
          <w:sz w:val="28"/>
          <w:szCs w:val="28"/>
        </w:rPr>
        <w:t xml:space="preserve"> </w:t>
      </w:r>
      <w:r w:rsidR="00A20E06" w:rsidRPr="00646CC2">
        <w:rPr>
          <w:rFonts w:ascii="Times New Roman" w:hAnsi="Times New Roman"/>
          <w:sz w:val="28"/>
          <w:szCs w:val="28"/>
        </w:rPr>
        <w:t>2021</w:t>
      </w:r>
      <w:r w:rsidRPr="00646CC2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646CC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646CC2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6CC2">
        <w:rPr>
          <w:rFonts w:ascii="Times New Roman" w:hAnsi="Times New Roman"/>
          <w:color w:val="000000"/>
          <w:sz w:val="28"/>
          <w:szCs w:val="28"/>
        </w:rPr>
        <w:t>В УФНС России по Псковской области (далее - Управление) и межрайонные ИФНС России по Псковской области в</w:t>
      </w:r>
      <w:r w:rsidR="00183172">
        <w:rPr>
          <w:rFonts w:ascii="Times New Roman" w:hAnsi="Times New Roman"/>
          <w:color w:val="000000"/>
          <w:sz w:val="28"/>
          <w:szCs w:val="28"/>
        </w:rPr>
        <w:t>о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2021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 </w:t>
      </w:r>
      <w:r w:rsidR="00183172">
        <w:rPr>
          <w:rFonts w:ascii="Times New Roman" w:hAnsi="Times New Roman"/>
          <w:color w:val="000000"/>
          <w:sz w:val="28"/>
          <w:szCs w:val="28"/>
        </w:rPr>
        <w:t>1561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6CC2">
        <w:rPr>
          <w:rFonts w:ascii="Times New Roman" w:hAnsi="Times New Roman"/>
          <w:color w:val="000000"/>
          <w:sz w:val="28"/>
          <w:szCs w:val="28"/>
        </w:rPr>
        <w:t>об</w:t>
      </w:r>
      <w:r w:rsidR="00183172">
        <w:rPr>
          <w:rFonts w:ascii="Times New Roman" w:hAnsi="Times New Roman"/>
          <w:color w:val="000000"/>
          <w:sz w:val="28"/>
          <w:szCs w:val="28"/>
        </w:rPr>
        <w:t>ращение</w:t>
      </w:r>
      <w:r w:rsidR="00EF760C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 xml:space="preserve">граждан, в том числе 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6DCB">
        <w:rPr>
          <w:rFonts w:ascii="Times New Roman" w:hAnsi="Times New Roman"/>
          <w:color w:val="000000"/>
          <w:sz w:val="28"/>
          <w:szCs w:val="28"/>
        </w:rPr>
        <w:t>1</w:t>
      </w:r>
      <w:r w:rsidR="00183172">
        <w:rPr>
          <w:rFonts w:ascii="Times New Roman" w:hAnsi="Times New Roman"/>
          <w:color w:val="000000"/>
          <w:sz w:val="28"/>
          <w:szCs w:val="28"/>
        </w:rPr>
        <w:t>378</w:t>
      </w:r>
      <w:r w:rsidR="005A4E47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20E06" w:rsidRPr="00646CC2">
        <w:rPr>
          <w:rFonts w:ascii="Times New Roman" w:hAnsi="Times New Roman"/>
          <w:color w:val="000000"/>
          <w:sz w:val="28"/>
          <w:szCs w:val="28"/>
        </w:rPr>
        <w:t>интернет-обращений</w:t>
      </w:r>
      <w:proofErr w:type="spellEnd"/>
      <w:r w:rsidR="00A20E06" w:rsidRPr="00646CC2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646CC2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646CC2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646CC2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646CC2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646CC2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646CC2">
        <w:rPr>
          <w:rFonts w:ascii="Times New Roman" w:hAnsi="Times New Roman" w:cs="Times New Roman"/>
          <w:bCs/>
          <w:sz w:val="28"/>
          <w:szCs w:val="28"/>
        </w:rPr>
        <w:t xml:space="preserve">«Личный кабинет индивидуального предпринимателя», </w:t>
      </w:r>
      <w:r w:rsidR="00E54BF8" w:rsidRPr="00646CC2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8</w:t>
      </w:r>
      <w:r w:rsidR="00183172">
        <w:rPr>
          <w:rFonts w:ascii="Times New Roman" w:hAnsi="Times New Roman"/>
          <w:color w:val="000000"/>
          <w:sz w:val="28"/>
          <w:szCs w:val="28"/>
        </w:rPr>
        <w:t>8</w:t>
      </w:r>
      <w:r w:rsidR="00B814ED" w:rsidRPr="00646CC2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646CC2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>Количество поступивших обращений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183172">
        <w:rPr>
          <w:rFonts w:ascii="Times New Roman" w:hAnsi="Times New Roman"/>
          <w:color w:val="000000"/>
          <w:sz w:val="28"/>
          <w:szCs w:val="28"/>
        </w:rPr>
        <w:t>о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</w:t>
      </w:r>
      <w:r w:rsidR="00A20E06" w:rsidRPr="00646CC2">
        <w:rPr>
          <w:rFonts w:ascii="Times New Roman" w:hAnsi="Times New Roman"/>
          <w:sz w:val="28"/>
          <w:szCs w:val="28"/>
        </w:rPr>
        <w:t xml:space="preserve"> 2021 года</w:t>
      </w:r>
      <w:r w:rsidR="0098253B" w:rsidRPr="00646CC2">
        <w:rPr>
          <w:rFonts w:ascii="Times New Roman" w:hAnsi="Times New Roman"/>
          <w:sz w:val="28"/>
          <w:szCs w:val="28"/>
        </w:rPr>
        <w:t xml:space="preserve"> </w:t>
      </w:r>
      <w:r w:rsidR="00183172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3172">
        <w:rPr>
          <w:rFonts w:ascii="Times New Roman" w:hAnsi="Times New Roman"/>
          <w:color w:val="000000"/>
          <w:sz w:val="28"/>
          <w:szCs w:val="28"/>
        </w:rPr>
        <w:t>на 7</w:t>
      </w:r>
      <w:r w:rsidR="004F6202" w:rsidRPr="00646CC2">
        <w:rPr>
          <w:rFonts w:ascii="Times New Roman" w:hAnsi="Times New Roman"/>
          <w:color w:val="000000"/>
          <w:sz w:val="28"/>
          <w:szCs w:val="28"/>
        </w:rPr>
        <w:t>%</w:t>
      </w:r>
      <w:r w:rsidR="00412C99" w:rsidRPr="00646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254120" w:rsidRPr="00646CC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кварталом </w:t>
      </w:r>
      <w:r w:rsidR="00254120" w:rsidRPr="00646CC2">
        <w:rPr>
          <w:rFonts w:ascii="Times New Roman" w:hAnsi="Times New Roman"/>
          <w:color w:val="000000"/>
          <w:sz w:val="28"/>
          <w:szCs w:val="28"/>
        </w:rPr>
        <w:t>2020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646CC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54120" w:rsidRPr="00646CC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254120" w:rsidRPr="00646CC2">
        <w:rPr>
          <w:rFonts w:ascii="Times New Roman" w:hAnsi="Times New Roman"/>
          <w:color w:val="000000"/>
          <w:sz w:val="28"/>
          <w:szCs w:val="28"/>
        </w:rPr>
        <w:t xml:space="preserve"> квартале 2020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183172">
        <w:rPr>
          <w:rFonts w:ascii="Times New Roman" w:hAnsi="Times New Roman"/>
          <w:color w:val="000000"/>
          <w:sz w:val="28"/>
          <w:szCs w:val="28"/>
        </w:rPr>
        <w:t xml:space="preserve">1674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обращения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646CC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>По сравн</w:t>
      </w:r>
      <w:r w:rsidR="001769C7" w:rsidRPr="00646CC2">
        <w:rPr>
          <w:rFonts w:ascii="Times New Roman" w:hAnsi="Times New Roman"/>
          <w:color w:val="000000"/>
          <w:sz w:val="28"/>
          <w:szCs w:val="28"/>
        </w:rPr>
        <w:t xml:space="preserve">ению с аналогичным периодом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2020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снизилось на </w:t>
      </w:r>
      <w:r w:rsidR="00183172">
        <w:rPr>
          <w:rFonts w:ascii="Times New Roman" w:hAnsi="Times New Roman"/>
          <w:color w:val="000000"/>
          <w:sz w:val="28"/>
          <w:szCs w:val="28"/>
        </w:rPr>
        <w:t>37</w:t>
      </w:r>
      <w:r w:rsidR="00861227" w:rsidRPr="00646CC2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>(</w:t>
      </w:r>
      <w:r w:rsidR="0098253B" w:rsidRPr="00646CC2">
        <w:rPr>
          <w:rFonts w:ascii="Times New Roman" w:hAnsi="Times New Roman"/>
          <w:color w:val="000000"/>
          <w:sz w:val="28"/>
          <w:szCs w:val="28"/>
        </w:rPr>
        <w:t>в</w:t>
      </w:r>
      <w:r w:rsidR="0044431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646CC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646CC2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A20E06" w:rsidRPr="00646CC2">
        <w:rPr>
          <w:rFonts w:ascii="Times New Roman" w:hAnsi="Times New Roman"/>
          <w:color w:val="000000"/>
          <w:sz w:val="28"/>
          <w:szCs w:val="28"/>
        </w:rPr>
        <w:t>2</w:t>
      </w:r>
      <w:r w:rsidR="00183172">
        <w:rPr>
          <w:rFonts w:ascii="Times New Roman" w:hAnsi="Times New Roman"/>
          <w:color w:val="000000"/>
          <w:sz w:val="28"/>
          <w:szCs w:val="28"/>
        </w:rPr>
        <w:t>490 обращений</w:t>
      </w:r>
      <w:r w:rsidR="00D24B6D" w:rsidRPr="00646CC2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12C99" w:rsidRPr="00646CC2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на доходы физических лиц – 36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567 обращений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F760C" w:rsidRPr="00646CC2" w:rsidRDefault="004B48B6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977282" w:rsidRPr="00646CC2">
        <w:rPr>
          <w:rFonts w:ascii="Times New Roman" w:hAnsi="Times New Roman"/>
          <w:noProof/>
          <w:sz w:val="28"/>
          <w:szCs w:val="28"/>
        </w:rPr>
        <w:t xml:space="preserve">с </w:t>
      </w:r>
      <w:r w:rsidR="00EF760C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налогам, сборам и взносам в бюджеты государс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твенных внебюджетных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фондов – 12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191 обращение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с актуализацией сведений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 налогообложения – 11</w:t>
      </w:r>
      <w:r w:rsidR="00A20E0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178 обращений</w:t>
      </w:r>
      <w:r w:rsidR="00EF760C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12C99" w:rsidRPr="00646CC2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97728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налогообложением малого бизнеса, специальных налоговых режимов – 7% или 104 обращения;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DB6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с налогоплательщиками – 6% или 101 обращение.</w:t>
      </w:r>
    </w:p>
    <w:p w:rsidR="006D6725" w:rsidRPr="00646CC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253B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98253B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98253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900</w:t>
      </w:r>
      <w:r w:rsidR="006478A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97728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или 58</w:t>
      </w:r>
      <w:r w:rsidR="00B74E2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646CC2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646CC2">
        <w:rPr>
          <w:rFonts w:ascii="Times New Roman" w:hAnsi="Times New Roman"/>
          <w:sz w:val="28"/>
          <w:szCs w:val="28"/>
        </w:rPr>
        <w:t>ые с:</w:t>
      </w:r>
      <w:r w:rsidR="006478A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 – 38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344 обращения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задолженностью по налогам, сборам и взносам в бюджеты государс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твенных внебюджетных фондов – 13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18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обращений; </w:t>
      </w:r>
      <w:r w:rsidR="0018317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ей работы с налогоплательщиками </w:t>
      </w:r>
      <w:r w:rsidR="00BB6E9B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1A21A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</w:t>
      </w:r>
      <w:r w:rsidR="0086122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 обращений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46CC2" w:rsidRPr="00646CC2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1FB8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6D6725" w:rsidRPr="00646CC2">
        <w:rPr>
          <w:rFonts w:ascii="Times New Roman" w:hAnsi="Times New Roman"/>
          <w:sz w:val="28"/>
          <w:szCs w:val="28"/>
        </w:rPr>
        <w:t xml:space="preserve"> </w:t>
      </w:r>
      <w:r w:rsidR="00811FB8" w:rsidRPr="00646CC2">
        <w:rPr>
          <w:rFonts w:ascii="Times New Roman" w:hAnsi="Times New Roman"/>
          <w:sz w:val="28"/>
          <w:szCs w:val="28"/>
        </w:rPr>
        <w:t xml:space="preserve">квартале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16AD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183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93</w:t>
      </w:r>
      <w:r w:rsidR="00EC43F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="0086122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84276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поставлены на контроль. 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6725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62452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</w:t>
      </w:r>
      <w:r w:rsid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1FB8" w:rsidRPr="00646CC2">
        <w:rPr>
          <w:rFonts w:ascii="Times New Roman" w:hAnsi="Times New Roman"/>
          <w:sz w:val="28"/>
          <w:szCs w:val="28"/>
          <w:lang w:val="en-US"/>
        </w:rPr>
        <w:t>I</w:t>
      </w:r>
      <w:r w:rsidR="00183172">
        <w:rPr>
          <w:rFonts w:ascii="Times New Roman" w:hAnsi="Times New Roman"/>
          <w:sz w:val="28"/>
          <w:szCs w:val="28"/>
          <w:lang w:val="en-US"/>
        </w:rPr>
        <w:t>I</w:t>
      </w:r>
      <w:r w:rsidR="00811FB8" w:rsidRPr="00646CC2">
        <w:rPr>
          <w:rFonts w:ascii="Times New Roman" w:hAnsi="Times New Roman"/>
          <w:sz w:val="28"/>
          <w:szCs w:val="28"/>
        </w:rPr>
        <w:t xml:space="preserve"> квартале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811FB8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контроле н</w:t>
      </w:r>
      <w:r w:rsidR="00D7389E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107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62510"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приказом УФНС России по Псковской области от 16.06.2021 № 2.1-02/041 «</w:t>
      </w:r>
      <w:r w:rsidR="00162510" w:rsidRPr="00162510">
        <w:rPr>
          <w:rFonts w:ascii="Times New Roman" w:hAnsi="Times New Roman"/>
          <w:sz w:val="28"/>
          <w:szCs w:val="28"/>
        </w:rPr>
        <w:t xml:space="preserve">О приостановлении личного приема граждан в </w:t>
      </w:r>
      <w:r w:rsidR="00162510" w:rsidRPr="00162510">
        <w:rPr>
          <w:rFonts w:ascii="Times New Roman" w:hAnsi="Times New Roman"/>
          <w:sz w:val="28"/>
          <w:szCs w:val="28"/>
        </w:rPr>
        <w:lastRenderedPageBreak/>
        <w:t>Управлении Федеральной налоговой службы по Псковской области</w:t>
      </w:r>
      <w:r w:rsidR="00162510"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  </w:t>
      </w:r>
      <w:r w:rsidR="00162510" w:rsidRPr="00162510">
        <w:rPr>
          <w:rFonts w:ascii="Times New Roman" w:hAnsi="Times New Roman"/>
          <w:sz w:val="28"/>
          <w:szCs w:val="28"/>
        </w:rPr>
        <w:t xml:space="preserve">16.06.2021 </w:t>
      </w:r>
      <w:r w:rsidR="00162510"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личный прием граждан приостановлен. С 01.04.2021 – 15.06.2021 </w:t>
      </w:r>
      <w:r w:rsidR="00162510" w:rsidRPr="00162510">
        <w:rPr>
          <w:rFonts w:ascii="Times New Roman" w:hAnsi="Times New Roman"/>
          <w:sz w:val="28"/>
          <w:szCs w:val="28"/>
        </w:rPr>
        <w:t xml:space="preserve">на личный прием в Управление </w:t>
      </w:r>
      <w:r w:rsidR="00162510" w:rsidRPr="00162510">
        <w:rPr>
          <w:rFonts w:ascii="Times New Roman" w:hAnsi="Times New Roman"/>
          <w:color w:val="000000"/>
          <w:sz w:val="28"/>
          <w:szCs w:val="28"/>
        </w:rPr>
        <w:t>во</w:t>
      </w:r>
      <w:r w:rsidR="00162510" w:rsidRPr="00162510">
        <w:rPr>
          <w:rFonts w:ascii="Times New Roman" w:hAnsi="Times New Roman"/>
          <w:sz w:val="28"/>
          <w:szCs w:val="28"/>
        </w:rPr>
        <w:t xml:space="preserve"> </w:t>
      </w:r>
      <w:r w:rsidR="00162510" w:rsidRPr="00162510">
        <w:rPr>
          <w:rFonts w:ascii="Times New Roman" w:hAnsi="Times New Roman"/>
          <w:sz w:val="28"/>
          <w:szCs w:val="28"/>
          <w:lang w:val="en-US"/>
        </w:rPr>
        <w:t>II</w:t>
      </w:r>
      <w:r w:rsidR="00162510" w:rsidRPr="00162510">
        <w:rPr>
          <w:rFonts w:ascii="Times New Roman" w:hAnsi="Times New Roman"/>
          <w:sz w:val="28"/>
          <w:szCs w:val="28"/>
        </w:rPr>
        <w:t xml:space="preserve"> квартале 2021 года обратилось 6 граждан</w:t>
      </w:r>
      <w:r w:rsidR="00162510">
        <w:rPr>
          <w:rFonts w:ascii="Times New Roman" w:hAnsi="Times New Roman"/>
          <w:sz w:val="28"/>
          <w:szCs w:val="28"/>
        </w:rPr>
        <w:t xml:space="preserve">. </w:t>
      </w:r>
      <w:r w:rsidR="00646CC2" w:rsidRPr="00646CC2">
        <w:rPr>
          <w:rFonts w:ascii="Times New Roman" w:hAnsi="Times New Roman"/>
          <w:sz w:val="28"/>
          <w:szCs w:val="28"/>
        </w:rPr>
        <w:t xml:space="preserve">Налогоплательщикам были даны необходимые разъяснения. 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</w:t>
      </w:r>
      <w:r w:rsidR="009C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квартале</w:t>
      </w:r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646CC2" w:rsidRPr="00646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sectPr w:rsidR="00646CC2" w:rsidRPr="00646CC2" w:rsidSect="00DB6DCB">
      <w:headerReference w:type="default" r:id="rId7"/>
      <w:pgSz w:w="11906" w:h="16838"/>
      <w:pgMar w:top="90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50" w:rsidRDefault="003C2250" w:rsidP="00DB6DCB">
      <w:pPr>
        <w:spacing w:after="0" w:line="240" w:lineRule="auto"/>
      </w:pPr>
      <w:r>
        <w:separator/>
      </w:r>
    </w:p>
  </w:endnote>
  <w:endnote w:type="continuationSeparator" w:id="0">
    <w:p w:rsidR="003C2250" w:rsidRDefault="003C2250" w:rsidP="00DB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50" w:rsidRDefault="003C2250" w:rsidP="00DB6DCB">
      <w:pPr>
        <w:spacing w:after="0" w:line="240" w:lineRule="auto"/>
      </w:pPr>
      <w:r>
        <w:separator/>
      </w:r>
    </w:p>
  </w:footnote>
  <w:footnote w:type="continuationSeparator" w:id="0">
    <w:p w:rsidR="003C2250" w:rsidRDefault="003C2250" w:rsidP="00DB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54170"/>
      <w:docPartObj>
        <w:docPartGallery w:val="Page Numbers (Top of Page)"/>
        <w:docPartUnique/>
      </w:docPartObj>
    </w:sdtPr>
    <w:sdtContent>
      <w:p w:rsidR="00DB6DCB" w:rsidRDefault="0003398D">
        <w:pPr>
          <w:pStyle w:val="a6"/>
          <w:jc w:val="center"/>
        </w:pPr>
        <w:fldSimple w:instr=" PAGE   \* MERGEFORMAT ">
          <w:r w:rsidR="00444311">
            <w:rPr>
              <w:noProof/>
            </w:rPr>
            <w:t>2</w:t>
          </w:r>
        </w:fldSimple>
      </w:p>
    </w:sdtContent>
  </w:sdt>
  <w:p w:rsidR="00DB6DCB" w:rsidRDefault="00DB6D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3398D"/>
    <w:rsid w:val="00056CA6"/>
    <w:rsid w:val="000661C9"/>
    <w:rsid w:val="00071EFB"/>
    <w:rsid w:val="00094F85"/>
    <w:rsid w:val="00095482"/>
    <w:rsid w:val="000C0BD4"/>
    <w:rsid w:val="000C27C9"/>
    <w:rsid w:val="000F37F1"/>
    <w:rsid w:val="001436BE"/>
    <w:rsid w:val="00162510"/>
    <w:rsid w:val="001769C7"/>
    <w:rsid w:val="00183172"/>
    <w:rsid w:val="001A21A7"/>
    <w:rsid w:val="001B30DE"/>
    <w:rsid w:val="001C69C2"/>
    <w:rsid w:val="001E7168"/>
    <w:rsid w:val="001F7FC5"/>
    <w:rsid w:val="00254120"/>
    <w:rsid w:val="0026145B"/>
    <w:rsid w:val="00284276"/>
    <w:rsid w:val="002A6DCD"/>
    <w:rsid w:val="00312AB1"/>
    <w:rsid w:val="0033289C"/>
    <w:rsid w:val="003372E3"/>
    <w:rsid w:val="00337F55"/>
    <w:rsid w:val="00340973"/>
    <w:rsid w:val="003475D9"/>
    <w:rsid w:val="00347F12"/>
    <w:rsid w:val="00351C86"/>
    <w:rsid w:val="003524A0"/>
    <w:rsid w:val="003627DD"/>
    <w:rsid w:val="00373D6E"/>
    <w:rsid w:val="00381348"/>
    <w:rsid w:val="003B45D7"/>
    <w:rsid w:val="003C2250"/>
    <w:rsid w:val="003E68E5"/>
    <w:rsid w:val="003F7C8B"/>
    <w:rsid w:val="00412C99"/>
    <w:rsid w:val="00424685"/>
    <w:rsid w:val="004437A6"/>
    <w:rsid w:val="00444311"/>
    <w:rsid w:val="004615D3"/>
    <w:rsid w:val="004834F1"/>
    <w:rsid w:val="004A14B1"/>
    <w:rsid w:val="004B48B6"/>
    <w:rsid w:val="004F6202"/>
    <w:rsid w:val="004F7ED0"/>
    <w:rsid w:val="00532CF3"/>
    <w:rsid w:val="00560B2D"/>
    <w:rsid w:val="005669C1"/>
    <w:rsid w:val="0057494E"/>
    <w:rsid w:val="00582A56"/>
    <w:rsid w:val="005962B0"/>
    <w:rsid w:val="005A4E47"/>
    <w:rsid w:val="005C375E"/>
    <w:rsid w:val="005C6D49"/>
    <w:rsid w:val="005D0D08"/>
    <w:rsid w:val="005D52DD"/>
    <w:rsid w:val="005E3E8F"/>
    <w:rsid w:val="00624522"/>
    <w:rsid w:val="00646CC2"/>
    <w:rsid w:val="006478AE"/>
    <w:rsid w:val="00663494"/>
    <w:rsid w:val="00671D62"/>
    <w:rsid w:val="006D26E0"/>
    <w:rsid w:val="006D6725"/>
    <w:rsid w:val="006E3053"/>
    <w:rsid w:val="00724698"/>
    <w:rsid w:val="007629F6"/>
    <w:rsid w:val="00785ED0"/>
    <w:rsid w:val="00796CB7"/>
    <w:rsid w:val="007E114D"/>
    <w:rsid w:val="007E2EA3"/>
    <w:rsid w:val="007E33BA"/>
    <w:rsid w:val="007F7D8A"/>
    <w:rsid w:val="00803EFB"/>
    <w:rsid w:val="00811FB8"/>
    <w:rsid w:val="00844848"/>
    <w:rsid w:val="0086091C"/>
    <w:rsid w:val="00861227"/>
    <w:rsid w:val="008937B6"/>
    <w:rsid w:val="008B3853"/>
    <w:rsid w:val="00910496"/>
    <w:rsid w:val="009108D5"/>
    <w:rsid w:val="00970A57"/>
    <w:rsid w:val="00977282"/>
    <w:rsid w:val="0098001C"/>
    <w:rsid w:val="0098253B"/>
    <w:rsid w:val="009C102B"/>
    <w:rsid w:val="009C1F8C"/>
    <w:rsid w:val="009C4772"/>
    <w:rsid w:val="009F2C55"/>
    <w:rsid w:val="009F5714"/>
    <w:rsid w:val="00A05C04"/>
    <w:rsid w:val="00A20AF3"/>
    <w:rsid w:val="00A20E06"/>
    <w:rsid w:val="00A578CE"/>
    <w:rsid w:val="00A61EB4"/>
    <w:rsid w:val="00A64C67"/>
    <w:rsid w:val="00AA60D3"/>
    <w:rsid w:val="00AD1B40"/>
    <w:rsid w:val="00B11EBB"/>
    <w:rsid w:val="00B16AD5"/>
    <w:rsid w:val="00B74E2E"/>
    <w:rsid w:val="00B814ED"/>
    <w:rsid w:val="00B931D0"/>
    <w:rsid w:val="00BB01A2"/>
    <w:rsid w:val="00BB6E9B"/>
    <w:rsid w:val="00BF2BC9"/>
    <w:rsid w:val="00C15C37"/>
    <w:rsid w:val="00C17571"/>
    <w:rsid w:val="00C633DD"/>
    <w:rsid w:val="00CA582B"/>
    <w:rsid w:val="00D24B6D"/>
    <w:rsid w:val="00D277FD"/>
    <w:rsid w:val="00D43A36"/>
    <w:rsid w:val="00D61D02"/>
    <w:rsid w:val="00D7389E"/>
    <w:rsid w:val="00D81B12"/>
    <w:rsid w:val="00D8559C"/>
    <w:rsid w:val="00DB6DCB"/>
    <w:rsid w:val="00DD26A3"/>
    <w:rsid w:val="00DD4B7F"/>
    <w:rsid w:val="00DE5624"/>
    <w:rsid w:val="00DF6F9E"/>
    <w:rsid w:val="00E54BF8"/>
    <w:rsid w:val="00E74AEF"/>
    <w:rsid w:val="00E839A1"/>
    <w:rsid w:val="00E9476F"/>
    <w:rsid w:val="00EA0A44"/>
    <w:rsid w:val="00EC43F5"/>
    <w:rsid w:val="00EE6401"/>
    <w:rsid w:val="00EE708F"/>
    <w:rsid w:val="00EF760C"/>
    <w:rsid w:val="00F06FFE"/>
    <w:rsid w:val="00F266E2"/>
    <w:rsid w:val="00F436B1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DC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B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6D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02041-3FCB-4D73-8C2F-54C978BC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Administrator</cp:lastModifiedBy>
  <cp:revision>74</cp:revision>
  <cp:lastPrinted>2021-07-02T11:13:00Z</cp:lastPrinted>
  <dcterms:created xsi:type="dcterms:W3CDTF">2019-01-11T11:47:00Z</dcterms:created>
  <dcterms:modified xsi:type="dcterms:W3CDTF">2021-07-02T11:13:00Z</dcterms:modified>
</cp:coreProperties>
</file>