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1B" w:rsidRPr="00B05A8D" w:rsidRDefault="00BE0A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E0A1B" w:rsidRPr="00B05A8D" w:rsidRDefault="00BE20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A8D">
        <w:rPr>
          <w:rFonts w:ascii="Times New Roman" w:hAnsi="Times New Roman"/>
          <w:b/>
          <w:bCs/>
          <w:sz w:val="28"/>
          <w:szCs w:val="28"/>
        </w:rPr>
        <w:t xml:space="preserve">План проведения </w:t>
      </w:r>
      <w:proofErr w:type="spellStart"/>
      <w:r w:rsidRPr="00B05A8D">
        <w:rPr>
          <w:rFonts w:ascii="Times New Roman" w:hAnsi="Times New Roman"/>
          <w:b/>
          <w:bCs/>
          <w:sz w:val="28"/>
          <w:szCs w:val="28"/>
        </w:rPr>
        <w:t>вебинаров</w:t>
      </w:r>
      <w:proofErr w:type="spellEnd"/>
      <w:r w:rsidRPr="00B05A8D">
        <w:rPr>
          <w:rFonts w:ascii="Times New Roman" w:hAnsi="Times New Roman"/>
          <w:b/>
          <w:bCs/>
          <w:sz w:val="28"/>
          <w:szCs w:val="28"/>
        </w:rPr>
        <w:t xml:space="preserve"> на 1 квартал 2025 года</w:t>
      </w:r>
    </w:p>
    <w:p w:rsidR="00BE0A1B" w:rsidRPr="00B05A8D" w:rsidRDefault="00BE0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2316"/>
        <w:gridCol w:w="3591"/>
        <w:gridCol w:w="6114"/>
        <w:gridCol w:w="3396"/>
      </w:tblGrid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проведения </w:t>
            </w:r>
            <w:proofErr w:type="spellStart"/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  <w:proofErr w:type="spellStart"/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proofErr w:type="spellStart"/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15.01.2025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https://w.sbis.ru/webinar/a9e26be5-883d-4dc7-ba64-7995c15875ca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О преимуществах электронного документооборота между хозяйствующими субъектами.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Бородин Юрий Игоревич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https://w.sbis.ru/webinar/f942780e-0e56-40d5-a4ec-690b0d379e4b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О введении с 2025 года единого порядка перерасчета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имущественных налогов физических лиц. Отдельная форма заявления о перерасчете. Предельный срок уплаты имущественных налогов, исчисленных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по результатам перерасчета.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 1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22.01.2025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https://w.sbis.ru/webinar/1c57b595-753c-4f90-8261-8f25b12c515c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Изменения налогового законодательства с 2025 года в части страховых взносов, пониженные тарифы по страховым взносам для обрабатывающих производств.</w:t>
            </w:r>
          </w:p>
          <w:p w:rsidR="00BE0A1B" w:rsidRPr="00B05A8D" w:rsidRDefault="00BE0A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Романова Екатерина Николаевна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камерального контроля НДФЛ и </w:t>
            </w:r>
            <w:proofErr w:type="gramStart"/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https://w.sbis.ru/webinar/2f3b922b-35f1-4a2f-a095-5f7b6457b0b4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ЕНС. Уплата и распределение единого налогового платежа, представление уведомлений об исчисленных суммах налогов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05A8D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BE0A1B" w:rsidRPr="00B05A8D" w:rsidRDefault="00C17E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E2076" w:rsidRPr="00B05A8D"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https://w.sbis.ru/webinar/b6f94310-8625-417e-9e89-c5155842906f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 xml:space="preserve">Порядок заполнения, предоставления и сроки уплаты по налоговой декларации по налогу на прибыль за 2024 год. Порядок и сроки представления Бухгалтерской (финансовой) отчетности за 2024 год. Об изменении </w:t>
            </w:r>
            <w:r w:rsidRPr="00B05A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правил сдачи единой (упрощенной) декларации с 01.01.2025 года.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Смирнова Людмила Васильевна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камерального контроля № 2</w:t>
            </w:r>
          </w:p>
        </w:tc>
      </w:tr>
      <w:tr w:rsidR="00E512A3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>.01.2025</w:t>
            </w:r>
          </w:p>
          <w:p w:rsidR="00E512A3" w:rsidRPr="00B05A8D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512A3" w:rsidRPr="008A1A4F" w:rsidRDefault="00E512A3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A4F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8A1A4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8A1A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1A4F" w:rsidRPr="00B05A8D" w:rsidRDefault="004851B1" w:rsidP="00E512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8A1A4F" w:rsidRPr="008A1A4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https://w.sbis.ru/webinar/ae220d65-4699-4442-a802-44944ad65f34</w:t>
              </w:r>
            </w:hyperlink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B05A8D" w:rsidRDefault="00E512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Порядок работы с жалобами, поданными в соответствии с положениями статьи 140.1 НК РФ («Легкая жалоба»).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2A3" w:rsidRPr="00E512A3" w:rsidRDefault="00E512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2A3">
              <w:rPr>
                <w:rFonts w:ascii="Times New Roman" w:hAnsi="Times New Roman"/>
                <w:color w:val="000000"/>
                <w:sz w:val="24"/>
                <w:szCs w:val="24"/>
              </w:rPr>
              <w:t>Смирнова Ирина Владимировна</w:t>
            </w:r>
          </w:p>
          <w:p w:rsidR="00E512A3" w:rsidRPr="00B05A8D" w:rsidRDefault="00E512A3" w:rsidP="00E512A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2A3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правового отдела № 2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https://w.sbis.ru/webinar/c67133ac-03e3-4086-931e-3a4053869f0a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Электронные сервисы ФНС России по государственной регистрации юридических лиц и индивидуальных предпринимателей. Как выбрать типовой устав для Общества с ограниченной ответственностью.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регистрации и учета налогоплательщиков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https://w.sbis.ru/webinar/142778ac-e7e7-4a3c-80f0-dd1c6e8c6a4d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Актуальные вопросы получения налоговых вычетов по налогу на доходы физических лиц в 2025 году (виды в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четов, документы, подтверждающие право на налоговый вычет, способы получения налоговых вычетов).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Лукина Елена Михайловна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камерального контроля НДФЛ и </w:t>
            </w:r>
            <w:proofErr w:type="gramStart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https://w.sbis.ru/webinar/0e947851-8367-4bae-b556-2cdab4a61e37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Основные положения налогового режима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АвтоУСН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. Актуальные вопросы применения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АвтоУСН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Буланькова</w:t>
            </w:r>
            <w:proofErr w:type="spellEnd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Васильевна, Начальник отдела камерального контроля специальных налоговых режимов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https://w.sbis.ru/webinar/d87ef04b-969e-4571-8bd4-3a4d7890e7be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внесении изменений в законодательство Российской Федерации о применении контрольно-кассовой техники с 01.03.2025 года.</w:t>
            </w:r>
          </w:p>
          <w:p w:rsidR="00BE0A1B" w:rsidRPr="00B05A8D" w:rsidRDefault="00BE0A1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Изергин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Начальник отдела оперативного контроля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(Обособленное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подразделение г. Остров)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https://w.sbis.ru/webinar/8ef8de95-280a-4216-a9a7-1152954aa991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Получение квалифицированного сертификата ключа проверки электронной подписи (квалифицированный сертификат) – КЭП. Продление КЭП дистанционно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через ЛК ЮЛ, ЛК ИП. Актуальные вопросы выдачи удостоверяющим центром ФНС России электронной подписи.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Тимофеев Михаил Александрович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отдела информационной безопасности, контроля выполнения технологических процессов и информационных технологий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https://w.sbis.ru/webinar/144e66e8-da2a-4af6-99e8-dd1cba6f0ce7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исчисления имущественных налогов ЮЛ в 2025 году.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Козлова Татьяна Николаевна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№2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https://w.sbis.ru/webinar/fe510899-fdc9-49a6-adad-f2a2d2c82d5f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КИК: налоги и отчетность. Как заполнить и представить Уведомление о контролируемых иностранных компаниях по форме КНД 1120416.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Андреева Марина Анатольевна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камерального контроля № 2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https://w.sbis.ru/webinar/5cfbaa81-db3d-48b1-85df-a2563a10ab73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льготы по имущественным налогам физич</w:t>
            </w: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ских лиц. Заявительный и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>беззаявителный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налоговых льгот.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Василевко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 1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https://w.sbis.ru/webinar/3f6952b4-6def-480d-a97d-48b5c60dfcc7</w:t>
            </w:r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Электронные сервисы ФНС России. Личный кабинет налогоплательщика.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О возможности получения налоговых уведомлений и требований об уплате задолженности через личный кабинет на сайте ЕПГУ. Информационное обслуживание налогоплательщиков через личный кабинет.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Согласие на СМС информирование о наличии задолженности. Возможности ЛК ЮЛ, ЛК ИП.</w:t>
            </w:r>
            <w:r w:rsidR="00995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Сервис «Как меня видит налоговая»</w:t>
            </w:r>
            <w:r w:rsidR="006135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Бородин Юрий Игоревич</w:t>
            </w:r>
          </w:p>
          <w:p w:rsidR="00BE0A1B" w:rsidRPr="00B05A8D" w:rsidRDefault="00BE207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https://w.sbis.ru/webinar/ab715341-dd87-45d5-be6a-1c5a04025989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Выплаты иностранным организациям: как заполнить и кто должен сдать Налоговый расчет сумм выплаченных иностранным организациям доходов и удержанных налогов по форме КНД 1151056.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Андреева Марина Анатольевна</w:t>
            </w:r>
          </w:p>
          <w:p w:rsidR="00BE0A1B" w:rsidRPr="00B05A8D" w:rsidRDefault="00BE207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камерального контроля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2</w:t>
            </w:r>
          </w:p>
        </w:tc>
      </w:tr>
      <w:tr w:rsidR="00BE0A1B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BE0A1B" w:rsidRPr="00B05A8D" w:rsidRDefault="00BE2076" w:rsidP="004F7C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 w:rsidR="004F7C9B">
              <w:rPr>
                <w:rFonts w:ascii="Times New Roman" w:hAnsi="Times New Roman"/>
                <w:sz w:val="24"/>
                <w:szCs w:val="24"/>
              </w:rPr>
              <w:t>Порхов</w:t>
            </w:r>
            <w:r w:rsidRPr="00B05A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  <w:p w:rsidR="00BE0A1B" w:rsidRPr="00B05A8D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E0A1B" w:rsidRPr="006E77FF" w:rsidRDefault="00BE2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7FF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6E77F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6E77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0A1B" w:rsidRPr="00B05A8D" w:rsidRDefault="004851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tgtFrame="_blank" w:history="1">
              <w:r w:rsidR="006E77FF" w:rsidRPr="006E77FF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https://w.sbis.ru/webinar/be3f4eb7-03d7-44e5-99e9-5e688347d66d</w:t>
              </w:r>
            </w:hyperlink>
          </w:p>
          <w:p w:rsidR="00BE0A1B" w:rsidRPr="00B05A8D" w:rsidRDefault="00BE0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Декларационная кампания 2025 года. Актуальные в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просы налогообложения доходов, полученных в 2024 году. Срок уплаты НДФЛ за 2024 год.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Тиханова Марина Игоревна</w:t>
            </w:r>
          </w:p>
          <w:p w:rsidR="00BE0A1B" w:rsidRPr="00B05A8D" w:rsidRDefault="00BE207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 камерального контроля НДФЛ и </w:t>
            </w:r>
            <w:proofErr w:type="gramStart"/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64259E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9A0A4B" w:rsidRDefault="0064259E" w:rsidP="00E6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Учебный класс ООО «ЦПИ Консультант»</w:t>
            </w:r>
          </w:p>
          <w:p w:rsidR="0064259E" w:rsidRPr="009A0A4B" w:rsidRDefault="0064259E" w:rsidP="00E6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 xml:space="preserve">г. Псков </w:t>
            </w:r>
          </w:p>
          <w:p w:rsidR="0064259E" w:rsidRPr="00B51A7A" w:rsidRDefault="0064259E" w:rsidP="00E6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4B">
              <w:rPr>
                <w:rFonts w:ascii="Times New Roman" w:hAnsi="Times New Roman"/>
                <w:sz w:val="24"/>
                <w:szCs w:val="24"/>
              </w:rPr>
              <w:t>ул. Советская, 111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51A7A" w:rsidRDefault="0064259E" w:rsidP="00E6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инар</w:t>
            </w:r>
          </w:p>
          <w:p w:rsidR="0064259E" w:rsidRPr="00B51A7A" w:rsidRDefault="0064259E" w:rsidP="00E6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64259E" w:rsidRPr="00B51A7A" w:rsidRDefault="0064259E" w:rsidP="0064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A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51A7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E75880" w:rsidRDefault="00E75880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5880">
              <w:rPr>
                <w:rFonts w:ascii="Times New Roman" w:hAnsi="Times New Roman"/>
                <w:bCs/>
                <w:sz w:val="24"/>
                <w:szCs w:val="24"/>
              </w:rPr>
              <w:t>АУСН: основы применения и преимущ</w:t>
            </w:r>
            <w:r w:rsidRPr="00E7588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75880">
              <w:rPr>
                <w:rFonts w:ascii="Times New Roman" w:hAnsi="Times New Roman"/>
                <w:bCs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B1" w:rsidRDefault="004851B1" w:rsidP="004851B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851B1">
              <w:rPr>
                <w:rFonts w:ascii="Times New Roman" w:hAnsi="Times New Roman"/>
                <w:iCs/>
                <w:sz w:val="24"/>
                <w:szCs w:val="24"/>
              </w:rPr>
              <w:t>Никандрова Марина Юр</w:t>
            </w:r>
            <w:r w:rsidRPr="004851B1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евна З</w:t>
            </w:r>
            <w:r w:rsidRPr="004851B1">
              <w:rPr>
                <w:rFonts w:ascii="Times New Roman" w:hAnsi="Times New Roman"/>
                <w:iCs/>
                <w:sz w:val="24"/>
                <w:szCs w:val="24"/>
              </w:rPr>
              <w:t>аместитель руководителя УФНС России по Псковской области</w:t>
            </w:r>
          </w:p>
          <w:p w:rsidR="0064259E" w:rsidRPr="004851B1" w:rsidRDefault="004851B1" w:rsidP="004851B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1B1">
              <w:rPr>
                <w:rFonts w:ascii="Times New Roman" w:hAnsi="Times New Roman"/>
                <w:iCs/>
                <w:sz w:val="24"/>
                <w:szCs w:val="24"/>
              </w:rPr>
              <w:t>Буланькова</w:t>
            </w:r>
            <w:proofErr w:type="spellEnd"/>
            <w:r w:rsidRPr="004851B1">
              <w:rPr>
                <w:rFonts w:ascii="Times New Roman" w:hAnsi="Times New Roman"/>
                <w:iCs/>
                <w:sz w:val="24"/>
                <w:szCs w:val="24"/>
              </w:rPr>
              <w:t xml:space="preserve"> Анна Василье</w:t>
            </w:r>
            <w:r w:rsidRPr="004851B1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Н</w:t>
            </w:r>
            <w:r w:rsidRPr="004851B1">
              <w:rPr>
                <w:rFonts w:ascii="Times New Roman" w:hAnsi="Times New Roman"/>
                <w:iCs/>
                <w:sz w:val="24"/>
                <w:szCs w:val="24"/>
              </w:rPr>
              <w:t>ачальник отдела камерал</w:t>
            </w:r>
            <w:r w:rsidRPr="004851B1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4851B1">
              <w:rPr>
                <w:rFonts w:ascii="Times New Roman" w:hAnsi="Times New Roman"/>
                <w:iCs/>
                <w:sz w:val="24"/>
                <w:szCs w:val="24"/>
              </w:rPr>
              <w:t>ного контроля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851B1">
              <w:rPr>
                <w:rFonts w:ascii="Times New Roman" w:hAnsi="Times New Roman"/>
                <w:iCs/>
                <w:sz w:val="24"/>
                <w:szCs w:val="24"/>
              </w:rPr>
              <w:t>специальных налоговых режи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мов </w:t>
            </w:r>
            <w:r w:rsidRPr="004851B1">
              <w:rPr>
                <w:rFonts w:ascii="Times New Roman" w:hAnsi="Times New Roman"/>
                <w:iCs/>
                <w:sz w:val="24"/>
                <w:szCs w:val="24"/>
              </w:rPr>
              <w:t>УФНС Рос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сии по Псковской области</w:t>
            </w:r>
            <w:bookmarkStart w:id="0" w:name="_GoBack"/>
            <w:bookmarkEnd w:id="0"/>
          </w:p>
        </w:tc>
      </w:tr>
      <w:tr w:rsidR="0064259E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https://w.sbis.ru/webinar/c5efd1c6-85ce-4e3a-86f2-76aafd936be3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УСН: актуальные вопросы применения </w:t>
            </w:r>
            <w:proofErr w:type="spellStart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спецрежима</w:t>
            </w:r>
            <w:proofErr w:type="spellEnd"/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>. Порядок уменьшения налога по УСН на страховые взносы.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212529"/>
                <w:sz w:val="24"/>
                <w:szCs w:val="24"/>
              </w:rPr>
              <w:t>Павлова Ольга Григорьевна</w:t>
            </w:r>
          </w:p>
          <w:p w:rsidR="0064259E" w:rsidRPr="00B05A8D" w:rsidRDefault="006425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специальных налоговых режимов</w:t>
            </w:r>
          </w:p>
        </w:tc>
      </w:tr>
      <w:tr w:rsidR="0064259E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https://w.sbis.ru/webinar/2a038008-f6dc-4ab1-8a00-6d4a6cd68e09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ЕНС. Порядок распоряжения положительным сальдо.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64259E" w:rsidRPr="00B05A8D" w:rsidRDefault="006425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  <w:p w:rsidR="0064259E" w:rsidRPr="00B05A8D" w:rsidRDefault="006425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Ильина Анастасия Сергеевна</w:t>
            </w:r>
          </w:p>
          <w:p w:rsidR="0064259E" w:rsidRPr="00B05A8D" w:rsidRDefault="0064259E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05A8D">
              <w:rPr>
                <w:rFonts w:ascii="Times New Roman" w:hAnsi="Times New Roman"/>
                <w:sz w:val="24"/>
                <w:szCs w:val="24"/>
              </w:rPr>
              <w:t>начальника отдела урегулирования состояния расчетов</w:t>
            </w:r>
            <w:proofErr w:type="gramEnd"/>
            <w:r w:rsidRPr="00B05A8D">
              <w:rPr>
                <w:rFonts w:ascii="Times New Roman" w:hAnsi="Times New Roman"/>
                <w:sz w:val="24"/>
                <w:szCs w:val="24"/>
              </w:rPr>
              <w:t xml:space="preserve"> с бюджетом</w:t>
            </w:r>
          </w:p>
        </w:tc>
      </w:tr>
      <w:tr w:rsidR="0064259E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https://w.sbis.ru/webinar/8c4398c3-9935-4124-abd0-3466c33f7ce7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 возникновении обязанности по исчислению и уплате НДС при применении УСН с 01.01.2025 года.</w:t>
            </w:r>
          </w:p>
          <w:p w:rsidR="0064259E" w:rsidRPr="00B05A8D" w:rsidRDefault="0064259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Морозова Наталья Валерьевна</w:t>
            </w:r>
          </w:p>
          <w:p w:rsidR="0064259E" w:rsidRPr="00B05A8D" w:rsidRDefault="0064259E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r w:rsidRPr="00B05A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отдела камерального контроля НДС № 1</w:t>
            </w:r>
          </w:p>
        </w:tc>
      </w:tr>
      <w:tr w:rsidR="0064259E" w:rsidRPr="00B05A8D" w:rsidTr="0064259E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00B05A8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05A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A8D">
              <w:rPr>
                <w:rFonts w:ascii="Times New Roman" w:hAnsi="Times New Roman"/>
                <w:bCs/>
                <w:sz w:val="24"/>
                <w:szCs w:val="24"/>
              </w:rPr>
              <w:t>https://w.sbis.ru/webinar/36c1841e-8327-4e4c-825d-48720b3415ad</w:t>
            </w:r>
          </w:p>
          <w:p w:rsidR="0064259E" w:rsidRPr="00B05A8D" w:rsidRDefault="006425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резидентами валютного законодательства при открытии счетов за пределами территории Российской Федерации и иностранных электронных кошельков.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9E" w:rsidRPr="00B05A8D" w:rsidRDefault="0064259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Сметанина Марина Геннадьевна</w:t>
            </w:r>
          </w:p>
          <w:p w:rsidR="0064259E" w:rsidRPr="00B05A8D" w:rsidRDefault="0064259E">
            <w:pPr>
              <w:widowControl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05A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 камерального контроля НДС № 2</w:t>
            </w:r>
          </w:p>
        </w:tc>
      </w:tr>
    </w:tbl>
    <w:p w:rsidR="00BE0A1B" w:rsidRPr="00B05A8D" w:rsidRDefault="00BE0A1B">
      <w:pPr>
        <w:jc w:val="both"/>
      </w:pPr>
    </w:p>
    <w:sectPr w:rsidR="00BE0A1B" w:rsidRPr="00B05A8D" w:rsidSect="00BE2076">
      <w:pgSz w:w="16838" w:h="11906" w:orient="landscape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B"/>
    <w:rsid w:val="004851B1"/>
    <w:rsid w:val="004F7C9B"/>
    <w:rsid w:val="00613529"/>
    <w:rsid w:val="0064259E"/>
    <w:rsid w:val="006E77FF"/>
    <w:rsid w:val="00701609"/>
    <w:rsid w:val="008A1A4F"/>
    <w:rsid w:val="00995386"/>
    <w:rsid w:val="00A7538D"/>
    <w:rsid w:val="00B05A8D"/>
    <w:rsid w:val="00BE0A1B"/>
    <w:rsid w:val="00BE2076"/>
    <w:rsid w:val="00C04AE5"/>
    <w:rsid w:val="00C17ED8"/>
    <w:rsid w:val="00E512A3"/>
    <w:rsid w:val="00E7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32DB7"/>
  </w:style>
  <w:style w:type="character" w:customStyle="1" w:styleId="a3">
    <w:name w:val="Текст выноски Знак"/>
    <w:uiPriority w:val="99"/>
    <w:semiHidden/>
    <w:qFormat/>
    <w:rsid w:val="00D0178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qFormat/>
    <w:rsid w:val="00425F67"/>
    <w:pPr>
      <w:spacing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251144"/>
    <w:rPr>
      <w:rFonts w:ascii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6E77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32DB7"/>
  </w:style>
  <w:style w:type="character" w:customStyle="1" w:styleId="a3">
    <w:name w:val="Текст выноски Знак"/>
    <w:uiPriority w:val="99"/>
    <w:semiHidden/>
    <w:qFormat/>
    <w:rsid w:val="00D0178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qFormat/>
    <w:rsid w:val="00425F67"/>
    <w:pPr>
      <w:spacing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251144"/>
    <w:rPr>
      <w:rFonts w:ascii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6E7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.sbis.ru/webinar/be3f4eb7-03d7-44e5-99e9-5e688347d66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.sbis.ru/webinar/ae220d65-4699-4442-a802-44944ad65f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A6E4E-E5C1-41EF-8635-77DC08AB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Кривошеева Мария Николаевна</cp:lastModifiedBy>
  <cp:revision>8</cp:revision>
  <cp:lastPrinted>2023-09-22T09:26:00Z</cp:lastPrinted>
  <dcterms:created xsi:type="dcterms:W3CDTF">2024-12-24T06:41:00Z</dcterms:created>
  <dcterms:modified xsi:type="dcterms:W3CDTF">2025-03-17T08:04:00Z</dcterms:modified>
  <dc:language>ru-RU</dc:language>
</cp:coreProperties>
</file>