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E4" w:rsidRPr="00351443" w:rsidRDefault="00A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3E4" w:rsidRDefault="00763C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проведения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 3 квартал 202</w:t>
      </w:r>
      <w:r w:rsidR="009F6827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A973E4" w:rsidRDefault="00A973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2316"/>
        <w:gridCol w:w="3591"/>
        <w:gridCol w:w="6114"/>
        <w:gridCol w:w="3396"/>
      </w:tblGrid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и время проведения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3108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3108E4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Pr="005B78CA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3108E4" w:rsidRPr="005B78CA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</w:t>
            </w:r>
            <w:r w:rsidR="00657603" w:rsidRPr="005B78CA">
              <w:rPr>
                <w:rFonts w:ascii="Times New Roman" w:hAnsi="Times New Roman"/>
                <w:sz w:val="24"/>
                <w:szCs w:val="24"/>
              </w:rPr>
              <w:t>7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657603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108E4" w:rsidRPr="005B78CA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3108E4" w:rsidRPr="005B78CA" w:rsidRDefault="003108E4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51443" w:rsidRPr="005B78CA" w:rsidRDefault="0028237D" w:rsidP="005744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351443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https://w.sbis.ru/webinar/d3b1b180-b6e9-4786-95d0-a9a2a587ead4</w:t>
              </w:r>
            </w:hyperlink>
          </w:p>
          <w:p w:rsidR="003108E4" w:rsidRPr="005B78CA" w:rsidRDefault="003108E4" w:rsidP="005744F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8E4" w:rsidRPr="001C2D5D" w:rsidRDefault="001C2D5D" w:rsidP="001C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423CAA">
              <w:rPr>
                <w:rFonts w:ascii="Times New Roman" w:hAnsi="Times New Roman"/>
                <w:sz w:val="24"/>
                <w:szCs w:val="24"/>
              </w:rPr>
              <w:t>лектронные сервисы</w:t>
            </w:r>
            <w:r w:rsidRPr="003A0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блока </w:t>
            </w:r>
            <w:r w:rsidRPr="003A0BCF">
              <w:rPr>
                <w:rFonts w:ascii="Times New Roman" w:hAnsi="Times New Roman"/>
                <w:sz w:val="24"/>
                <w:szCs w:val="24"/>
              </w:rPr>
              <w:t>«</w:t>
            </w:r>
            <w:r w:rsidRPr="003A0BCF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бизнеса</w:t>
            </w:r>
            <w:r w:rsidRPr="003A0BCF">
              <w:rPr>
                <w:rFonts w:ascii="Times New Roman" w:hAnsi="Times New Roman"/>
                <w:sz w:val="24"/>
                <w:szCs w:val="24"/>
              </w:rPr>
              <w:t>».</w:t>
            </w:r>
            <w:r w:rsidRPr="00423CAA">
              <w:rPr>
                <w:rFonts w:ascii="Times New Roman" w:hAnsi="Times New Roman"/>
                <w:sz w:val="24"/>
                <w:szCs w:val="24"/>
              </w:rPr>
              <w:t xml:space="preserve"> Наиболее распространенные причины отказов по государственной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регистрации юридических лиц.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>реимущества использования типового устава.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CE" w:rsidRDefault="006747CE" w:rsidP="00674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:rsidR="003108E4" w:rsidRDefault="006747CE" w:rsidP="006747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A10"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="00AA7043">
              <w:rPr>
                <w:rFonts w:ascii="Times New Roman" w:hAnsi="Times New Roman"/>
                <w:sz w:val="24"/>
                <w:szCs w:val="24"/>
              </w:rPr>
              <w:t>Псков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AA70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22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C0227C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</w:t>
            </w:r>
            <w:r w:rsidR="00AA7043" w:rsidRPr="005B78CA">
              <w:rPr>
                <w:rFonts w:ascii="Times New Roman" w:hAnsi="Times New Roman"/>
                <w:sz w:val="24"/>
                <w:szCs w:val="24"/>
              </w:rPr>
              <w:t>1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79A0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" w:tgtFrame="_blank" w:history="1">
              <w:r w:rsidR="00F579A0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https://w.sbis.ru/webinar/097440fe-eeb7-43ed-aba8-0d69ec62063d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FA327D" w:rsidRDefault="00FA327D">
            <w:pPr>
              <w:pStyle w:val="Default"/>
              <w:widowControl w:val="0"/>
              <w:rPr>
                <w:b/>
                <w:bCs/>
              </w:rPr>
            </w:pPr>
            <w:r w:rsidRPr="00FA327D">
              <w:t>Порядок прекращения обязанности по уплате страховых взносов на обязательное пенсионное страхование адвокатами и военными пенсионерами по заявлению.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D556C6" w:rsidRDefault="00D556C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56C6">
              <w:rPr>
                <w:rFonts w:ascii="Times New Roman" w:hAnsi="Times New Roman"/>
                <w:sz w:val="24"/>
                <w:szCs w:val="24"/>
              </w:rPr>
              <w:t>Елисеева Ольга Евгеньевна</w:t>
            </w:r>
          </w:p>
          <w:p w:rsidR="00A973E4" w:rsidRDefault="00D556C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6C6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налоговый инспектор отдела камерального контроля НДФЛ и </w:t>
            </w:r>
            <w:proofErr w:type="gramStart"/>
            <w:r w:rsidRPr="00D556C6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D556C6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 w:rsidP="00CE71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="00CE7103">
              <w:rPr>
                <w:rFonts w:ascii="Times New Roman" w:hAnsi="Times New Roman"/>
                <w:sz w:val="24"/>
                <w:szCs w:val="24"/>
              </w:rPr>
              <w:t>Остров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46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24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.07.202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B63B2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" w:tgtFrame="_blank" w:history="1">
              <w:r w:rsidR="00EB63B2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https://w.sbis.ru/webinar/d1b820a5-ab90-4245-b3d8-c3b5499042e9</w:t>
              </w:r>
            </w:hyperlink>
          </w:p>
          <w:p w:rsidR="00A973E4" w:rsidRPr="005B78CA" w:rsidRDefault="00A973E4" w:rsidP="00467A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EBA" w:rsidRPr="004A3EBA" w:rsidRDefault="004A3EBA" w:rsidP="004A3E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E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Декларационная кампания 2025 года. Срок уплаты НДФЛ за 2024 год. Проведение камеральной проверки при непредставлении декларации по НДФЛ </w:t>
            </w:r>
          </w:p>
          <w:p w:rsidR="00A973E4" w:rsidRDefault="00A973E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BD0" w:rsidRPr="00367BD0" w:rsidRDefault="00367BD0" w:rsidP="00367BD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B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Тиханова Марина Игоревна </w:t>
            </w:r>
          </w:p>
          <w:p w:rsidR="00367BD0" w:rsidRPr="00367BD0" w:rsidRDefault="00367BD0" w:rsidP="00367BD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B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начальника отд</w:t>
            </w:r>
            <w:r w:rsidRPr="00367B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67B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 камерального контроля НДФЛ и </w:t>
            </w:r>
            <w:proofErr w:type="gramStart"/>
            <w:r w:rsidRPr="00367B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367B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1 </w:t>
            </w:r>
          </w:p>
          <w:p w:rsidR="00A973E4" w:rsidRDefault="00A973E4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2</w:t>
            </w:r>
            <w:r w:rsidR="00EE78DD" w:rsidRPr="005B78CA">
              <w:rPr>
                <w:rFonts w:ascii="Times New Roman" w:hAnsi="Times New Roman"/>
                <w:sz w:val="24"/>
                <w:szCs w:val="24"/>
              </w:rPr>
              <w:t>9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EE78DD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593F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9" w:tgtFrame="_blank" w:history="1">
              <w:r w:rsidR="0096593F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https://w.sbis.ru/webinar/37ec0338-ec40-4b19-b9a6-5a66c97e8aff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7A3375" w:rsidRDefault="007A3375" w:rsidP="007A337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3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Порядок применения и регистрации контрольно-кассовой техники.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B9" w:rsidRPr="00D52C30" w:rsidRDefault="00A75AB9" w:rsidP="00A75A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D52C30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:rsidR="00A973E4" w:rsidRDefault="00A75AB9" w:rsidP="00A75AB9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оперативного контроля</w:t>
            </w:r>
          </w:p>
        </w:tc>
      </w:tr>
      <w:tr w:rsidR="004516DD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6DD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4516DD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6DD" w:rsidRPr="005B78CA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4516DD" w:rsidRPr="005B78CA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4516DD" w:rsidRPr="005B78CA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4516DD" w:rsidRPr="005B78CA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593F" w:rsidRPr="005B78CA" w:rsidRDefault="0028237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A1069C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https://w.sbis.ru/webinar/ba339fa9-7bdd-4211-a7cd-b4ed36fde9c6</w:t>
              </w:r>
            </w:hyperlink>
          </w:p>
          <w:p w:rsidR="004516DD" w:rsidRPr="005B78CA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16DD" w:rsidRPr="005B78CA" w:rsidRDefault="004516DD" w:rsidP="002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6DD" w:rsidRPr="009F6827" w:rsidRDefault="004516DD" w:rsidP="002641A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68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изменения законодательства о налогах и сборах в 2025 году (в части НДС, в том числе, о возникновении обязанности по исчислению и уплате НДС 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применении УСН с 01.01.2025). О</w:t>
            </w:r>
            <w:r w:rsidRPr="009F68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сновные допускаемые ошибки при заполнении налоговых деклараций по НДС и способы их устранения.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6DD" w:rsidRPr="007716EE" w:rsidRDefault="004516DD" w:rsidP="002641A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716EE">
              <w:rPr>
                <w:rFonts w:ascii="Times New Roman" w:hAnsi="Times New Roman"/>
                <w:color w:val="000000"/>
                <w:sz w:val="24"/>
                <w:szCs w:val="24"/>
              </w:rPr>
              <w:t>Морозова Наталья Валерьевна</w:t>
            </w:r>
          </w:p>
          <w:p w:rsidR="004516DD" w:rsidRPr="007716EE" w:rsidRDefault="004516DD" w:rsidP="002641A5">
            <w:pPr>
              <w:pStyle w:val="Default"/>
            </w:pPr>
            <w:r w:rsidRPr="007716EE">
              <w:t>Заместитель начальника отдела камерального контроля НДС №1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6952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05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.0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8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1069C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053EF4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https://w.sbis.ru/webinar/126ee3c7-2c79-4177-acee-f5c90e5e4c17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1A61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квалифицированного сертификата ключа проверки электронной подписи (квалифицированный сертификат) – КЭП.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Продление КЭП дистанционно через ЛК ЮЛ, ЛК ИП.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Актуальные вопросы выдачи удостоверяющим центром ФНС России электронной подписи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64" w:rsidRDefault="001A6164" w:rsidP="001A61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Городецкий Александр Сергеевич</w:t>
            </w:r>
          </w:p>
          <w:p w:rsidR="00A973E4" w:rsidRDefault="001A6164" w:rsidP="001A616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технологий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8C13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12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.08.202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3EF4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tgtFrame="_blank" w:history="1">
              <w:r w:rsidR="00F5273C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https://w.sbis.ru/webinar/b956446e-9b18-4a24-8f7d-10f7dce75f7f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1933F6" w:rsidRDefault="001933F6" w:rsidP="001933F6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33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получения социальных налоговых вычетов в упрощенном порядке.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Елена Михайловна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камерального контроля НДФЛ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="00AD5E87" w:rsidRPr="00D52C30">
              <w:rPr>
                <w:rFonts w:ascii="Times New Roman" w:hAnsi="Times New Roman"/>
                <w:sz w:val="24"/>
                <w:szCs w:val="24"/>
              </w:rPr>
              <w:t>Великие Луки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14.08.202</w:t>
            </w:r>
            <w:r w:rsidR="00AD5E87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273C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86751D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https://w.sbis.ru/webinar/5724a8d0-8168-4b77-a3db-0ab3609b7de6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FA3B1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Взыскание задолженности с физических лиц, в </w:t>
            </w: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налогоплательщиков, уплачивающих НПД.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39C" w:rsidRPr="00D52C30" w:rsidRDefault="0022539C" w:rsidP="00225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Малышева Татьяна Викторовна</w:t>
            </w:r>
          </w:p>
          <w:p w:rsidR="00A973E4" w:rsidRDefault="0022539C" w:rsidP="0022539C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Начальник отдела  урегулирования задолженности физических лиц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</w:t>
            </w:r>
            <w:r w:rsidR="0090417F" w:rsidRPr="005B78CA">
              <w:rPr>
                <w:rFonts w:ascii="Times New Roman" w:hAnsi="Times New Roman"/>
                <w:sz w:val="24"/>
                <w:szCs w:val="24"/>
              </w:rPr>
              <w:t>9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90417F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6751D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tgtFrame="_blank" w:history="1">
              <w:r w:rsidR="00B94826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https://w.sbis.ru/webinar/252868ed-e2cf-464d-aeaa-c274b66c3f76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1011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2</w:t>
            </w:r>
            <w:r w:rsidR="00F27546" w:rsidRPr="005B78CA">
              <w:rPr>
                <w:rFonts w:ascii="Times New Roman" w:hAnsi="Times New Roman"/>
                <w:sz w:val="24"/>
                <w:szCs w:val="24"/>
              </w:rPr>
              <w:t>6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27546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178AF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tgtFrame="_blank" w:history="1">
              <w:r w:rsidR="00F27455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https://w.sbis.ru/webinar/898bc0b5-c73c-4d42-9bc5-3ddf51af1404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51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CAA">
              <w:rPr>
                <w:rFonts w:ascii="Times New Roman" w:hAnsi="Times New Roman"/>
                <w:sz w:val="24"/>
                <w:szCs w:val="24"/>
                <w:lang w:eastAsia="ru-RU"/>
              </w:rPr>
              <w:t>Упрощенная процедура прекращения деятельности юридических лиц – субъектов МСП.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9AD" w:rsidRDefault="00B119AD" w:rsidP="00B119A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987A10">
              <w:rPr>
                <w:rFonts w:ascii="Times New Roman" w:hAnsi="Times New Roman"/>
                <w:sz w:val="24"/>
                <w:szCs w:val="24"/>
              </w:rPr>
              <w:t>Давыдова Алеся Вадимовна</w:t>
            </w:r>
          </w:p>
          <w:p w:rsidR="00A973E4" w:rsidRPr="00B119AD" w:rsidRDefault="00B119AD" w:rsidP="00B119AD">
            <w:pPr>
              <w:spacing w:after="0" w:line="240" w:lineRule="auto"/>
              <w:ind w:firstLine="6"/>
              <w:rPr>
                <w:rFonts w:ascii="Times New Roman" w:hAnsi="Times New Roman"/>
                <w:sz w:val="24"/>
                <w:szCs w:val="24"/>
              </w:rPr>
            </w:pPr>
            <w:r w:rsidRPr="00987A10">
              <w:rPr>
                <w:rFonts w:ascii="Times New Roman" w:hAnsi="Times New Roman"/>
                <w:sz w:val="24"/>
                <w:szCs w:val="24"/>
              </w:rPr>
              <w:t>Заместитель начальника отдела регистрации и учета налогоплательщиков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0</w:t>
            </w:r>
            <w:r w:rsidR="00BB6C06" w:rsidRPr="005B78CA">
              <w:rPr>
                <w:rFonts w:ascii="Times New Roman" w:hAnsi="Times New Roman"/>
                <w:sz w:val="24"/>
                <w:szCs w:val="24"/>
              </w:rPr>
              <w:t>9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BB6C06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lastRenderedPageBreak/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0F8B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="00A60F8B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https://w.sbis.ru/webinar/73fa1310-916e-4e05-8ccd-20a4f8511e4f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BA2E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Электронные сервисы ФНС России.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t xml:space="preserve">Информационное обслуживание налогоплательщиков через личные </w:t>
            </w:r>
            <w:r w:rsidRPr="00D52C30">
              <w:rPr>
                <w:rFonts w:ascii="Times New Roman" w:hAnsi="Times New Roman"/>
                <w:sz w:val="24"/>
                <w:szCs w:val="24"/>
              </w:rPr>
              <w:lastRenderedPageBreak/>
              <w:t>кабинеты.</w:t>
            </w:r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Возможности ЛК ФЛ, ЛК ЮЛ, ЛК ИП.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E25" w:rsidRDefault="00BA2E25" w:rsidP="00BA2E25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Бородин Юрий Игоревич</w:t>
            </w:r>
          </w:p>
          <w:p w:rsidR="00A973E4" w:rsidRDefault="00BA2E25" w:rsidP="00BA2E2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Главный государственный 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lastRenderedPageBreak/>
              <w:t>налоговый инспектор отдела оказания государственных услуг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11.09.202</w:t>
            </w:r>
            <w:r w:rsidR="00F60707"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0F8B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840AE8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https://w.sbis.ru/webinar/c966f401-a4eb-4d55-88d8-3a5a6db3abc8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C12B09" w:rsidP="00A7673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2B09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налоговых уведомлений на уплату имущ</w:t>
            </w:r>
            <w:r w:rsidRPr="00C12B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12B09">
              <w:rPr>
                <w:rFonts w:ascii="Times New Roman" w:hAnsi="Times New Roman"/>
                <w:sz w:val="24"/>
                <w:szCs w:val="24"/>
                <w:lang w:eastAsia="ru-RU"/>
              </w:rPr>
              <w:t>ственных</w:t>
            </w:r>
            <w:r w:rsidR="00A767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2B09">
              <w:rPr>
                <w:rFonts w:ascii="Times New Roman" w:hAnsi="Times New Roman"/>
                <w:sz w:val="24"/>
                <w:szCs w:val="24"/>
                <w:lang w:eastAsia="ru-RU"/>
              </w:rPr>
              <w:t>налогов физических лиц, направленных в 2025 году</w:t>
            </w:r>
            <w:r w:rsidR="00A7673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:rsidR="00A973E4" w:rsidRDefault="00763CEA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в сфере налогообложения имущества №1</w:t>
            </w:r>
          </w:p>
        </w:tc>
      </w:tr>
      <w:tr w:rsidR="00A2566B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B" w:rsidRPr="00D52C30" w:rsidRDefault="00A2566B" w:rsidP="00264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2566B" w:rsidRPr="00D52C30" w:rsidRDefault="00A2566B" w:rsidP="00264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B" w:rsidRPr="005B78CA" w:rsidRDefault="00A2566B" w:rsidP="00264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2566B" w:rsidRPr="005B78CA" w:rsidRDefault="00A2566B" w:rsidP="00264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16.09.2025</w:t>
            </w:r>
          </w:p>
          <w:p w:rsidR="00A2566B" w:rsidRPr="005B78CA" w:rsidRDefault="00A2566B" w:rsidP="00264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2566B" w:rsidRPr="005B78CA" w:rsidRDefault="00A2566B" w:rsidP="00A25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B7BE2" w:rsidRPr="005B78CA" w:rsidRDefault="0028237D" w:rsidP="00A25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="00F60AC6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https://w.sbis.ru/webinar/8be6f726-70d4-4d68-8179-3f96967d165e</w:t>
              </w:r>
            </w:hyperlink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B" w:rsidRPr="00D52C30" w:rsidRDefault="00A2566B" w:rsidP="002641A5">
            <w:pPr>
              <w:pStyle w:val="Default"/>
            </w:pPr>
            <w:r w:rsidRPr="00D52C30">
              <w:t>Применение специального налогового режима «Налог на профессиональный доход».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6B" w:rsidRPr="00D52C30" w:rsidRDefault="00A2566B" w:rsidP="002641A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>Богарская</w:t>
            </w:r>
            <w:proofErr w:type="spellEnd"/>
            <w:r w:rsidRPr="00D52C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Кристина Вячеславовна</w:t>
            </w:r>
          </w:p>
          <w:p w:rsidR="00A2566B" w:rsidRPr="00D52C30" w:rsidRDefault="00A2566B" w:rsidP="002641A5">
            <w:pPr>
              <w:pStyle w:val="Default"/>
            </w:pPr>
            <w:r w:rsidRPr="00D52C30">
              <w:t xml:space="preserve">Заместитель начальника отдела камерального контроля НДФЛ и </w:t>
            </w:r>
            <w:proofErr w:type="gramStart"/>
            <w:r w:rsidRPr="00D52C30">
              <w:t>СВ</w:t>
            </w:r>
            <w:proofErr w:type="gramEnd"/>
            <w:r w:rsidRPr="00D52C30">
              <w:t xml:space="preserve"> № 2</w:t>
            </w:r>
          </w:p>
        </w:tc>
      </w:tr>
      <w:tr w:rsidR="0028237D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7D" w:rsidRPr="00D52C30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3"/>
            <w:r w:rsidRPr="00D52C30"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28237D" w:rsidRPr="00D52C30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7D" w:rsidRPr="005B78CA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28237D" w:rsidRPr="00E74E32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32">
              <w:rPr>
                <w:rFonts w:ascii="Times New Roman" w:hAnsi="Times New Roman"/>
                <w:sz w:val="24"/>
                <w:szCs w:val="24"/>
              </w:rPr>
              <w:t>18</w:t>
            </w:r>
            <w:r w:rsidRPr="00E74E32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:rsidR="0028237D" w:rsidRPr="00E74E32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32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28237D" w:rsidRPr="00E74E32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E32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E74E32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E74E3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237D" w:rsidRPr="005B78CA" w:rsidRDefault="0028237D" w:rsidP="00E74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Pr="00E74E32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https://w.sbis.ru/webinar/442dfd9d-1ccf-4c2c-9cb7-42f5bf3af00a</w:t>
              </w:r>
            </w:hyperlink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7D" w:rsidRDefault="0028237D" w:rsidP="006558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C30"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37D" w:rsidRDefault="0028237D" w:rsidP="0065587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Бородин Юрий Игоревич</w:t>
            </w:r>
          </w:p>
          <w:p w:rsidR="0028237D" w:rsidRDefault="0028237D" w:rsidP="0065587F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bookmarkEnd w:id="0"/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 w:rsidR="00CD08FE" w:rsidRPr="00D52C30">
              <w:rPr>
                <w:rFonts w:ascii="Times New Roman" w:hAnsi="Times New Roman"/>
                <w:sz w:val="24"/>
                <w:szCs w:val="24"/>
              </w:rPr>
              <w:t>Великие Луки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CD08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2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3.09.202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91EDB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="00F91EDB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https://w.sbis.ru/webinar/752c3190-45d6-41d1-b02b-555b98cdf889</w:t>
              </w:r>
            </w:hyperlink>
          </w:p>
          <w:p w:rsidR="00A973E4" w:rsidRPr="005B78CA" w:rsidRDefault="00A973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4B4F78" w:rsidRDefault="004B4F7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F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Основные положения налогового режима </w:t>
            </w:r>
            <w:proofErr w:type="spellStart"/>
            <w:r w:rsidRPr="004B4F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АвтоУСН</w:t>
            </w:r>
            <w:proofErr w:type="spellEnd"/>
            <w:r w:rsidRPr="004B4F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Актуальные вопросы применения </w:t>
            </w:r>
            <w:proofErr w:type="spellStart"/>
            <w:r w:rsidRPr="004B4F7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АвтоУСН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751E88" w:rsidRDefault="00751E8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1E88">
              <w:rPr>
                <w:rFonts w:ascii="Times New Roman" w:hAnsi="Times New Roman"/>
                <w:sz w:val="24"/>
                <w:szCs w:val="24"/>
              </w:rPr>
              <w:t>Буланькова</w:t>
            </w:r>
            <w:proofErr w:type="spellEnd"/>
            <w:r w:rsidRPr="00751E88">
              <w:rPr>
                <w:rFonts w:ascii="Times New Roman" w:hAnsi="Times New Roman"/>
                <w:sz w:val="24"/>
                <w:szCs w:val="24"/>
              </w:rPr>
              <w:t xml:space="preserve"> Анна Васильевна Начальник отдела специальных налоговых режимов</w:t>
            </w:r>
          </w:p>
        </w:tc>
      </w:tr>
      <w:tr w:rsidR="00A973E4" w:rsidTr="003108E4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A973E4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A973E4" w:rsidRPr="005B78CA" w:rsidRDefault="006F43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25</w:t>
            </w:r>
            <w:r w:rsidR="00763CEA" w:rsidRPr="005B78CA">
              <w:rPr>
                <w:rFonts w:ascii="Times New Roman" w:hAnsi="Times New Roman"/>
                <w:sz w:val="24"/>
                <w:szCs w:val="24"/>
              </w:rPr>
              <w:t>.09.202</w:t>
            </w:r>
            <w:r w:rsidRPr="005B78C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973E4" w:rsidRPr="005B78CA" w:rsidRDefault="00763C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CA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5B78CA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B78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91EDB" w:rsidRPr="005B78CA" w:rsidRDefault="002823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1" w:tgtFrame="_blank" w:history="1">
              <w:r w:rsidR="00F05AA7" w:rsidRPr="005B78C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https://w.sbis.ru/webinar/b1a6c29e-75d1-41b5-a518-b35dfbcf2d69</w:t>
              </w:r>
            </w:hyperlink>
          </w:p>
          <w:p w:rsidR="00A973E4" w:rsidRPr="005B78CA" w:rsidRDefault="00A973E4" w:rsidP="006F43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3E4" w:rsidRDefault="002E44B4">
            <w:pPr>
              <w:pStyle w:val="Default"/>
              <w:widowControl w:val="0"/>
              <w:jc w:val="both"/>
            </w:pPr>
            <w:r w:rsidRPr="003F1693">
              <w:t>ЕНС.</w:t>
            </w:r>
            <w:r>
              <w:t xml:space="preserve"> </w:t>
            </w:r>
            <w:r w:rsidRPr="003F1693">
              <w:t>Ответы на часто задаваемые вопросы. Порядок распоряжения положительным сальдо</w:t>
            </w:r>
            <w:r>
              <w:t>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B4" w:rsidRDefault="002E44B4" w:rsidP="002E44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2E44B4" w:rsidRDefault="002E44B4" w:rsidP="002E4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5294D19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расчетов с бюджетом</w:t>
            </w:r>
          </w:p>
          <w:p w:rsidR="002E44B4" w:rsidRDefault="002E44B4" w:rsidP="002E4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Анастасия Сергеевна</w:t>
            </w:r>
          </w:p>
          <w:p w:rsidR="00A973E4" w:rsidRDefault="002E44B4" w:rsidP="002E44B4">
            <w:pPr>
              <w:widowControl w:val="0"/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начальника </w:t>
            </w:r>
            <w:r w:rsidRPr="65294D19">
              <w:rPr>
                <w:rFonts w:ascii="Times New Roman" w:hAnsi="Times New Roman"/>
                <w:sz w:val="24"/>
                <w:szCs w:val="24"/>
              </w:rPr>
              <w:t>отдела урегулирования состояния расчетов</w:t>
            </w:r>
            <w:proofErr w:type="gramEnd"/>
            <w:r w:rsidRPr="65294D19">
              <w:rPr>
                <w:rFonts w:ascii="Times New Roman" w:hAnsi="Times New Roman"/>
                <w:sz w:val="24"/>
                <w:szCs w:val="24"/>
              </w:rPr>
              <w:t xml:space="preserve"> с бюджетом</w:t>
            </w:r>
          </w:p>
        </w:tc>
      </w:tr>
    </w:tbl>
    <w:p w:rsidR="00A973E4" w:rsidRDefault="00A973E4">
      <w:pPr>
        <w:jc w:val="both"/>
      </w:pPr>
    </w:p>
    <w:sectPr w:rsidR="00A973E4">
      <w:pgSz w:w="16838" w:h="11906" w:orient="landscape"/>
      <w:pgMar w:top="284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E4"/>
    <w:rsid w:val="00053EF4"/>
    <w:rsid w:val="000B7BE2"/>
    <w:rsid w:val="00101161"/>
    <w:rsid w:val="001933F6"/>
    <w:rsid w:val="001A6164"/>
    <w:rsid w:val="001C2D5D"/>
    <w:rsid w:val="0022539C"/>
    <w:rsid w:val="0028237D"/>
    <w:rsid w:val="002E44B4"/>
    <w:rsid w:val="002F635B"/>
    <w:rsid w:val="003108E4"/>
    <w:rsid w:val="00345A01"/>
    <w:rsid w:val="00351443"/>
    <w:rsid w:val="00367BD0"/>
    <w:rsid w:val="004516DD"/>
    <w:rsid w:val="00467AD9"/>
    <w:rsid w:val="004A3EBA"/>
    <w:rsid w:val="004B4F78"/>
    <w:rsid w:val="004E5CA1"/>
    <w:rsid w:val="00513DA4"/>
    <w:rsid w:val="005B78CA"/>
    <w:rsid w:val="005C4D57"/>
    <w:rsid w:val="00641447"/>
    <w:rsid w:val="00657603"/>
    <w:rsid w:val="0067262A"/>
    <w:rsid w:val="006747CE"/>
    <w:rsid w:val="00681AC1"/>
    <w:rsid w:val="006952AD"/>
    <w:rsid w:val="006B6570"/>
    <w:rsid w:val="006F4316"/>
    <w:rsid w:val="00751E56"/>
    <w:rsid w:val="00751E88"/>
    <w:rsid w:val="007541D1"/>
    <w:rsid w:val="00763CEA"/>
    <w:rsid w:val="007716EE"/>
    <w:rsid w:val="007A3375"/>
    <w:rsid w:val="00840AE8"/>
    <w:rsid w:val="0086751D"/>
    <w:rsid w:val="008C13E5"/>
    <w:rsid w:val="0090417F"/>
    <w:rsid w:val="0096593F"/>
    <w:rsid w:val="009F6827"/>
    <w:rsid w:val="00A1069C"/>
    <w:rsid w:val="00A178AF"/>
    <w:rsid w:val="00A2566B"/>
    <w:rsid w:val="00A60F8B"/>
    <w:rsid w:val="00A75AB9"/>
    <w:rsid w:val="00A76733"/>
    <w:rsid w:val="00A973E4"/>
    <w:rsid w:val="00AA7043"/>
    <w:rsid w:val="00AD5E87"/>
    <w:rsid w:val="00B119AD"/>
    <w:rsid w:val="00B94826"/>
    <w:rsid w:val="00BA2E25"/>
    <w:rsid w:val="00BB1303"/>
    <w:rsid w:val="00BB6C06"/>
    <w:rsid w:val="00C0227C"/>
    <w:rsid w:val="00C12B09"/>
    <w:rsid w:val="00CD08FE"/>
    <w:rsid w:val="00CE7103"/>
    <w:rsid w:val="00D04B33"/>
    <w:rsid w:val="00D556C6"/>
    <w:rsid w:val="00E74E32"/>
    <w:rsid w:val="00E96D9D"/>
    <w:rsid w:val="00EB63B2"/>
    <w:rsid w:val="00EE78DD"/>
    <w:rsid w:val="00F05AA7"/>
    <w:rsid w:val="00F27455"/>
    <w:rsid w:val="00F27546"/>
    <w:rsid w:val="00F5273C"/>
    <w:rsid w:val="00F57496"/>
    <w:rsid w:val="00F579A0"/>
    <w:rsid w:val="00F60707"/>
    <w:rsid w:val="00F60AC6"/>
    <w:rsid w:val="00F91EDB"/>
    <w:rsid w:val="00FA327D"/>
    <w:rsid w:val="00F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51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132DB7"/>
  </w:style>
  <w:style w:type="character" w:customStyle="1" w:styleId="a3">
    <w:name w:val="Текст выноски Знак"/>
    <w:uiPriority w:val="99"/>
    <w:semiHidden/>
    <w:qFormat/>
    <w:rsid w:val="00D0178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F9372A"/>
    <w:pPr>
      <w:ind w:left="720"/>
      <w:contextualSpacing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qFormat/>
    <w:rsid w:val="00425F67"/>
    <w:pPr>
      <w:spacing w:beforeAutospacing="1"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017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251144"/>
    <w:rPr>
      <w:rFonts w:ascii="Times New Roman" w:hAnsi="Times New Roman"/>
      <w:color w:val="000000"/>
      <w:sz w:val="24"/>
      <w:szCs w:val="24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132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351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d1b820a5-ab90-4245-b3d8-c3b5499042e9" TargetMode="External"/><Relationship Id="rId13" Type="http://schemas.openxmlformats.org/officeDocument/2006/relationships/hyperlink" Target="https://w.sbis.ru/webinar/5724a8d0-8168-4b77-a3db-0ab3609b7de6" TargetMode="External"/><Relationship Id="rId18" Type="http://schemas.openxmlformats.org/officeDocument/2006/relationships/hyperlink" Target="https://w.sbis.ru/webinar/8be6f726-70d4-4d68-8179-3f96967d165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.sbis.ru/webinar/b1a6c29e-75d1-41b5-a518-b35dfbcf2d69" TargetMode="External"/><Relationship Id="rId7" Type="http://schemas.openxmlformats.org/officeDocument/2006/relationships/hyperlink" Target="https://w.sbis.ru/webinar/097440fe-eeb7-43ed-aba8-0d69ec62063d" TargetMode="External"/><Relationship Id="rId12" Type="http://schemas.openxmlformats.org/officeDocument/2006/relationships/hyperlink" Target="https://w.sbis.ru/webinar/b956446e-9b18-4a24-8f7d-10f7dce75f7f" TargetMode="External"/><Relationship Id="rId17" Type="http://schemas.openxmlformats.org/officeDocument/2006/relationships/hyperlink" Target="https://w.sbis.ru/webinar/c966f401-a4eb-4d55-88d8-3a5a6db3abc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.sbis.ru/webinar/73fa1310-916e-4e05-8ccd-20a4f8511e4f" TargetMode="External"/><Relationship Id="rId20" Type="http://schemas.openxmlformats.org/officeDocument/2006/relationships/hyperlink" Target="https://w.sbis.ru/webinar/752c3190-45d6-41d1-b02b-555b98cdf88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.sbis.ru/webinar/d3b1b180-b6e9-4786-95d0-a9a2a587ead4" TargetMode="External"/><Relationship Id="rId11" Type="http://schemas.openxmlformats.org/officeDocument/2006/relationships/hyperlink" Target="https://w.sbis.ru/webinar/126ee3c7-2c79-4177-acee-f5c90e5e4c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.sbis.ru/webinar/898bc0b5-c73c-4d42-9bc5-3ddf51af140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.sbis.ru/webinar/ba339fa9-7bdd-4211-a7cd-b4ed36fde9c6" TargetMode="External"/><Relationship Id="rId19" Type="http://schemas.openxmlformats.org/officeDocument/2006/relationships/hyperlink" Target="https://w.sbis.ru/webinar/442dfd9d-1ccf-4c2c-9cb7-42f5bf3af0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.sbis.ru/webinar/37ec0338-ec40-4b19-b9a6-5a66c97e8aff" TargetMode="External"/><Relationship Id="rId14" Type="http://schemas.openxmlformats.org/officeDocument/2006/relationships/hyperlink" Target="https://w.sbis.ru/webinar/252868ed-e2cf-464d-aeaa-c274b66c3f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95D32-3B21-467F-81DC-438D42EF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Кривошеева Мария Николаевна</cp:lastModifiedBy>
  <cp:revision>396</cp:revision>
  <cp:lastPrinted>2025-06-19T12:19:00Z</cp:lastPrinted>
  <dcterms:created xsi:type="dcterms:W3CDTF">2023-09-25T12:47:00Z</dcterms:created>
  <dcterms:modified xsi:type="dcterms:W3CDTF">2025-08-05T06:47:00Z</dcterms:modified>
  <dc:language>ru-RU</dc:language>
</cp:coreProperties>
</file>