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19" w:rsidRDefault="00FB4719" w:rsidP="0060688D">
      <w:pPr>
        <w:jc w:val="center"/>
        <w:rPr>
          <w:sz w:val="24"/>
          <w:szCs w:val="24"/>
        </w:rPr>
      </w:pPr>
      <w:r w:rsidRPr="00FF2B98">
        <w:rPr>
          <w:sz w:val="24"/>
          <w:szCs w:val="24"/>
        </w:rPr>
        <w:t>Денежное содер</w:t>
      </w:r>
      <w:bookmarkStart w:id="0" w:name="_GoBack"/>
      <w:bookmarkEnd w:id="0"/>
      <w:r w:rsidRPr="00FF2B98">
        <w:rPr>
          <w:sz w:val="24"/>
          <w:szCs w:val="24"/>
        </w:rPr>
        <w:t>жание гражданского служащего</w:t>
      </w:r>
    </w:p>
    <w:p w:rsidR="0060688D" w:rsidRDefault="0060688D" w:rsidP="0060688D">
      <w:pPr>
        <w:jc w:val="center"/>
      </w:pPr>
    </w:p>
    <w:tbl>
      <w:tblPr>
        <w:tblW w:w="13900" w:type="dxa"/>
        <w:jc w:val="center"/>
        <w:tblInd w:w="-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2693"/>
        <w:gridCol w:w="2410"/>
        <w:gridCol w:w="2461"/>
        <w:gridCol w:w="2560"/>
      </w:tblGrid>
      <w:tr w:rsidR="00FB4719" w:rsidRPr="007E162A" w:rsidTr="0060688D">
        <w:trPr>
          <w:trHeight w:val="316"/>
          <w:jc w:val="center"/>
        </w:trPr>
        <w:tc>
          <w:tcPr>
            <w:tcW w:w="3776" w:type="dxa"/>
            <w:tcBorders>
              <w:tr2bl w:val="nil"/>
            </w:tcBorders>
            <w:shd w:val="clear" w:color="auto" w:fill="auto"/>
          </w:tcPr>
          <w:p w:rsidR="00FB4719" w:rsidRPr="007E162A" w:rsidRDefault="00FB4719" w:rsidP="00600CC7">
            <w:pPr>
              <w:jc w:val="center"/>
            </w:pPr>
            <w:r w:rsidRPr="007E162A"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7E162A">
              <w:t>из</w:t>
            </w:r>
            <w:proofErr w:type="gramEnd"/>
            <w:r w:rsidRPr="007E162A">
              <w:t>: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  <w:rPr>
                <w:b/>
              </w:rPr>
            </w:pPr>
            <w:r w:rsidRPr="007E162A"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  <w:rPr>
                <w:b/>
              </w:rPr>
            </w:pPr>
            <w:r w:rsidRPr="007E162A"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  <w:rPr>
                <w:b/>
              </w:rPr>
            </w:pPr>
            <w:r w:rsidRPr="007E162A">
              <w:rPr>
                <w:b/>
              </w:rPr>
              <w:t>государственный налоговый инспектор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  <w:rPr>
                <w:b/>
              </w:rPr>
            </w:pPr>
            <w:r w:rsidRPr="007E162A">
              <w:rPr>
                <w:b/>
              </w:rPr>
              <w:t>ведущий специалист-эксперт</w:t>
            </w:r>
          </w:p>
        </w:tc>
      </w:tr>
      <w:tr w:rsidR="00FB4719" w:rsidRPr="007E162A" w:rsidTr="0060688D">
        <w:trPr>
          <w:trHeight w:val="305"/>
          <w:jc w:val="center"/>
        </w:trPr>
        <w:tc>
          <w:tcPr>
            <w:tcW w:w="3776" w:type="dxa"/>
            <w:shd w:val="clear" w:color="auto" w:fill="auto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Должностного оклада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5044 руб.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4541 руб.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4036 руб.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4205 руб.</w:t>
            </w:r>
          </w:p>
        </w:tc>
      </w:tr>
      <w:tr w:rsidR="00FB4719" w:rsidRPr="007E162A" w:rsidTr="0060688D">
        <w:trPr>
          <w:trHeight w:val="447"/>
          <w:jc w:val="center"/>
        </w:trPr>
        <w:tc>
          <w:tcPr>
            <w:tcW w:w="3776" w:type="dxa"/>
            <w:shd w:val="clear" w:color="auto" w:fill="auto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Оклада за классный чин</w:t>
            </w:r>
          </w:p>
          <w:p w:rsidR="00FB4719" w:rsidRPr="007E162A" w:rsidRDefault="00FB4719" w:rsidP="00600CC7">
            <w:pPr>
              <w:jc w:val="center"/>
            </w:pP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</w:tr>
      <w:tr w:rsidR="00FB4719" w:rsidRPr="007E162A" w:rsidTr="0060688D">
        <w:trPr>
          <w:trHeight w:val="217"/>
          <w:jc w:val="center"/>
        </w:trPr>
        <w:tc>
          <w:tcPr>
            <w:tcW w:w="3776" w:type="dxa"/>
            <w:shd w:val="clear" w:color="auto" w:fill="auto"/>
          </w:tcPr>
          <w:p w:rsidR="00FB4719" w:rsidRPr="007E162A" w:rsidRDefault="00FB4719" w:rsidP="00600CC7">
            <w:pPr>
              <w:jc w:val="center"/>
            </w:pPr>
            <w:r w:rsidRPr="007E162A">
              <w:t>Ежемесячной надбавки к должностному окладу за выслугу лет</w:t>
            </w:r>
            <w:r>
              <w:t xml:space="preserve"> </w:t>
            </w:r>
            <w:r w:rsidRPr="007E162A">
              <w:t>на гражданской службе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до 30%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до 30%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до 30%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до 30%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</w:tr>
      <w:tr w:rsidR="00FB4719" w:rsidRPr="007E162A" w:rsidTr="0060688D">
        <w:trPr>
          <w:trHeight w:val="873"/>
          <w:jc w:val="center"/>
        </w:trPr>
        <w:tc>
          <w:tcPr>
            <w:tcW w:w="3776" w:type="dxa"/>
            <w:shd w:val="clear" w:color="auto" w:fill="auto"/>
          </w:tcPr>
          <w:p w:rsidR="00FB4719" w:rsidRPr="007E162A" w:rsidRDefault="00FB4719" w:rsidP="00600CC7">
            <w:pPr>
              <w:jc w:val="center"/>
            </w:pPr>
            <w:r w:rsidRPr="007E162A"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90-120%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60-90%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60-90%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60-90%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должностного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оклада</w:t>
            </w:r>
          </w:p>
        </w:tc>
      </w:tr>
      <w:tr w:rsidR="00FB4719" w:rsidRPr="007E162A" w:rsidTr="0060688D">
        <w:trPr>
          <w:trHeight w:val="1100"/>
          <w:jc w:val="center"/>
        </w:trPr>
        <w:tc>
          <w:tcPr>
            <w:tcW w:w="3776" w:type="dxa"/>
            <w:shd w:val="clear" w:color="auto" w:fill="auto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Премии за выполнение особо важных и сложных заданий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</w:tr>
      <w:tr w:rsidR="00FB4719" w:rsidRPr="007E162A" w:rsidTr="0060688D">
        <w:trPr>
          <w:trHeight w:val="658"/>
          <w:jc w:val="center"/>
        </w:trPr>
        <w:tc>
          <w:tcPr>
            <w:tcW w:w="3776" w:type="dxa"/>
            <w:shd w:val="clear" w:color="auto" w:fill="auto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Ежемесячного</w:t>
            </w:r>
            <w:r>
              <w:t xml:space="preserve"> </w:t>
            </w:r>
            <w:r w:rsidRPr="007E162A">
              <w:t>денежного поощрения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один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должностной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один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должностной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один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должностной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</w:t>
            </w:r>
          </w:p>
        </w:tc>
        <w:tc>
          <w:tcPr>
            <w:tcW w:w="2560" w:type="dxa"/>
          </w:tcPr>
          <w:p w:rsidR="00FB4719" w:rsidRPr="007E162A" w:rsidRDefault="00FB4719" w:rsidP="00600CC7">
            <w:pPr>
              <w:jc w:val="center"/>
            </w:pPr>
            <w:r w:rsidRPr="007E162A">
              <w:t>один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должностной</w:t>
            </w:r>
          </w:p>
          <w:p w:rsidR="00FB4719" w:rsidRPr="007E162A" w:rsidRDefault="00FB4719" w:rsidP="00600CC7">
            <w:pPr>
              <w:jc w:val="center"/>
            </w:pPr>
            <w:r w:rsidRPr="007E162A">
              <w:t>оклад</w:t>
            </w:r>
          </w:p>
        </w:tc>
      </w:tr>
      <w:tr w:rsidR="00FB4719" w:rsidRPr="007E162A" w:rsidTr="0060688D">
        <w:trPr>
          <w:trHeight w:val="2200"/>
          <w:jc w:val="center"/>
        </w:trPr>
        <w:tc>
          <w:tcPr>
            <w:tcW w:w="3776" w:type="dxa"/>
            <w:shd w:val="clear" w:color="auto" w:fill="auto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FB4719" w:rsidRPr="007E162A" w:rsidTr="0060688D">
        <w:trPr>
          <w:trHeight w:val="56"/>
          <w:jc w:val="center"/>
        </w:trPr>
        <w:tc>
          <w:tcPr>
            <w:tcW w:w="3776" w:type="dxa"/>
            <w:shd w:val="clear" w:color="auto" w:fill="auto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Материальной помощи</w:t>
            </w:r>
          </w:p>
        </w:tc>
        <w:tc>
          <w:tcPr>
            <w:tcW w:w="2693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461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560" w:type="dxa"/>
            <w:vAlign w:val="center"/>
          </w:tcPr>
          <w:p w:rsidR="00FB4719" w:rsidRPr="007E162A" w:rsidRDefault="00FB4719" w:rsidP="00600CC7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</w:tr>
    </w:tbl>
    <w:p w:rsidR="00543629" w:rsidRDefault="00543629"/>
    <w:sectPr w:rsidR="00543629" w:rsidSect="0060688D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19"/>
    <w:rsid w:val="00543629"/>
    <w:rsid w:val="0060688D"/>
    <w:rsid w:val="00FB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2017-05-02T15:29:00Z</dcterms:created>
  <dcterms:modified xsi:type="dcterms:W3CDTF">2017-05-02T15:39:00Z</dcterms:modified>
</cp:coreProperties>
</file>