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D0" w:rsidRPr="00E81804" w:rsidRDefault="001979D0" w:rsidP="00E81804">
      <w:pPr>
        <w:autoSpaceDE w:val="0"/>
        <w:autoSpaceDN w:val="0"/>
        <w:adjustRightInd w:val="0"/>
        <w:rPr>
          <w:color w:val="000000"/>
          <w:sz w:val="28"/>
          <w:szCs w:val="26"/>
        </w:rPr>
      </w:pPr>
      <w:r w:rsidRPr="00E81804">
        <w:rPr>
          <w:color w:val="000000"/>
          <w:sz w:val="28"/>
          <w:szCs w:val="26"/>
        </w:rPr>
        <w:t xml:space="preserve">                       </w:t>
      </w:r>
    </w:p>
    <w:p w:rsidR="001979D0" w:rsidRPr="00E81804" w:rsidRDefault="001979D0" w:rsidP="001A06E1">
      <w:pPr>
        <w:autoSpaceDE w:val="0"/>
        <w:autoSpaceDN w:val="0"/>
        <w:adjustRightInd w:val="0"/>
        <w:jc w:val="center"/>
        <w:rPr>
          <w:color w:val="000000"/>
          <w:sz w:val="28"/>
          <w:szCs w:val="26"/>
        </w:rPr>
      </w:pPr>
      <w:r w:rsidRPr="00E81804">
        <w:rPr>
          <w:color w:val="000000"/>
          <w:sz w:val="28"/>
          <w:szCs w:val="26"/>
        </w:rPr>
        <w:t>Основные положения Учетной политики</w:t>
      </w:r>
    </w:p>
    <w:p w:rsidR="001979D0" w:rsidRPr="00E81804" w:rsidRDefault="001979D0" w:rsidP="001A06E1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32"/>
          <w:szCs w:val="28"/>
        </w:rPr>
      </w:pPr>
      <w:r w:rsidRPr="00E81804">
        <w:rPr>
          <w:bCs/>
          <w:color w:val="000000"/>
          <w:sz w:val="28"/>
          <w:szCs w:val="28"/>
        </w:rPr>
        <w:t xml:space="preserve">Межрайонной ИФНС России  №2 по Рязанской области для целей бюджетного учета, </w:t>
      </w:r>
      <w:r w:rsidRPr="00E81804">
        <w:rPr>
          <w:color w:val="000000"/>
          <w:sz w:val="28"/>
          <w:szCs w:val="28"/>
        </w:rPr>
        <w:t xml:space="preserve">утвержденной приказом Межрайонной ИФНС России № </w:t>
      </w:r>
      <w:r>
        <w:rPr>
          <w:color w:val="000000"/>
          <w:sz w:val="28"/>
          <w:szCs w:val="28"/>
        </w:rPr>
        <w:t>2</w:t>
      </w:r>
      <w:r w:rsidRPr="00E81804">
        <w:rPr>
          <w:color w:val="000000"/>
          <w:sz w:val="28"/>
          <w:szCs w:val="28"/>
        </w:rPr>
        <w:t xml:space="preserve"> по Рязанской области от 29.12.2018 </w:t>
      </w:r>
      <w:r w:rsidRPr="00E81804">
        <w:rPr>
          <w:bCs/>
          <w:color w:val="000000"/>
          <w:sz w:val="28"/>
          <w:szCs w:val="28"/>
        </w:rPr>
        <w:t xml:space="preserve">№ </w:t>
      </w:r>
      <w:r w:rsidRPr="00E81804">
        <w:rPr>
          <w:color w:val="000000"/>
          <w:sz w:val="28"/>
        </w:rPr>
        <w:t>2.1-02-2.2/82</w:t>
      </w:r>
    </w:p>
    <w:p w:rsidR="001979D0" w:rsidRPr="00E81804" w:rsidRDefault="001979D0" w:rsidP="006B4AF1">
      <w:pPr>
        <w:widowControl w:val="0"/>
        <w:autoSpaceDE w:val="0"/>
        <w:autoSpaceDN w:val="0"/>
        <w:adjustRightInd w:val="0"/>
        <w:jc w:val="center"/>
        <w:rPr>
          <w:color w:val="000000"/>
          <w:sz w:val="36"/>
          <w:szCs w:val="28"/>
        </w:rPr>
      </w:pPr>
    </w:p>
    <w:p w:rsidR="001979D0" w:rsidRPr="00E81804" w:rsidRDefault="001979D0" w:rsidP="00D1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81804">
        <w:rPr>
          <w:color w:val="000000"/>
          <w:sz w:val="28"/>
        </w:rPr>
        <w:t xml:space="preserve">        Настоящая учетная политика предназначена для формирования полной и достоверной информации о финансовом, имущественном положении и финансовых результатах деятельности </w:t>
      </w:r>
      <w:r w:rsidRPr="00E81804">
        <w:rPr>
          <w:bCs/>
          <w:color w:val="000000"/>
          <w:sz w:val="28"/>
          <w:szCs w:val="28"/>
        </w:rPr>
        <w:t>Межрайонной ИФНС России  по Рязанской области.</w:t>
      </w:r>
    </w:p>
    <w:p w:rsidR="001979D0" w:rsidRPr="00E81804" w:rsidRDefault="001979D0" w:rsidP="00A96CB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</w:rPr>
      </w:pPr>
      <w:r w:rsidRPr="00E81804">
        <w:rPr>
          <w:color w:val="000000"/>
          <w:sz w:val="28"/>
          <w:szCs w:val="26"/>
        </w:rPr>
        <w:t>Структура Учетной политики для целей бюджетного учета  состоит из следующих разделов:</w:t>
      </w:r>
    </w:p>
    <w:p w:rsidR="001979D0" w:rsidRPr="00E81804" w:rsidRDefault="001979D0" w:rsidP="00E6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color w:val="000000"/>
        </w:rPr>
      </w:pPr>
      <w:r w:rsidRPr="00E81804">
        <w:rPr>
          <w:color w:val="000000"/>
          <w:sz w:val="28"/>
        </w:rPr>
        <w:t xml:space="preserve">1.Принципы ведения учета   </w:t>
      </w:r>
    </w:p>
    <w:p w:rsidR="001979D0" w:rsidRPr="00E81804" w:rsidRDefault="001979D0" w:rsidP="00E65947">
      <w:pPr>
        <w:widowControl w:val="0"/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>2.Организационная часть</w:t>
      </w:r>
    </w:p>
    <w:p w:rsidR="001979D0" w:rsidRPr="00E81804" w:rsidRDefault="001979D0" w:rsidP="003810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81804">
        <w:rPr>
          <w:color w:val="000000"/>
          <w:sz w:val="28"/>
          <w:szCs w:val="28"/>
        </w:rPr>
        <w:t xml:space="preserve">2.1. Обязанности по организации ведения </w:t>
      </w:r>
      <w:r w:rsidRPr="00E81804">
        <w:rPr>
          <w:color w:val="000000"/>
          <w:sz w:val="28"/>
        </w:rPr>
        <w:t>бухгалтерского</w:t>
      </w:r>
      <w:r w:rsidRPr="00E81804">
        <w:rPr>
          <w:color w:val="000000"/>
        </w:rPr>
        <w:t xml:space="preserve"> </w:t>
      </w:r>
      <w:r w:rsidRPr="00E81804">
        <w:rPr>
          <w:color w:val="000000"/>
          <w:sz w:val="28"/>
          <w:szCs w:val="28"/>
        </w:rPr>
        <w:t>учета возлагаются на начальника Межрайонной ИФНС России №2 по Рязанской области (далее- Инспекция).</w:t>
      </w:r>
    </w:p>
    <w:p w:rsidR="001979D0" w:rsidRPr="00E81804" w:rsidRDefault="001979D0" w:rsidP="002D1519">
      <w:pPr>
        <w:pStyle w:val="BodyText"/>
        <w:ind w:firstLine="505"/>
        <w:jc w:val="both"/>
        <w:rPr>
          <w:color w:val="000000"/>
          <w:spacing w:val="-28"/>
          <w:w w:val="102"/>
          <w:sz w:val="24"/>
          <w:szCs w:val="28"/>
        </w:rPr>
      </w:pPr>
      <w:r w:rsidRPr="00E81804">
        <w:rPr>
          <w:color w:val="000000"/>
          <w:sz w:val="28"/>
          <w:szCs w:val="28"/>
        </w:rPr>
        <w:t xml:space="preserve">2.2. Ответственным за ведение </w:t>
      </w:r>
      <w:r w:rsidRPr="00E81804">
        <w:rPr>
          <w:color w:val="000000"/>
          <w:sz w:val="28"/>
        </w:rPr>
        <w:t>бухгалтерского</w:t>
      </w:r>
      <w:r w:rsidRPr="00E81804">
        <w:rPr>
          <w:color w:val="000000"/>
          <w:sz w:val="28"/>
          <w:szCs w:val="28"/>
        </w:rPr>
        <w:t xml:space="preserve"> учета в Инспекции  является начальник отдела финансового обеспечения (далее -главный бухгалтер</w:t>
      </w:r>
      <w:r w:rsidRPr="00E81804">
        <w:rPr>
          <w:color w:val="000000"/>
          <w:sz w:val="24"/>
          <w:szCs w:val="28"/>
        </w:rPr>
        <w:t>)</w:t>
      </w:r>
      <w:r w:rsidRPr="00E81804">
        <w:rPr>
          <w:bCs w:val="0"/>
          <w:color w:val="000000"/>
          <w:sz w:val="28"/>
        </w:rPr>
        <w:t xml:space="preserve"> (п. 3 ст. 7 Закона 402-ФЗ)</w:t>
      </w:r>
      <w:r w:rsidRPr="00E81804">
        <w:rPr>
          <w:color w:val="000000"/>
          <w:sz w:val="24"/>
          <w:szCs w:val="28"/>
        </w:rPr>
        <w:t>.</w:t>
      </w:r>
      <w:r w:rsidRPr="00E81804">
        <w:rPr>
          <w:color w:val="000000"/>
          <w:spacing w:val="-2"/>
          <w:w w:val="102"/>
          <w:sz w:val="24"/>
          <w:szCs w:val="28"/>
        </w:rPr>
        <w:t xml:space="preserve"> </w:t>
      </w:r>
    </w:p>
    <w:p w:rsidR="001979D0" w:rsidRPr="00E81804" w:rsidRDefault="001979D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>2.3 Б</w:t>
      </w:r>
      <w:r w:rsidRPr="00E81804">
        <w:rPr>
          <w:color w:val="000000"/>
          <w:sz w:val="28"/>
        </w:rPr>
        <w:t>ухгалтерски</w:t>
      </w:r>
      <w:r w:rsidRPr="00E81804">
        <w:rPr>
          <w:color w:val="000000"/>
          <w:sz w:val="28"/>
          <w:szCs w:val="28"/>
        </w:rPr>
        <w:t xml:space="preserve">й учет в Инспекции  ведется автоматизированным способом с применением </w:t>
      </w:r>
      <w:r w:rsidRPr="00E81804">
        <w:rPr>
          <w:color w:val="000000"/>
          <w:sz w:val="28"/>
          <w:szCs w:val="22"/>
        </w:rPr>
        <w:t>программных продуктов</w:t>
      </w:r>
      <w:r w:rsidRPr="00E81804">
        <w:rPr>
          <w:color w:val="000000"/>
          <w:sz w:val="22"/>
          <w:szCs w:val="22"/>
        </w:rPr>
        <w:t xml:space="preserve"> </w:t>
      </w:r>
      <w:r w:rsidRPr="00E81804">
        <w:rPr>
          <w:color w:val="000000"/>
          <w:sz w:val="28"/>
          <w:szCs w:val="28"/>
        </w:rPr>
        <w:t xml:space="preserve">программы « 1С:Предприятие» и </w:t>
      </w:r>
      <w:r w:rsidRPr="00E81804">
        <w:rPr>
          <w:color w:val="000000"/>
          <w:sz w:val="22"/>
          <w:szCs w:val="22"/>
        </w:rPr>
        <w:t>«</w:t>
      </w:r>
      <w:r w:rsidRPr="00E81804">
        <w:rPr>
          <w:color w:val="000000"/>
          <w:sz w:val="28"/>
          <w:szCs w:val="28"/>
        </w:rPr>
        <w:t>1С:</w:t>
      </w:r>
      <w:r w:rsidRPr="00E81804">
        <w:rPr>
          <w:color w:val="000000"/>
          <w:sz w:val="28"/>
          <w:szCs w:val="22"/>
        </w:rPr>
        <w:t>Зарплата».</w:t>
      </w:r>
    </w:p>
    <w:p w:rsidR="001979D0" w:rsidRPr="00E81804" w:rsidRDefault="001979D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>2.4.Б</w:t>
      </w:r>
      <w:r w:rsidRPr="00E81804">
        <w:rPr>
          <w:color w:val="000000"/>
          <w:sz w:val="28"/>
        </w:rPr>
        <w:t>ухгалтерски</w:t>
      </w:r>
      <w:r w:rsidRPr="00E81804">
        <w:rPr>
          <w:color w:val="000000"/>
          <w:sz w:val="28"/>
          <w:szCs w:val="28"/>
        </w:rPr>
        <w:t xml:space="preserve">й учет в Инспекции  осуществляется в соответствии с Рабочим планом счетов бюджетного учета, приведенным в </w:t>
      </w:r>
      <w:hyperlink w:anchor="Par436" w:history="1">
        <w:r w:rsidRPr="00E81804">
          <w:rPr>
            <w:color w:val="000000"/>
            <w:sz w:val="28"/>
            <w:szCs w:val="28"/>
          </w:rPr>
          <w:t>Приложении N 1</w:t>
        </w:r>
      </w:hyperlink>
      <w:r w:rsidRPr="00E81804">
        <w:rPr>
          <w:color w:val="000000"/>
          <w:sz w:val="28"/>
          <w:szCs w:val="28"/>
        </w:rPr>
        <w:t xml:space="preserve"> к настоящей Учетной политике</w:t>
      </w:r>
    </w:p>
    <w:p w:rsidR="001979D0" w:rsidRPr="00E81804" w:rsidRDefault="001979D0" w:rsidP="00A96CB5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 xml:space="preserve">       2.5 Для отражения объектов учета и изменяющих их фактов хозяйственной жизни используются:</w:t>
      </w:r>
    </w:p>
    <w:p w:rsidR="001979D0" w:rsidRPr="00E81804" w:rsidRDefault="001979D0" w:rsidP="00541C2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 xml:space="preserve">- унифицированные </w:t>
      </w:r>
      <w:hyperlink r:id="rId7" w:history="1">
        <w:r w:rsidRPr="00E81804">
          <w:rPr>
            <w:color w:val="000000"/>
            <w:sz w:val="28"/>
            <w:szCs w:val="28"/>
          </w:rPr>
          <w:t>формы</w:t>
        </w:r>
      </w:hyperlink>
      <w:r w:rsidRPr="00E81804">
        <w:rPr>
          <w:color w:val="000000"/>
          <w:sz w:val="28"/>
          <w:szCs w:val="28"/>
        </w:rPr>
        <w:t xml:space="preserve"> первичных учетных документов, утвержденные Приказом Минфина России </w:t>
      </w:r>
      <w:r w:rsidRPr="00E81804">
        <w:rPr>
          <w:color w:val="000000"/>
          <w:kern w:val="4"/>
          <w:sz w:val="28"/>
          <w:szCs w:val="26"/>
        </w:rPr>
        <w:t>от 30.03.2015 N 52н</w:t>
      </w:r>
      <w:r w:rsidRPr="00E81804">
        <w:rPr>
          <w:color w:val="000000"/>
          <w:sz w:val="28"/>
          <w:szCs w:val="28"/>
        </w:rPr>
        <w:t>;</w:t>
      </w:r>
    </w:p>
    <w:p w:rsidR="001979D0" w:rsidRPr="00E81804" w:rsidRDefault="001979D0" w:rsidP="00541C2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 xml:space="preserve">- самостоятельно разработанные Инспекцией первичных учетных документов, содержащие обязательные реквизиты, указанные в </w:t>
      </w:r>
      <w:hyperlink r:id="rId8" w:history="1">
        <w:r w:rsidRPr="00E81804">
          <w:rPr>
            <w:color w:val="000000"/>
            <w:sz w:val="28"/>
            <w:szCs w:val="28"/>
          </w:rPr>
          <w:t>ч. 2 ст. 9</w:t>
        </w:r>
      </w:hyperlink>
      <w:r w:rsidRPr="00E81804">
        <w:rPr>
          <w:color w:val="000000"/>
          <w:sz w:val="28"/>
          <w:szCs w:val="28"/>
        </w:rPr>
        <w:t xml:space="preserve"> Федерального закона N 402-ФЗ</w:t>
      </w:r>
      <w:r>
        <w:rPr>
          <w:color w:val="000000"/>
          <w:sz w:val="28"/>
          <w:szCs w:val="28"/>
        </w:rPr>
        <w:t xml:space="preserve"> </w:t>
      </w:r>
      <w:r w:rsidRPr="00E81804">
        <w:rPr>
          <w:color w:val="000000"/>
          <w:sz w:val="28"/>
          <w:szCs w:val="28"/>
        </w:rPr>
        <w:t xml:space="preserve">( в </w:t>
      </w:r>
      <w:hyperlink r:id="rId9" w:history="1">
        <w:r w:rsidRPr="00E81804">
          <w:rPr>
            <w:color w:val="000000"/>
            <w:sz w:val="28"/>
            <w:szCs w:val="28"/>
          </w:rPr>
          <w:t>Приложении №2</w:t>
        </w:r>
      </w:hyperlink>
      <w:r w:rsidRPr="00E81804">
        <w:rPr>
          <w:color w:val="000000"/>
          <w:sz w:val="28"/>
          <w:szCs w:val="28"/>
        </w:rPr>
        <w:t>) .</w:t>
      </w:r>
    </w:p>
    <w:p w:rsidR="001979D0" w:rsidRPr="00E81804" w:rsidRDefault="001979D0" w:rsidP="00541C2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 xml:space="preserve">2.6. Ведение </w:t>
      </w:r>
      <w:r w:rsidRPr="00E81804">
        <w:rPr>
          <w:color w:val="000000"/>
          <w:sz w:val="28"/>
        </w:rPr>
        <w:t>бюджетного</w:t>
      </w:r>
      <w:r w:rsidRPr="00E81804">
        <w:rPr>
          <w:color w:val="000000"/>
          <w:sz w:val="28"/>
          <w:szCs w:val="28"/>
        </w:rPr>
        <w:t xml:space="preserve"> учета осуществляется отделом финансового обеспечения (далее- бухгалтерия).</w:t>
      </w:r>
      <w:r w:rsidRPr="00E81804">
        <w:rPr>
          <w:color w:val="000000"/>
        </w:rPr>
        <w:t xml:space="preserve"> </w:t>
      </w:r>
      <w:r w:rsidRPr="00E81804">
        <w:rPr>
          <w:color w:val="000000"/>
          <w:sz w:val="28"/>
          <w:szCs w:val="28"/>
        </w:rPr>
        <w:t xml:space="preserve">Деятельность работников отдела финансового обеспечения регламентируется </w:t>
      </w:r>
      <w:r w:rsidRPr="00E81804">
        <w:rPr>
          <w:color w:val="000000"/>
          <w:sz w:val="28"/>
          <w:szCs w:val="22"/>
        </w:rPr>
        <w:t>Положением об отделе</w:t>
      </w:r>
      <w:r w:rsidRPr="00E81804">
        <w:rPr>
          <w:color w:val="000000"/>
          <w:sz w:val="28"/>
          <w:szCs w:val="28"/>
        </w:rPr>
        <w:t>, их должностными инструкциями. Работники  отдела финансового обеспечения подчиняются  начальнику отдела финансового обеспечения.</w:t>
      </w:r>
    </w:p>
    <w:p w:rsidR="001979D0" w:rsidRPr="00E81804" w:rsidRDefault="001979D0" w:rsidP="00487788">
      <w:pPr>
        <w:jc w:val="both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 xml:space="preserve">       2.7. </w:t>
      </w:r>
      <w:r w:rsidRPr="00E81804">
        <w:rPr>
          <w:color w:val="000000"/>
          <w:sz w:val="28"/>
          <w:szCs w:val="28"/>
          <w:shd w:val="clear" w:color="auto" w:fill="FFFFFF"/>
        </w:rPr>
        <w:t>Данные бухгалтерского учета и сформированная на их основе отчетность формируются с учетом существенности фактов хозяйственной жизни, которые оказали или могут оказать влияние на финансовое состояние, движение денежных средств или результаты деятельности учреждения и имели место в период между отчетной датой и датой подписания бухгалтерской (финансовой) отчетности (событие после отчетной даты). Уровень существенности установлен в размере:   5 процентов.</w:t>
      </w:r>
    </w:p>
    <w:p w:rsidR="001979D0" w:rsidRPr="00E81804" w:rsidRDefault="001979D0" w:rsidP="0048778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 xml:space="preserve"> 2.8.  Отражение операций при ведении бухгалтерского (бюджетного) учета, а также исправление ошибок, обнаруженных в регистрах бухгалтерского учета, осуществляется в соответствии с Законом 402-ФЗ и Инструкцией № 157н.</w:t>
      </w:r>
    </w:p>
    <w:p w:rsidR="001979D0" w:rsidRPr="00E81804" w:rsidRDefault="001979D0" w:rsidP="000A1EF6">
      <w:pPr>
        <w:widowControl w:val="0"/>
        <w:autoSpaceDE w:val="0"/>
        <w:autoSpaceDN w:val="0"/>
        <w:adjustRightInd w:val="0"/>
        <w:outlineLvl w:val="2"/>
        <w:rPr>
          <w:b/>
          <w:bCs/>
          <w:color w:val="000000"/>
          <w:sz w:val="28"/>
          <w:szCs w:val="28"/>
        </w:rPr>
      </w:pPr>
    </w:p>
    <w:p w:rsidR="001979D0" w:rsidRPr="00E81804" w:rsidRDefault="001979D0" w:rsidP="00E65947">
      <w:pPr>
        <w:widowControl w:val="0"/>
        <w:autoSpaceDE w:val="0"/>
        <w:autoSpaceDN w:val="0"/>
        <w:adjustRightInd w:val="0"/>
        <w:ind w:left="709" w:hanging="709"/>
        <w:outlineLvl w:val="2"/>
        <w:rPr>
          <w:color w:val="000000"/>
          <w:sz w:val="28"/>
          <w:szCs w:val="28"/>
        </w:rPr>
      </w:pPr>
      <w:r w:rsidRPr="00E81804">
        <w:rPr>
          <w:b/>
          <w:bCs/>
          <w:color w:val="000000"/>
          <w:sz w:val="28"/>
          <w:szCs w:val="28"/>
        </w:rPr>
        <w:t xml:space="preserve">          </w:t>
      </w:r>
      <w:r w:rsidRPr="00E81804">
        <w:rPr>
          <w:bCs/>
          <w:color w:val="000000"/>
          <w:sz w:val="28"/>
          <w:szCs w:val="28"/>
        </w:rPr>
        <w:t>3.Учет основных средств</w:t>
      </w:r>
    </w:p>
    <w:p w:rsidR="001979D0" w:rsidRPr="00E81804" w:rsidRDefault="001979D0" w:rsidP="00E65947">
      <w:pPr>
        <w:widowControl w:val="0"/>
        <w:autoSpaceDE w:val="0"/>
        <w:autoSpaceDN w:val="0"/>
        <w:adjustRightInd w:val="0"/>
        <w:ind w:left="709" w:hanging="709"/>
        <w:outlineLvl w:val="2"/>
        <w:rPr>
          <w:color w:val="000000"/>
          <w:sz w:val="28"/>
          <w:szCs w:val="28"/>
        </w:rPr>
      </w:pPr>
      <w:r w:rsidRPr="00E81804">
        <w:rPr>
          <w:bCs/>
          <w:color w:val="000000"/>
          <w:sz w:val="28"/>
          <w:szCs w:val="28"/>
        </w:rPr>
        <w:t xml:space="preserve">          4.Учет материальных запасов</w:t>
      </w:r>
    </w:p>
    <w:p w:rsidR="001979D0" w:rsidRPr="00E81804" w:rsidRDefault="001979D0" w:rsidP="00E65947">
      <w:pPr>
        <w:widowControl w:val="0"/>
        <w:autoSpaceDE w:val="0"/>
        <w:autoSpaceDN w:val="0"/>
        <w:adjustRightInd w:val="0"/>
        <w:ind w:left="709" w:hanging="709"/>
        <w:outlineLvl w:val="2"/>
        <w:rPr>
          <w:color w:val="000000"/>
          <w:sz w:val="28"/>
          <w:szCs w:val="28"/>
        </w:rPr>
      </w:pPr>
      <w:bookmarkStart w:id="0" w:name="Par240"/>
      <w:bookmarkStart w:id="1" w:name="Par285"/>
      <w:bookmarkEnd w:id="0"/>
      <w:bookmarkEnd w:id="1"/>
      <w:r w:rsidRPr="00E81804">
        <w:rPr>
          <w:bCs/>
          <w:color w:val="000000"/>
          <w:sz w:val="28"/>
          <w:szCs w:val="28"/>
        </w:rPr>
        <w:t xml:space="preserve">          5. Учет денежных средств и денежных документов</w:t>
      </w:r>
    </w:p>
    <w:p w:rsidR="001979D0" w:rsidRPr="00E81804" w:rsidRDefault="001979D0" w:rsidP="00E65947">
      <w:pPr>
        <w:widowControl w:val="0"/>
        <w:autoSpaceDE w:val="0"/>
        <w:autoSpaceDN w:val="0"/>
        <w:adjustRightInd w:val="0"/>
        <w:ind w:left="709" w:hanging="709"/>
        <w:outlineLvl w:val="2"/>
        <w:rPr>
          <w:color w:val="000000"/>
          <w:sz w:val="28"/>
          <w:szCs w:val="28"/>
        </w:rPr>
      </w:pPr>
      <w:bookmarkStart w:id="2" w:name="Par307"/>
      <w:bookmarkStart w:id="3" w:name="Par329"/>
      <w:bookmarkStart w:id="4" w:name="Par365"/>
      <w:bookmarkEnd w:id="2"/>
      <w:bookmarkEnd w:id="3"/>
      <w:bookmarkEnd w:id="4"/>
      <w:r w:rsidRPr="00E81804">
        <w:rPr>
          <w:bCs/>
          <w:color w:val="000000"/>
          <w:sz w:val="28"/>
          <w:szCs w:val="28"/>
        </w:rPr>
        <w:t xml:space="preserve">          6.Учет санкционирования расходов</w:t>
      </w:r>
    </w:p>
    <w:p w:rsidR="001979D0" w:rsidRPr="00E81804" w:rsidRDefault="001979D0" w:rsidP="00E6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color w:val="000000"/>
          <w:sz w:val="28"/>
          <w:szCs w:val="22"/>
        </w:rPr>
      </w:pPr>
      <w:r w:rsidRPr="00E81804">
        <w:rPr>
          <w:color w:val="000000"/>
          <w:sz w:val="28"/>
          <w:szCs w:val="22"/>
        </w:rPr>
        <w:t>7.Расчеты по обязательствам</w:t>
      </w:r>
    </w:p>
    <w:p w:rsidR="001979D0" w:rsidRPr="00E81804" w:rsidRDefault="001979D0" w:rsidP="00E6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2"/>
        </w:rPr>
        <w:t xml:space="preserve">          8. Кредиторская задолженность   </w:t>
      </w:r>
    </w:p>
    <w:p w:rsidR="001979D0" w:rsidRPr="00E81804" w:rsidRDefault="001979D0" w:rsidP="00E65947">
      <w:pPr>
        <w:widowControl w:val="0"/>
        <w:autoSpaceDE w:val="0"/>
        <w:autoSpaceDN w:val="0"/>
        <w:adjustRightInd w:val="0"/>
        <w:ind w:left="709"/>
        <w:outlineLvl w:val="2"/>
        <w:rPr>
          <w:color w:val="000000"/>
          <w:sz w:val="28"/>
          <w:szCs w:val="28"/>
        </w:rPr>
      </w:pPr>
      <w:bookmarkStart w:id="5" w:name="Par384"/>
      <w:bookmarkEnd w:id="5"/>
      <w:r w:rsidRPr="00E81804">
        <w:rPr>
          <w:bCs/>
          <w:color w:val="000000"/>
          <w:sz w:val="28"/>
          <w:szCs w:val="28"/>
        </w:rPr>
        <w:t>9.Учет на забалансовых счетах</w:t>
      </w:r>
      <w:r w:rsidRPr="00E81804">
        <w:rPr>
          <w:color w:val="000000"/>
          <w:sz w:val="28"/>
          <w:szCs w:val="32"/>
        </w:rPr>
        <w:t xml:space="preserve">         </w:t>
      </w:r>
    </w:p>
    <w:p w:rsidR="001979D0" w:rsidRPr="00E81804" w:rsidRDefault="001979D0" w:rsidP="00BF7A7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E81804">
        <w:rPr>
          <w:i/>
          <w:iCs/>
          <w:color w:val="000000"/>
          <w:sz w:val="22"/>
          <w:szCs w:val="22"/>
        </w:rPr>
        <w:t xml:space="preserve">  </w:t>
      </w:r>
      <w:r w:rsidRPr="00E81804">
        <w:rPr>
          <w:iCs/>
          <w:color w:val="000000"/>
          <w:sz w:val="28"/>
          <w:szCs w:val="28"/>
        </w:rPr>
        <w:t>10. Финансовый результат</w:t>
      </w:r>
      <w:r w:rsidRPr="00E81804">
        <w:rPr>
          <w:color w:val="000000"/>
          <w:sz w:val="22"/>
          <w:szCs w:val="22"/>
        </w:rPr>
        <w:t> </w:t>
      </w:r>
    </w:p>
    <w:p w:rsidR="001979D0" w:rsidRPr="00E81804" w:rsidRDefault="001979D0" w:rsidP="00E65947">
      <w:pPr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>11.Учет резервов предстоящих расходов</w:t>
      </w:r>
    </w:p>
    <w:p w:rsidR="001979D0" w:rsidRPr="00E81804" w:rsidRDefault="001979D0" w:rsidP="00E65947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</w:rPr>
      </w:pPr>
      <w:r w:rsidRPr="00E81804">
        <w:rPr>
          <w:rFonts w:ascii="Times New Roman" w:hAnsi="Times New Roman" w:cs="Times New Roman"/>
          <w:color w:val="000000"/>
          <w:sz w:val="28"/>
        </w:rPr>
        <w:t>12.Операционная аренда</w:t>
      </w:r>
    </w:p>
    <w:p w:rsidR="001979D0" w:rsidRPr="00E81804" w:rsidRDefault="001979D0" w:rsidP="00E65947">
      <w:pPr>
        <w:widowControl w:val="0"/>
        <w:autoSpaceDE w:val="0"/>
        <w:autoSpaceDN w:val="0"/>
        <w:adjustRightInd w:val="0"/>
        <w:outlineLvl w:val="2"/>
        <w:rPr>
          <w:color w:val="000000"/>
          <w:sz w:val="28"/>
          <w:lang w:eastAsia="en-US"/>
        </w:rPr>
      </w:pPr>
      <w:r w:rsidRPr="00E81804">
        <w:rPr>
          <w:color w:val="000000"/>
          <w:sz w:val="28"/>
          <w:lang w:eastAsia="en-US"/>
        </w:rPr>
        <w:t xml:space="preserve">          13.  Порядок определения (оценки) справедливой стоимости</w:t>
      </w:r>
    </w:p>
    <w:p w:rsidR="001979D0" w:rsidRPr="00E81804" w:rsidRDefault="001979D0" w:rsidP="001A06E1">
      <w:pPr>
        <w:pStyle w:val="ConsPlusNormal"/>
        <w:ind w:firstLine="539"/>
        <w:jc w:val="both"/>
        <w:rPr>
          <w:color w:val="000000"/>
          <w:sz w:val="28"/>
          <w:lang w:eastAsia="en-US"/>
        </w:rPr>
      </w:pPr>
      <w:r w:rsidRPr="00E81804">
        <w:rPr>
          <w:rFonts w:ascii="Times New Roman" w:hAnsi="Times New Roman" w:cs="Times New Roman"/>
          <w:color w:val="000000"/>
          <w:sz w:val="28"/>
        </w:rPr>
        <w:t xml:space="preserve">  </w:t>
      </w:r>
      <w:r w:rsidRPr="00E81804"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E818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Бюджетная отчетность</w:t>
      </w:r>
      <w:r w:rsidRPr="00E81804">
        <w:rPr>
          <w:color w:val="000000"/>
          <w:sz w:val="22"/>
          <w:szCs w:val="22"/>
        </w:rPr>
        <w:t> </w:t>
      </w:r>
    </w:p>
    <w:p w:rsidR="001979D0" w:rsidRPr="00E81804" w:rsidRDefault="001979D0" w:rsidP="001A0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lang w:eastAsia="en-US"/>
        </w:rPr>
      </w:pPr>
      <w:r w:rsidRPr="00E81804">
        <w:rPr>
          <w:color w:val="000000"/>
          <w:sz w:val="28"/>
          <w:lang w:eastAsia="en-US"/>
        </w:rPr>
        <w:t xml:space="preserve">          15.Критерий существенности информации</w:t>
      </w:r>
    </w:p>
    <w:p w:rsidR="001979D0" w:rsidRPr="00E81804" w:rsidRDefault="001979D0" w:rsidP="00B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1979D0" w:rsidRPr="00E81804" w:rsidRDefault="001979D0" w:rsidP="00487788">
      <w:pPr>
        <w:ind w:firstLine="709"/>
        <w:jc w:val="both"/>
        <w:rPr>
          <w:color w:val="000000"/>
          <w:sz w:val="28"/>
          <w:szCs w:val="26"/>
        </w:rPr>
      </w:pPr>
      <w:r w:rsidRPr="00E81804">
        <w:rPr>
          <w:color w:val="000000"/>
          <w:sz w:val="28"/>
          <w:szCs w:val="26"/>
        </w:rPr>
        <w:t>Отдельными приложениями  к Учетной политике оформлены:</w:t>
      </w:r>
    </w:p>
    <w:p w:rsidR="001979D0" w:rsidRPr="00E81804" w:rsidRDefault="001979D0" w:rsidP="00487788">
      <w:pPr>
        <w:ind w:firstLine="709"/>
        <w:jc w:val="both"/>
        <w:rPr>
          <w:color w:val="000000"/>
          <w:sz w:val="28"/>
          <w:szCs w:val="26"/>
        </w:rPr>
      </w:pPr>
    </w:p>
    <w:p w:rsidR="001979D0" w:rsidRPr="00E81804" w:rsidRDefault="001979D0" w:rsidP="00DA54E4">
      <w:pPr>
        <w:ind w:firstLine="709"/>
        <w:jc w:val="both"/>
        <w:rPr>
          <w:color w:val="000000"/>
          <w:sz w:val="28"/>
          <w:szCs w:val="26"/>
        </w:rPr>
      </w:pPr>
      <w:r w:rsidRPr="00E81804">
        <w:rPr>
          <w:color w:val="000000"/>
          <w:sz w:val="28"/>
          <w:szCs w:val="26"/>
        </w:rPr>
        <w:t>1. Рабочий план счетов бюджетного учета</w:t>
      </w:r>
    </w:p>
    <w:p w:rsidR="001979D0" w:rsidRPr="00E81804" w:rsidRDefault="001979D0" w:rsidP="00DA54E4">
      <w:pPr>
        <w:ind w:firstLine="709"/>
        <w:jc w:val="both"/>
        <w:rPr>
          <w:b/>
          <w:color w:val="000000"/>
          <w:kern w:val="36"/>
          <w:sz w:val="28"/>
          <w:szCs w:val="26"/>
        </w:rPr>
      </w:pPr>
      <w:r w:rsidRPr="00E81804">
        <w:rPr>
          <w:color w:val="000000"/>
          <w:sz w:val="28"/>
          <w:szCs w:val="26"/>
        </w:rPr>
        <w:t>2.</w:t>
      </w:r>
      <w:r w:rsidRPr="00E81804">
        <w:rPr>
          <w:b/>
          <w:color w:val="000000"/>
          <w:kern w:val="36"/>
          <w:sz w:val="28"/>
          <w:szCs w:val="26"/>
        </w:rPr>
        <w:t xml:space="preserve"> </w:t>
      </w:r>
      <w:r w:rsidRPr="00E81804">
        <w:rPr>
          <w:b/>
          <w:color w:val="000000"/>
          <w:kern w:val="36"/>
          <w:sz w:val="28"/>
          <w:szCs w:val="28"/>
        </w:rPr>
        <w:t>О</w:t>
      </w:r>
      <w:r w:rsidRPr="00E81804">
        <w:rPr>
          <w:color w:val="000000"/>
          <w:sz w:val="28"/>
          <w:szCs w:val="28"/>
        </w:rPr>
        <w:t>тчет по бензину; заявление на выдачу под отчет денежных средств</w:t>
      </w:r>
      <w:r w:rsidRPr="00E81804">
        <w:rPr>
          <w:color w:val="000000"/>
          <w:kern w:val="36"/>
          <w:sz w:val="28"/>
          <w:szCs w:val="26"/>
        </w:rPr>
        <w:t>; акт инвентаризации резерва предстоящих расходов</w:t>
      </w:r>
      <w:r w:rsidRPr="00E81804">
        <w:rPr>
          <w:b/>
          <w:color w:val="000000"/>
          <w:kern w:val="36"/>
          <w:sz w:val="28"/>
          <w:szCs w:val="26"/>
        </w:rPr>
        <w:t xml:space="preserve">  </w:t>
      </w:r>
    </w:p>
    <w:p w:rsidR="001979D0" w:rsidRPr="00E81804" w:rsidRDefault="001979D0" w:rsidP="00DA54E4">
      <w:pPr>
        <w:shd w:val="clear" w:color="auto" w:fill="FFFFFF"/>
        <w:tabs>
          <w:tab w:val="left" w:pos="986"/>
        </w:tabs>
        <w:jc w:val="both"/>
        <w:rPr>
          <w:color w:val="000000"/>
          <w:sz w:val="28"/>
          <w:szCs w:val="26"/>
        </w:rPr>
      </w:pPr>
      <w:r w:rsidRPr="00E81804">
        <w:rPr>
          <w:color w:val="000000"/>
          <w:spacing w:val="1"/>
          <w:sz w:val="28"/>
          <w:szCs w:val="26"/>
        </w:rPr>
        <w:t xml:space="preserve">          3. Перечень лиц,    имеющих   право   подписи денежных, </w:t>
      </w:r>
      <w:r w:rsidRPr="00E81804">
        <w:rPr>
          <w:color w:val="000000"/>
          <w:sz w:val="28"/>
          <w:szCs w:val="26"/>
        </w:rPr>
        <w:t>расчетных  документов и финансовых обязательств.</w:t>
      </w:r>
    </w:p>
    <w:p w:rsidR="001979D0" w:rsidRPr="00E81804" w:rsidRDefault="001979D0" w:rsidP="00487788">
      <w:pPr>
        <w:ind w:firstLine="709"/>
        <w:jc w:val="both"/>
        <w:rPr>
          <w:color w:val="000000"/>
          <w:sz w:val="28"/>
          <w:szCs w:val="28"/>
        </w:rPr>
      </w:pPr>
      <w:r w:rsidRPr="00E81804">
        <w:rPr>
          <w:color w:val="000000"/>
          <w:sz w:val="28"/>
          <w:szCs w:val="26"/>
        </w:rPr>
        <w:t>4.</w:t>
      </w:r>
      <w:r w:rsidRPr="00E81804">
        <w:rPr>
          <w:b/>
          <w:color w:val="000000"/>
          <w:sz w:val="28"/>
          <w:szCs w:val="28"/>
        </w:rPr>
        <w:t xml:space="preserve"> </w:t>
      </w:r>
      <w:r w:rsidRPr="00E81804">
        <w:rPr>
          <w:color w:val="000000"/>
          <w:sz w:val="28"/>
          <w:szCs w:val="28"/>
        </w:rPr>
        <w:t>График документооборота в Межрайонной ИФНС России по Рязанской области.</w:t>
      </w:r>
    </w:p>
    <w:p w:rsidR="001979D0" w:rsidRPr="00E81804" w:rsidRDefault="001979D0" w:rsidP="00DA54E4">
      <w:pPr>
        <w:widowControl w:val="0"/>
        <w:autoSpaceDE w:val="0"/>
        <w:autoSpaceDN w:val="0"/>
        <w:adjustRightInd w:val="0"/>
        <w:rPr>
          <w:bCs/>
          <w:color w:val="000000"/>
          <w:sz w:val="28"/>
        </w:rPr>
      </w:pPr>
      <w:r w:rsidRPr="00E81804">
        <w:rPr>
          <w:color w:val="000000"/>
          <w:sz w:val="28"/>
          <w:szCs w:val="28"/>
        </w:rPr>
        <w:t xml:space="preserve">          5. </w:t>
      </w:r>
      <w:r w:rsidRPr="00E81804">
        <w:rPr>
          <w:bCs/>
          <w:color w:val="000000"/>
          <w:sz w:val="28"/>
        </w:rPr>
        <w:t>Периодичность формирования регистров бюджетного учета на бумажных носителях.</w:t>
      </w:r>
    </w:p>
    <w:p w:rsidR="001979D0" w:rsidRPr="00E81804" w:rsidRDefault="001979D0" w:rsidP="00DA54E4">
      <w:pPr>
        <w:shd w:val="clear" w:color="auto" w:fill="FFFFFF"/>
        <w:tabs>
          <w:tab w:val="left" w:pos="986"/>
        </w:tabs>
        <w:rPr>
          <w:color w:val="000000"/>
          <w:spacing w:val="3"/>
          <w:sz w:val="28"/>
          <w:szCs w:val="26"/>
        </w:rPr>
      </w:pPr>
      <w:r w:rsidRPr="00E81804">
        <w:rPr>
          <w:bCs/>
          <w:color w:val="000000"/>
          <w:sz w:val="32"/>
        </w:rPr>
        <w:t xml:space="preserve">          </w:t>
      </w:r>
      <w:r w:rsidRPr="00E81804">
        <w:rPr>
          <w:bCs/>
          <w:color w:val="000000"/>
          <w:sz w:val="28"/>
        </w:rPr>
        <w:t>6</w:t>
      </w:r>
      <w:r w:rsidRPr="00E81804">
        <w:rPr>
          <w:bCs/>
          <w:color w:val="000000"/>
          <w:sz w:val="32"/>
        </w:rPr>
        <w:t xml:space="preserve">. </w:t>
      </w:r>
      <w:r w:rsidRPr="00E81804">
        <w:rPr>
          <w:color w:val="000000"/>
          <w:spacing w:val="1"/>
          <w:sz w:val="28"/>
          <w:szCs w:val="26"/>
        </w:rPr>
        <w:t xml:space="preserve">Перечень лиц,    имеющих   право   получать </w:t>
      </w:r>
      <w:r w:rsidRPr="00E81804">
        <w:rPr>
          <w:color w:val="000000"/>
          <w:spacing w:val="3"/>
          <w:sz w:val="28"/>
          <w:szCs w:val="26"/>
        </w:rPr>
        <w:t>денежные средства под отчет.</w:t>
      </w:r>
    </w:p>
    <w:p w:rsidR="001979D0" w:rsidRPr="00E81804" w:rsidRDefault="001979D0" w:rsidP="00DA54E4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81804">
        <w:rPr>
          <w:color w:val="000000"/>
          <w:spacing w:val="3"/>
          <w:sz w:val="28"/>
          <w:szCs w:val="26"/>
        </w:rPr>
        <w:t xml:space="preserve">           7.</w:t>
      </w:r>
      <w:r w:rsidRPr="00E81804">
        <w:rPr>
          <w:bCs/>
          <w:color w:val="000000"/>
          <w:sz w:val="28"/>
          <w:szCs w:val="28"/>
        </w:rPr>
        <w:t xml:space="preserve"> Порядок выдачи под отчет денежных средств, составления, представления отчетов подотчетными лицами.</w:t>
      </w:r>
    </w:p>
    <w:p w:rsidR="001979D0" w:rsidRPr="00E81804" w:rsidRDefault="001979D0" w:rsidP="00DA54E4">
      <w:pPr>
        <w:jc w:val="center"/>
        <w:outlineLvl w:val="1"/>
        <w:rPr>
          <w:color w:val="000000"/>
          <w:sz w:val="28"/>
          <w:szCs w:val="26"/>
        </w:rPr>
      </w:pPr>
      <w:r w:rsidRPr="00E81804">
        <w:rPr>
          <w:bCs/>
          <w:color w:val="000000"/>
          <w:sz w:val="28"/>
          <w:szCs w:val="28"/>
        </w:rPr>
        <w:t xml:space="preserve">         8.</w:t>
      </w:r>
      <w:r w:rsidRPr="00E81804">
        <w:rPr>
          <w:b/>
          <w:color w:val="000000"/>
          <w:szCs w:val="26"/>
        </w:rPr>
        <w:t xml:space="preserve"> </w:t>
      </w:r>
      <w:r w:rsidRPr="00E81804">
        <w:rPr>
          <w:color w:val="000000"/>
          <w:sz w:val="28"/>
          <w:szCs w:val="26"/>
        </w:rPr>
        <w:t>Перечень лиц, имеющих право получать под отчет денежные документы.</w:t>
      </w:r>
    </w:p>
    <w:p w:rsidR="001979D0" w:rsidRPr="00E81804" w:rsidRDefault="001979D0" w:rsidP="00DA54E4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81804">
        <w:rPr>
          <w:color w:val="000000"/>
          <w:sz w:val="28"/>
          <w:szCs w:val="26"/>
        </w:rPr>
        <w:t xml:space="preserve">           9.</w:t>
      </w:r>
      <w:r w:rsidRPr="00E81804">
        <w:rPr>
          <w:b/>
          <w:bCs/>
          <w:color w:val="000000"/>
          <w:sz w:val="28"/>
          <w:szCs w:val="28"/>
        </w:rPr>
        <w:t xml:space="preserve"> </w:t>
      </w:r>
      <w:r w:rsidRPr="00E81804">
        <w:rPr>
          <w:bCs/>
          <w:color w:val="000000"/>
          <w:sz w:val="28"/>
          <w:szCs w:val="28"/>
        </w:rPr>
        <w:t>Порядок выдачи под отчет денежных документов и составления, представления отчетов подотчетными лицами.</w:t>
      </w:r>
    </w:p>
    <w:p w:rsidR="001979D0" w:rsidRPr="00E81804" w:rsidRDefault="001979D0" w:rsidP="00DA54E4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line="317" w:lineRule="exact"/>
        <w:jc w:val="both"/>
        <w:rPr>
          <w:color w:val="000000"/>
          <w:spacing w:val="-2"/>
          <w:sz w:val="28"/>
          <w:szCs w:val="26"/>
        </w:rPr>
      </w:pPr>
      <w:r w:rsidRPr="00E81804">
        <w:rPr>
          <w:bCs/>
          <w:color w:val="000000"/>
          <w:sz w:val="28"/>
          <w:szCs w:val="28"/>
        </w:rPr>
        <w:t xml:space="preserve">         10.</w:t>
      </w:r>
      <w:r w:rsidRPr="00E81804">
        <w:rPr>
          <w:b/>
          <w:color w:val="000000"/>
          <w:spacing w:val="1"/>
          <w:szCs w:val="26"/>
        </w:rPr>
        <w:t xml:space="preserve"> </w:t>
      </w:r>
      <w:r w:rsidRPr="00E81804">
        <w:rPr>
          <w:color w:val="000000"/>
          <w:spacing w:val="1"/>
          <w:sz w:val="28"/>
          <w:szCs w:val="26"/>
        </w:rPr>
        <w:t xml:space="preserve">Перечень     должностных    лиц, ответственных    за   </w:t>
      </w:r>
      <w:r w:rsidRPr="00E81804">
        <w:rPr>
          <w:color w:val="000000"/>
          <w:sz w:val="28"/>
          <w:szCs w:val="26"/>
        </w:rPr>
        <w:t xml:space="preserve">получение, использование и составление отчета по использованию денежных </w:t>
      </w:r>
      <w:r w:rsidRPr="00E81804">
        <w:rPr>
          <w:color w:val="000000"/>
          <w:spacing w:val="-2"/>
          <w:sz w:val="28"/>
          <w:szCs w:val="26"/>
        </w:rPr>
        <w:t>документов .</w:t>
      </w:r>
    </w:p>
    <w:p w:rsidR="001979D0" w:rsidRPr="00E81804" w:rsidRDefault="001979D0" w:rsidP="00DA54E4">
      <w:pPr>
        <w:jc w:val="both"/>
        <w:rPr>
          <w:color w:val="000000"/>
          <w:sz w:val="28"/>
          <w:szCs w:val="26"/>
        </w:rPr>
      </w:pPr>
      <w:r w:rsidRPr="00E81804">
        <w:rPr>
          <w:color w:val="000000"/>
          <w:spacing w:val="-2"/>
          <w:sz w:val="28"/>
          <w:szCs w:val="26"/>
        </w:rPr>
        <w:t xml:space="preserve">         11. </w:t>
      </w:r>
      <w:r w:rsidRPr="00E81804">
        <w:rPr>
          <w:color w:val="000000"/>
          <w:sz w:val="28"/>
          <w:szCs w:val="26"/>
        </w:rPr>
        <w:t xml:space="preserve">Порядок  и  размеры возмещения командировочных расходов государственным гражданским служащим и работникам </w:t>
      </w:r>
      <w:r w:rsidRPr="00E81804">
        <w:rPr>
          <w:bCs/>
          <w:color w:val="000000"/>
          <w:sz w:val="28"/>
          <w:szCs w:val="26"/>
        </w:rPr>
        <w:t>Межрайонной ИФНС России  №2</w:t>
      </w:r>
      <w:r w:rsidRPr="00E81804">
        <w:rPr>
          <w:color w:val="000000"/>
          <w:sz w:val="28"/>
          <w:szCs w:val="26"/>
        </w:rPr>
        <w:t>по Рязанской области.</w:t>
      </w:r>
    </w:p>
    <w:p w:rsidR="001979D0" w:rsidRPr="00E81804" w:rsidRDefault="001979D0" w:rsidP="00E65947">
      <w:pPr>
        <w:shd w:val="clear" w:color="auto" w:fill="FFFFFF"/>
        <w:spacing w:before="14" w:line="317" w:lineRule="exact"/>
        <w:jc w:val="both"/>
        <w:rPr>
          <w:color w:val="000000"/>
          <w:sz w:val="28"/>
        </w:rPr>
      </w:pPr>
      <w:r w:rsidRPr="00E81804">
        <w:rPr>
          <w:color w:val="000000"/>
          <w:sz w:val="28"/>
          <w:szCs w:val="26"/>
        </w:rPr>
        <w:t xml:space="preserve">        12. </w:t>
      </w:r>
      <w:r w:rsidRPr="00E81804">
        <w:rPr>
          <w:color w:val="000000"/>
          <w:spacing w:val="7"/>
          <w:sz w:val="28"/>
          <w:szCs w:val="28"/>
        </w:rPr>
        <w:t xml:space="preserve">Состав постоянно действующей  комиссии </w:t>
      </w:r>
      <w:r w:rsidRPr="00E81804">
        <w:rPr>
          <w:color w:val="000000"/>
          <w:sz w:val="28"/>
        </w:rPr>
        <w:t>поступлению и выбытию активов.</w:t>
      </w:r>
    </w:p>
    <w:p w:rsidR="001979D0" w:rsidRPr="00E81804" w:rsidRDefault="001979D0" w:rsidP="00E65947">
      <w:pPr>
        <w:jc w:val="both"/>
        <w:rPr>
          <w:color w:val="000000"/>
          <w:sz w:val="28"/>
          <w:szCs w:val="28"/>
        </w:rPr>
      </w:pPr>
      <w:r w:rsidRPr="00E81804">
        <w:rPr>
          <w:color w:val="000000"/>
          <w:sz w:val="28"/>
        </w:rPr>
        <w:t xml:space="preserve">        13.</w:t>
      </w:r>
      <w:r w:rsidRPr="00E81804">
        <w:rPr>
          <w:color w:val="000000"/>
          <w:sz w:val="28"/>
          <w:szCs w:val="28"/>
        </w:rPr>
        <w:t xml:space="preserve">Порядок приема-передачи документов бухгалтерского учета при смене начальника инспекции  и (или) главного бухгалтера </w:t>
      </w:r>
      <w:r w:rsidRPr="00E81804">
        <w:rPr>
          <w:bCs/>
          <w:color w:val="000000"/>
          <w:sz w:val="28"/>
          <w:szCs w:val="28"/>
        </w:rPr>
        <w:t>Межрайонной ИФНС России  №2</w:t>
      </w:r>
      <w:r w:rsidRPr="00E81804">
        <w:rPr>
          <w:color w:val="000000"/>
          <w:sz w:val="28"/>
          <w:szCs w:val="28"/>
        </w:rPr>
        <w:t>по Рязанской области.</w:t>
      </w:r>
    </w:p>
    <w:p w:rsidR="001979D0" w:rsidRPr="00E81804" w:rsidRDefault="001979D0" w:rsidP="00E6594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E81804">
        <w:rPr>
          <w:color w:val="000000"/>
          <w:sz w:val="28"/>
          <w:szCs w:val="28"/>
        </w:rPr>
        <w:t xml:space="preserve">         14. </w:t>
      </w:r>
      <w:r w:rsidRPr="00E81804">
        <w:rPr>
          <w:bCs/>
          <w:color w:val="000000"/>
          <w:sz w:val="28"/>
          <w:szCs w:val="28"/>
        </w:rPr>
        <w:t>Положение об инвентаризации имущества и обязательств Инспекции.</w:t>
      </w:r>
    </w:p>
    <w:p w:rsidR="001979D0" w:rsidRPr="00E81804" w:rsidRDefault="001979D0" w:rsidP="00E65947">
      <w:pPr>
        <w:shd w:val="clear" w:color="auto" w:fill="FFFFFF"/>
        <w:spacing w:before="14" w:line="317" w:lineRule="exact"/>
        <w:jc w:val="both"/>
        <w:rPr>
          <w:color w:val="000000"/>
          <w:spacing w:val="7"/>
          <w:sz w:val="28"/>
          <w:szCs w:val="26"/>
        </w:rPr>
      </w:pPr>
      <w:r w:rsidRPr="00E81804">
        <w:rPr>
          <w:bCs/>
          <w:color w:val="000000"/>
          <w:sz w:val="28"/>
          <w:szCs w:val="28"/>
        </w:rPr>
        <w:t xml:space="preserve">         15.</w:t>
      </w:r>
      <w:r w:rsidRPr="00E81804">
        <w:rPr>
          <w:b/>
          <w:color w:val="000000"/>
          <w:spacing w:val="7"/>
          <w:szCs w:val="26"/>
        </w:rPr>
        <w:t xml:space="preserve"> </w:t>
      </w:r>
      <w:r w:rsidRPr="00E81804">
        <w:rPr>
          <w:color w:val="000000"/>
          <w:spacing w:val="7"/>
          <w:sz w:val="28"/>
          <w:szCs w:val="26"/>
        </w:rPr>
        <w:t>Состав   комиссии по проведению внезапной ревизии кассы и дубликатов ключей от помещения кассы и сейфа.</w:t>
      </w:r>
    </w:p>
    <w:p w:rsidR="001979D0" w:rsidRPr="00E81804" w:rsidRDefault="001979D0" w:rsidP="00E65947">
      <w:pPr>
        <w:autoSpaceDE w:val="0"/>
        <w:autoSpaceDN w:val="0"/>
        <w:adjustRightInd w:val="0"/>
        <w:jc w:val="both"/>
        <w:rPr>
          <w:bCs/>
          <w:color w:val="000000"/>
          <w:sz w:val="28"/>
        </w:rPr>
      </w:pPr>
      <w:r w:rsidRPr="00E81804">
        <w:rPr>
          <w:color w:val="000000"/>
          <w:spacing w:val="7"/>
          <w:sz w:val="28"/>
          <w:szCs w:val="26"/>
        </w:rPr>
        <w:t xml:space="preserve">        16.</w:t>
      </w:r>
      <w:r w:rsidRPr="00E81804">
        <w:rPr>
          <w:b/>
          <w:bCs/>
          <w:color w:val="000000"/>
        </w:rPr>
        <w:t xml:space="preserve"> </w:t>
      </w:r>
      <w:r w:rsidRPr="00E81804">
        <w:rPr>
          <w:bCs/>
          <w:color w:val="000000"/>
          <w:sz w:val="28"/>
        </w:rPr>
        <w:t>Порядок отражения в бюджетном учете и бюджетной (финансовой) отчетности событий после отчетной даты.</w:t>
      </w:r>
    </w:p>
    <w:p w:rsidR="001979D0" w:rsidRPr="00E81804" w:rsidRDefault="001979D0" w:rsidP="00E65947">
      <w:pPr>
        <w:autoSpaceDE w:val="0"/>
        <w:autoSpaceDN w:val="0"/>
        <w:adjustRightInd w:val="0"/>
        <w:jc w:val="both"/>
        <w:rPr>
          <w:color w:val="000000"/>
          <w:sz w:val="28"/>
        </w:rPr>
      </w:pPr>
      <w:r w:rsidRPr="00E81804">
        <w:rPr>
          <w:bCs/>
          <w:color w:val="000000"/>
          <w:sz w:val="28"/>
        </w:rPr>
        <w:t xml:space="preserve">         17. </w:t>
      </w:r>
      <w:r w:rsidRPr="00E81804">
        <w:rPr>
          <w:color w:val="000000"/>
          <w:sz w:val="28"/>
        </w:rPr>
        <w:t>Порядок формирования и использования резервов предстоящих  расходов.</w:t>
      </w:r>
    </w:p>
    <w:p w:rsidR="001979D0" w:rsidRPr="00E81804" w:rsidRDefault="001979D0" w:rsidP="00E65947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  <w:r w:rsidRPr="00E81804">
        <w:rPr>
          <w:bCs/>
          <w:color w:val="000000"/>
          <w:sz w:val="28"/>
        </w:rPr>
        <w:t xml:space="preserve">         18.</w:t>
      </w:r>
      <w:r w:rsidRPr="00E81804">
        <w:rPr>
          <w:bCs/>
          <w:color w:val="000000"/>
          <w:sz w:val="26"/>
          <w:szCs w:val="26"/>
        </w:rPr>
        <w:t xml:space="preserve"> Порядок принятия обязательств.</w:t>
      </w:r>
    </w:p>
    <w:p w:rsidR="001979D0" w:rsidRPr="00E81804" w:rsidRDefault="001979D0" w:rsidP="00E65947">
      <w:pPr>
        <w:autoSpaceDE w:val="0"/>
        <w:autoSpaceDN w:val="0"/>
        <w:adjustRightInd w:val="0"/>
        <w:jc w:val="both"/>
        <w:rPr>
          <w:color w:val="000000"/>
          <w:sz w:val="28"/>
        </w:rPr>
      </w:pPr>
      <w:r w:rsidRPr="00E81804">
        <w:rPr>
          <w:bCs/>
          <w:color w:val="000000"/>
          <w:sz w:val="26"/>
          <w:szCs w:val="26"/>
        </w:rPr>
        <w:t xml:space="preserve">         19.</w:t>
      </w:r>
      <w:r w:rsidRPr="00E81804">
        <w:rPr>
          <w:color w:val="000000"/>
        </w:rPr>
        <w:t xml:space="preserve"> </w:t>
      </w:r>
      <w:r w:rsidRPr="00E81804">
        <w:rPr>
          <w:color w:val="000000"/>
          <w:sz w:val="28"/>
        </w:rPr>
        <w:t>Порядок приемки, хранения, выдачи и списания бланков строгой отчетности.</w:t>
      </w:r>
    </w:p>
    <w:p w:rsidR="001979D0" w:rsidRPr="00E81804" w:rsidRDefault="001979D0" w:rsidP="00E65947">
      <w:pPr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1979D0" w:rsidRPr="00E81804" w:rsidRDefault="001979D0" w:rsidP="00E65947">
      <w:pPr>
        <w:autoSpaceDE w:val="0"/>
        <w:autoSpaceDN w:val="0"/>
        <w:adjustRightInd w:val="0"/>
        <w:rPr>
          <w:bCs/>
          <w:color w:val="000000"/>
          <w:sz w:val="28"/>
        </w:rPr>
      </w:pPr>
    </w:p>
    <w:p w:rsidR="001979D0" w:rsidRPr="00E81804" w:rsidRDefault="001979D0" w:rsidP="00E65947">
      <w:pPr>
        <w:shd w:val="clear" w:color="auto" w:fill="FFFFFF"/>
        <w:spacing w:before="14" w:line="317" w:lineRule="exact"/>
        <w:jc w:val="both"/>
        <w:rPr>
          <w:color w:val="000000"/>
          <w:spacing w:val="7"/>
          <w:sz w:val="32"/>
          <w:szCs w:val="26"/>
        </w:rPr>
      </w:pPr>
      <w:r w:rsidRPr="00E81804">
        <w:rPr>
          <w:color w:val="000000"/>
          <w:spacing w:val="7"/>
          <w:sz w:val="32"/>
          <w:szCs w:val="26"/>
        </w:rPr>
        <w:t xml:space="preserve"> </w:t>
      </w:r>
    </w:p>
    <w:p w:rsidR="001979D0" w:rsidRPr="00E81804" w:rsidRDefault="001979D0" w:rsidP="00E65947">
      <w:pPr>
        <w:autoSpaceDE w:val="0"/>
        <w:autoSpaceDN w:val="0"/>
        <w:adjustRightInd w:val="0"/>
        <w:rPr>
          <w:bCs/>
          <w:color w:val="000000"/>
          <w:sz w:val="32"/>
          <w:szCs w:val="28"/>
        </w:rPr>
      </w:pPr>
    </w:p>
    <w:p w:rsidR="001979D0" w:rsidRPr="00E81804" w:rsidRDefault="001979D0" w:rsidP="00E65947">
      <w:pPr>
        <w:rPr>
          <w:color w:val="000000"/>
          <w:sz w:val="28"/>
          <w:szCs w:val="28"/>
        </w:rPr>
      </w:pPr>
    </w:p>
    <w:p w:rsidR="001979D0" w:rsidRPr="00E81804" w:rsidRDefault="001979D0" w:rsidP="00E65947">
      <w:pPr>
        <w:shd w:val="clear" w:color="auto" w:fill="FFFFFF"/>
        <w:spacing w:before="14" w:line="317" w:lineRule="exact"/>
        <w:jc w:val="both"/>
        <w:rPr>
          <w:b/>
          <w:color w:val="000000"/>
          <w:spacing w:val="8"/>
          <w:sz w:val="28"/>
          <w:szCs w:val="28"/>
        </w:rPr>
      </w:pPr>
      <w:r w:rsidRPr="00E81804">
        <w:rPr>
          <w:b/>
          <w:color w:val="000000"/>
          <w:spacing w:val="8"/>
          <w:sz w:val="28"/>
          <w:szCs w:val="28"/>
        </w:rPr>
        <w:t xml:space="preserve"> </w:t>
      </w:r>
    </w:p>
    <w:p w:rsidR="001979D0" w:rsidRPr="00E81804" w:rsidRDefault="001979D0" w:rsidP="00DA54E4">
      <w:pPr>
        <w:jc w:val="both"/>
        <w:rPr>
          <w:color w:val="000000"/>
          <w:spacing w:val="-2"/>
          <w:sz w:val="32"/>
          <w:szCs w:val="26"/>
        </w:rPr>
      </w:pPr>
      <w:r w:rsidRPr="00E81804">
        <w:rPr>
          <w:color w:val="000000"/>
          <w:spacing w:val="-2"/>
          <w:sz w:val="32"/>
          <w:szCs w:val="26"/>
        </w:rPr>
        <w:t xml:space="preserve"> </w:t>
      </w:r>
    </w:p>
    <w:p w:rsidR="001979D0" w:rsidRPr="00E81804" w:rsidRDefault="001979D0" w:rsidP="00DA54E4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line="317" w:lineRule="exact"/>
        <w:ind w:firstLine="827"/>
        <w:jc w:val="both"/>
        <w:rPr>
          <w:color w:val="000000"/>
          <w:sz w:val="36"/>
          <w:szCs w:val="28"/>
        </w:rPr>
      </w:pPr>
    </w:p>
    <w:p w:rsidR="001979D0" w:rsidRPr="00E81804" w:rsidRDefault="001979D0" w:rsidP="00DA54E4">
      <w:pPr>
        <w:jc w:val="center"/>
        <w:outlineLvl w:val="1"/>
        <w:rPr>
          <w:color w:val="000000"/>
          <w:sz w:val="28"/>
          <w:szCs w:val="26"/>
        </w:rPr>
      </w:pPr>
    </w:p>
    <w:p w:rsidR="001979D0" w:rsidRPr="00E81804" w:rsidRDefault="001979D0" w:rsidP="00DA54E4">
      <w:pPr>
        <w:widowControl w:val="0"/>
        <w:autoSpaceDE w:val="0"/>
        <w:autoSpaceDN w:val="0"/>
        <w:adjustRightInd w:val="0"/>
        <w:jc w:val="both"/>
        <w:rPr>
          <w:color w:val="000000"/>
          <w:sz w:val="32"/>
          <w:szCs w:val="26"/>
        </w:rPr>
      </w:pPr>
    </w:p>
    <w:p w:rsidR="001979D0" w:rsidRPr="00E81804" w:rsidRDefault="001979D0" w:rsidP="0006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36"/>
          <w:lang w:eastAsia="en-US"/>
        </w:rPr>
      </w:pPr>
    </w:p>
    <w:p w:rsidR="001979D0" w:rsidRPr="00E81804" w:rsidRDefault="001979D0" w:rsidP="0006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lang w:eastAsia="en-US"/>
        </w:rPr>
      </w:pPr>
    </w:p>
    <w:p w:rsidR="001979D0" w:rsidRPr="00E81804" w:rsidRDefault="001979D0" w:rsidP="0006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lang w:eastAsia="en-US"/>
        </w:rPr>
      </w:pPr>
    </w:p>
    <w:p w:rsidR="001979D0" w:rsidRPr="00E81804" w:rsidRDefault="001979D0" w:rsidP="0006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40"/>
          <w:szCs w:val="28"/>
        </w:rPr>
      </w:pPr>
    </w:p>
    <w:p w:rsidR="001979D0" w:rsidRPr="00E81804" w:rsidRDefault="001979D0" w:rsidP="0006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sectPr w:rsidR="001979D0" w:rsidRPr="00E81804" w:rsidSect="00E81804">
      <w:headerReference w:type="even" r:id="rId10"/>
      <w:headerReference w:type="default" r:id="rId11"/>
      <w:footnotePr>
        <w:numRestart w:val="eachPage"/>
      </w:footnotePr>
      <w:pgSz w:w="11906" w:h="16838" w:code="9"/>
      <w:pgMar w:top="540" w:right="851" w:bottom="96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9D0" w:rsidRDefault="001979D0">
      <w:r>
        <w:separator/>
      </w:r>
    </w:p>
  </w:endnote>
  <w:endnote w:type="continuationSeparator" w:id="0">
    <w:p w:rsidR="001979D0" w:rsidRDefault="00197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9D0" w:rsidRDefault="001979D0">
      <w:r>
        <w:separator/>
      </w:r>
    </w:p>
  </w:footnote>
  <w:footnote w:type="continuationSeparator" w:id="0">
    <w:p w:rsidR="001979D0" w:rsidRDefault="00197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D0" w:rsidRDefault="001979D0" w:rsidP="00B21F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68</w:t>
    </w:r>
    <w:r>
      <w:rPr>
        <w:rStyle w:val="PageNumber"/>
      </w:rPr>
      <w:fldChar w:fldCharType="end"/>
    </w:r>
  </w:p>
  <w:p w:rsidR="001979D0" w:rsidRDefault="001979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D0" w:rsidRDefault="001979D0" w:rsidP="00B21FE4">
    <w:pPr>
      <w:pStyle w:val="Header"/>
      <w:framePr w:wrap="around" w:vAnchor="text" w:hAnchor="margin" w:xAlign="center" w:y="1"/>
      <w:rPr>
        <w:rStyle w:val="PageNumber"/>
      </w:rPr>
    </w:pPr>
  </w:p>
  <w:p w:rsidR="001979D0" w:rsidRDefault="001979D0" w:rsidP="00A239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EC8FA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9F2B19"/>
    <w:multiLevelType w:val="hybridMultilevel"/>
    <w:tmpl w:val="429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05230"/>
    <w:multiLevelType w:val="hybridMultilevel"/>
    <w:tmpl w:val="726CF9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64318A5"/>
    <w:multiLevelType w:val="hybridMultilevel"/>
    <w:tmpl w:val="670235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46F10"/>
    <w:multiLevelType w:val="hybridMultilevel"/>
    <w:tmpl w:val="0D94478C"/>
    <w:lvl w:ilvl="0" w:tplc="7CE290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6F76799"/>
    <w:multiLevelType w:val="hybridMultilevel"/>
    <w:tmpl w:val="379258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7876862"/>
    <w:multiLevelType w:val="hybridMultilevel"/>
    <w:tmpl w:val="6FC67C42"/>
    <w:lvl w:ilvl="0" w:tplc="7CE29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04287"/>
    <w:multiLevelType w:val="hybridMultilevel"/>
    <w:tmpl w:val="1972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CB4F50"/>
    <w:multiLevelType w:val="hybridMultilevel"/>
    <w:tmpl w:val="ED268A5C"/>
    <w:lvl w:ilvl="0" w:tplc="7CE290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EED45A2"/>
    <w:multiLevelType w:val="hybridMultilevel"/>
    <w:tmpl w:val="505EADE2"/>
    <w:lvl w:ilvl="0" w:tplc="7CE290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436F398D"/>
    <w:multiLevelType w:val="hybridMultilevel"/>
    <w:tmpl w:val="4FD65A8A"/>
    <w:lvl w:ilvl="0" w:tplc="7CE290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3926A6C"/>
    <w:multiLevelType w:val="hybridMultilevel"/>
    <w:tmpl w:val="E0C6C7C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42D41F6"/>
    <w:multiLevelType w:val="hybridMultilevel"/>
    <w:tmpl w:val="6EBA46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68D4FB2"/>
    <w:multiLevelType w:val="hybridMultilevel"/>
    <w:tmpl w:val="35FEDD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CB172F3"/>
    <w:multiLevelType w:val="multilevel"/>
    <w:tmpl w:val="6CA6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8A03EA"/>
    <w:multiLevelType w:val="hybridMultilevel"/>
    <w:tmpl w:val="B5D64B82"/>
    <w:lvl w:ilvl="0" w:tplc="7CE290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8B604F7"/>
    <w:multiLevelType w:val="hybridMultilevel"/>
    <w:tmpl w:val="2DE6586A"/>
    <w:lvl w:ilvl="0" w:tplc="7CE290B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5B7C0046"/>
    <w:multiLevelType w:val="hybridMultilevel"/>
    <w:tmpl w:val="0AFA64B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BAF0E37"/>
    <w:multiLevelType w:val="hybridMultilevel"/>
    <w:tmpl w:val="F210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AA51E1"/>
    <w:multiLevelType w:val="hybridMultilevel"/>
    <w:tmpl w:val="BAA28F24"/>
    <w:lvl w:ilvl="0" w:tplc="7CE290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B07027B"/>
    <w:multiLevelType w:val="hybridMultilevel"/>
    <w:tmpl w:val="C6043C08"/>
    <w:lvl w:ilvl="0" w:tplc="7CE290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2">
    <w:abstractNumId w:val="20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9"/>
  </w:num>
  <w:num w:numId="8">
    <w:abstractNumId w:val="18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22"/>
  </w:num>
  <w:num w:numId="14">
    <w:abstractNumId w:val="3"/>
  </w:num>
  <w:num w:numId="15">
    <w:abstractNumId w:val="15"/>
  </w:num>
  <w:num w:numId="16">
    <w:abstractNumId w:val="2"/>
  </w:num>
  <w:num w:numId="17">
    <w:abstractNumId w:val="21"/>
  </w:num>
  <w:num w:numId="18">
    <w:abstractNumId w:val="10"/>
  </w:num>
  <w:num w:numId="19">
    <w:abstractNumId w:val="17"/>
  </w:num>
  <w:num w:numId="20">
    <w:abstractNumId w:val="7"/>
  </w:num>
  <w:num w:numId="21">
    <w:abstractNumId w:val="9"/>
  </w:num>
  <w:num w:numId="22">
    <w:abstractNumId w:val="8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DD7"/>
    <w:rsid w:val="0000775B"/>
    <w:rsid w:val="00012E80"/>
    <w:rsid w:val="0001432D"/>
    <w:rsid w:val="000162AA"/>
    <w:rsid w:val="00020144"/>
    <w:rsid w:val="000206FF"/>
    <w:rsid w:val="00027B9E"/>
    <w:rsid w:val="00032C7E"/>
    <w:rsid w:val="000345B6"/>
    <w:rsid w:val="00044681"/>
    <w:rsid w:val="000446D9"/>
    <w:rsid w:val="00045195"/>
    <w:rsid w:val="00051739"/>
    <w:rsid w:val="00053736"/>
    <w:rsid w:val="00055505"/>
    <w:rsid w:val="00056F2F"/>
    <w:rsid w:val="0006204B"/>
    <w:rsid w:val="000639AC"/>
    <w:rsid w:val="00066D40"/>
    <w:rsid w:val="00067368"/>
    <w:rsid w:val="00074121"/>
    <w:rsid w:val="0008258C"/>
    <w:rsid w:val="00082946"/>
    <w:rsid w:val="00084682"/>
    <w:rsid w:val="00084FE3"/>
    <w:rsid w:val="0008579C"/>
    <w:rsid w:val="0008734A"/>
    <w:rsid w:val="00090895"/>
    <w:rsid w:val="0009364D"/>
    <w:rsid w:val="00094ED9"/>
    <w:rsid w:val="000A0436"/>
    <w:rsid w:val="000A1EF6"/>
    <w:rsid w:val="000A3D5F"/>
    <w:rsid w:val="000A436D"/>
    <w:rsid w:val="000A48C5"/>
    <w:rsid w:val="000A5D34"/>
    <w:rsid w:val="000A76A6"/>
    <w:rsid w:val="000B451A"/>
    <w:rsid w:val="000B75A7"/>
    <w:rsid w:val="000C0B8A"/>
    <w:rsid w:val="000C2E94"/>
    <w:rsid w:val="000C5066"/>
    <w:rsid w:val="000D09AE"/>
    <w:rsid w:val="000D30FB"/>
    <w:rsid w:val="000D4A14"/>
    <w:rsid w:val="000E0BA1"/>
    <w:rsid w:val="000E1797"/>
    <w:rsid w:val="000E2B51"/>
    <w:rsid w:val="000E3902"/>
    <w:rsid w:val="00102779"/>
    <w:rsid w:val="00112449"/>
    <w:rsid w:val="0011245A"/>
    <w:rsid w:val="001144D8"/>
    <w:rsid w:val="001171C3"/>
    <w:rsid w:val="00117B95"/>
    <w:rsid w:val="001235A0"/>
    <w:rsid w:val="001244CF"/>
    <w:rsid w:val="00124F7D"/>
    <w:rsid w:val="00126343"/>
    <w:rsid w:val="00127594"/>
    <w:rsid w:val="0013741A"/>
    <w:rsid w:val="00140549"/>
    <w:rsid w:val="001406DA"/>
    <w:rsid w:val="001427AB"/>
    <w:rsid w:val="00143CD6"/>
    <w:rsid w:val="00144E15"/>
    <w:rsid w:val="00150991"/>
    <w:rsid w:val="001554C7"/>
    <w:rsid w:val="001635EA"/>
    <w:rsid w:val="00163DA9"/>
    <w:rsid w:val="00166933"/>
    <w:rsid w:val="00166E2C"/>
    <w:rsid w:val="00172E3C"/>
    <w:rsid w:val="00173ED3"/>
    <w:rsid w:val="00177EDE"/>
    <w:rsid w:val="001823B5"/>
    <w:rsid w:val="00182FEC"/>
    <w:rsid w:val="00190C40"/>
    <w:rsid w:val="001979D0"/>
    <w:rsid w:val="001A053E"/>
    <w:rsid w:val="001A06E1"/>
    <w:rsid w:val="001A3659"/>
    <w:rsid w:val="001A4319"/>
    <w:rsid w:val="001A580F"/>
    <w:rsid w:val="001B0636"/>
    <w:rsid w:val="001B21D6"/>
    <w:rsid w:val="001B2516"/>
    <w:rsid w:val="001C73FC"/>
    <w:rsid w:val="001E1396"/>
    <w:rsid w:val="001F1361"/>
    <w:rsid w:val="00200010"/>
    <w:rsid w:val="00202EF4"/>
    <w:rsid w:val="00203571"/>
    <w:rsid w:val="002044A7"/>
    <w:rsid w:val="002047D6"/>
    <w:rsid w:val="00204C5B"/>
    <w:rsid w:val="00216782"/>
    <w:rsid w:val="0021783F"/>
    <w:rsid w:val="002222FC"/>
    <w:rsid w:val="00224394"/>
    <w:rsid w:val="00226BD5"/>
    <w:rsid w:val="00232F36"/>
    <w:rsid w:val="0023559B"/>
    <w:rsid w:val="002357D2"/>
    <w:rsid w:val="00244651"/>
    <w:rsid w:val="00255806"/>
    <w:rsid w:val="0025611C"/>
    <w:rsid w:val="002622F6"/>
    <w:rsid w:val="002632C3"/>
    <w:rsid w:val="00267E87"/>
    <w:rsid w:val="0027119C"/>
    <w:rsid w:val="00272C39"/>
    <w:rsid w:val="002730C5"/>
    <w:rsid w:val="00273C17"/>
    <w:rsid w:val="00280D3F"/>
    <w:rsid w:val="00283034"/>
    <w:rsid w:val="00290598"/>
    <w:rsid w:val="00290EC6"/>
    <w:rsid w:val="002916C1"/>
    <w:rsid w:val="00295328"/>
    <w:rsid w:val="002A01B3"/>
    <w:rsid w:val="002A09A5"/>
    <w:rsid w:val="002A1EFC"/>
    <w:rsid w:val="002B0303"/>
    <w:rsid w:val="002B4566"/>
    <w:rsid w:val="002B4F6C"/>
    <w:rsid w:val="002B74E9"/>
    <w:rsid w:val="002C01C5"/>
    <w:rsid w:val="002C3831"/>
    <w:rsid w:val="002C40BB"/>
    <w:rsid w:val="002C4FCB"/>
    <w:rsid w:val="002C5758"/>
    <w:rsid w:val="002D0156"/>
    <w:rsid w:val="002D10AA"/>
    <w:rsid w:val="002D1519"/>
    <w:rsid w:val="002D16C7"/>
    <w:rsid w:val="002D268A"/>
    <w:rsid w:val="002D2C18"/>
    <w:rsid w:val="002D5C47"/>
    <w:rsid w:val="002E34D6"/>
    <w:rsid w:val="002E3BF4"/>
    <w:rsid w:val="002E4298"/>
    <w:rsid w:val="002F2A0D"/>
    <w:rsid w:val="002F413D"/>
    <w:rsid w:val="002F5CD3"/>
    <w:rsid w:val="002F6AA5"/>
    <w:rsid w:val="002F7E05"/>
    <w:rsid w:val="00311068"/>
    <w:rsid w:val="00311969"/>
    <w:rsid w:val="003144EE"/>
    <w:rsid w:val="003159A0"/>
    <w:rsid w:val="0031719C"/>
    <w:rsid w:val="00322A67"/>
    <w:rsid w:val="00326A6F"/>
    <w:rsid w:val="00330948"/>
    <w:rsid w:val="00330AC6"/>
    <w:rsid w:val="003318DA"/>
    <w:rsid w:val="00334782"/>
    <w:rsid w:val="003365E8"/>
    <w:rsid w:val="0033719B"/>
    <w:rsid w:val="0034088A"/>
    <w:rsid w:val="0034220E"/>
    <w:rsid w:val="00344378"/>
    <w:rsid w:val="00345F31"/>
    <w:rsid w:val="00352D67"/>
    <w:rsid w:val="00352D9E"/>
    <w:rsid w:val="00361CF6"/>
    <w:rsid w:val="0036227E"/>
    <w:rsid w:val="00364EF6"/>
    <w:rsid w:val="00370217"/>
    <w:rsid w:val="00372F16"/>
    <w:rsid w:val="00380192"/>
    <w:rsid w:val="00381085"/>
    <w:rsid w:val="00383349"/>
    <w:rsid w:val="0038486D"/>
    <w:rsid w:val="003957F4"/>
    <w:rsid w:val="003970B7"/>
    <w:rsid w:val="003A2090"/>
    <w:rsid w:val="003C2376"/>
    <w:rsid w:val="003C3514"/>
    <w:rsid w:val="003C4720"/>
    <w:rsid w:val="003C5D31"/>
    <w:rsid w:val="003C659E"/>
    <w:rsid w:val="003C73C3"/>
    <w:rsid w:val="003D1A64"/>
    <w:rsid w:val="003D30A7"/>
    <w:rsid w:val="003E0357"/>
    <w:rsid w:val="003F1AD0"/>
    <w:rsid w:val="003F1C47"/>
    <w:rsid w:val="003F3270"/>
    <w:rsid w:val="003F49D8"/>
    <w:rsid w:val="003F5A89"/>
    <w:rsid w:val="004005D3"/>
    <w:rsid w:val="00402C87"/>
    <w:rsid w:val="00403534"/>
    <w:rsid w:val="00407D48"/>
    <w:rsid w:val="00411E12"/>
    <w:rsid w:val="0041580B"/>
    <w:rsid w:val="0042360F"/>
    <w:rsid w:val="00426F83"/>
    <w:rsid w:val="00431C1E"/>
    <w:rsid w:val="00444CFA"/>
    <w:rsid w:val="00451E84"/>
    <w:rsid w:val="004553AD"/>
    <w:rsid w:val="004613F0"/>
    <w:rsid w:val="00464844"/>
    <w:rsid w:val="00471459"/>
    <w:rsid w:val="00474D4A"/>
    <w:rsid w:val="00475BAB"/>
    <w:rsid w:val="00477F85"/>
    <w:rsid w:val="00483EF8"/>
    <w:rsid w:val="00486941"/>
    <w:rsid w:val="00487788"/>
    <w:rsid w:val="00493724"/>
    <w:rsid w:val="004968AD"/>
    <w:rsid w:val="004A1F14"/>
    <w:rsid w:val="004A3FF2"/>
    <w:rsid w:val="004A51E5"/>
    <w:rsid w:val="004A6036"/>
    <w:rsid w:val="004B4E6A"/>
    <w:rsid w:val="004B51CD"/>
    <w:rsid w:val="004B622E"/>
    <w:rsid w:val="004C01ED"/>
    <w:rsid w:val="004C414C"/>
    <w:rsid w:val="004C7C68"/>
    <w:rsid w:val="004D1341"/>
    <w:rsid w:val="004D27E5"/>
    <w:rsid w:val="004D4216"/>
    <w:rsid w:val="004E13A8"/>
    <w:rsid w:val="004E63A3"/>
    <w:rsid w:val="004F24DC"/>
    <w:rsid w:val="004F6EDE"/>
    <w:rsid w:val="004F7071"/>
    <w:rsid w:val="00500574"/>
    <w:rsid w:val="00500E61"/>
    <w:rsid w:val="00501A7A"/>
    <w:rsid w:val="00502624"/>
    <w:rsid w:val="00504FFF"/>
    <w:rsid w:val="00512BCE"/>
    <w:rsid w:val="005137C8"/>
    <w:rsid w:val="0051388D"/>
    <w:rsid w:val="0051662A"/>
    <w:rsid w:val="00523758"/>
    <w:rsid w:val="00530009"/>
    <w:rsid w:val="00531BDC"/>
    <w:rsid w:val="00531C8F"/>
    <w:rsid w:val="00533BFB"/>
    <w:rsid w:val="005362BB"/>
    <w:rsid w:val="00541C2C"/>
    <w:rsid w:val="00542082"/>
    <w:rsid w:val="00543750"/>
    <w:rsid w:val="00545141"/>
    <w:rsid w:val="00546766"/>
    <w:rsid w:val="00547310"/>
    <w:rsid w:val="0055005D"/>
    <w:rsid w:val="00553EA4"/>
    <w:rsid w:val="00555E5C"/>
    <w:rsid w:val="00560321"/>
    <w:rsid w:val="005621AE"/>
    <w:rsid w:val="00573C18"/>
    <w:rsid w:val="00581140"/>
    <w:rsid w:val="005812ED"/>
    <w:rsid w:val="005930F6"/>
    <w:rsid w:val="005938E1"/>
    <w:rsid w:val="0059565E"/>
    <w:rsid w:val="00596155"/>
    <w:rsid w:val="00597468"/>
    <w:rsid w:val="005A0A48"/>
    <w:rsid w:val="005A32CD"/>
    <w:rsid w:val="005B37B2"/>
    <w:rsid w:val="005B529E"/>
    <w:rsid w:val="005C246A"/>
    <w:rsid w:val="005C4144"/>
    <w:rsid w:val="005C42B5"/>
    <w:rsid w:val="005C6A64"/>
    <w:rsid w:val="005C6C9C"/>
    <w:rsid w:val="005D0A42"/>
    <w:rsid w:val="005D5C48"/>
    <w:rsid w:val="005D721D"/>
    <w:rsid w:val="005D7483"/>
    <w:rsid w:val="005D7A55"/>
    <w:rsid w:val="005D7A96"/>
    <w:rsid w:val="005E3DDE"/>
    <w:rsid w:val="005F1B2A"/>
    <w:rsid w:val="005F3BB3"/>
    <w:rsid w:val="005F67DA"/>
    <w:rsid w:val="006006CD"/>
    <w:rsid w:val="00601CB7"/>
    <w:rsid w:val="006052DB"/>
    <w:rsid w:val="00607293"/>
    <w:rsid w:val="00610CEC"/>
    <w:rsid w:val="00616B2C"/>
    <w:rsid w:val="006224BF"/>
    <w:rsid w:val="00623E4F"/>
    <w:rsid w:val="006325B1"/>
    <w:rsid w:val="0063338E"/>
    <w:rsid w:val="006373BA"/>
    <w:rsid w:val="00642902"/>
    <w:rsid w:val="0064328E"/>
    <w:rsid w:val="0064389C"/>
    <w:rsid w:val="00645FAA"/>
    <w:rsid w:val="006460E5"/>
    <w:rsid w:val="00651F28"/>
    <w:rsid w:val="00653509"/>
    <w:rsid w:val="006573EF"/>
    <w:rsid w:val="00660EC4"/>
    <w:rsid w:val="00662082"/>
    <w:rsid w:val="006622FE"/>
    <w:rsid w:val="00663012"/>
    <w:rsid w:val="00665DBD"/>
    <w:rsid w:val="00666B45"/>
    <w:rsid w:val="0067538D"/>
    <w:rsid w:val="006758C5"/>
    <w:rsid w:val="006762C3"/>
    <w:rsid w:val="00680148"/>
    <w:rsid w:val="0068173A"/>
    <w:rsid w:val="0068209B"/>
    <w:rsid w:val="00690061"/>
    <w:rsid w:val="00690599"/>
    <w:rsid w:val="00690AE7"/>
    <w:rsid w:val="00694E32"/>
    <w:rsid w:val="00696E1D"/>
    <w:rsid w:val="006A042E"/>
    <w:rsid w:val="006A1B26"/>
    <w:rsid w:val="006A1E6F"/>
    <w:rsid w:val="006A372C"/>
    <w:rsid w:val="006B496A"/>
    <w:rsid w:val="006B4AF1"/>
    <w:rsid w:val="006B66AD"/>
    <w:rsid w:val="006C20E2"/>
    <w:rsid w:val="006C2382"/>
    <w:rsid w:val="006C3998"/>
    <w:rsid w:val="006C4498"/>
    <w:rsid w:val="006C7B08"/>
    <w:rsid w:val="006D299F"/>
    <w:rsid w:val="006D3E3B"/>
    <w:rsid w:val="006D4FD6"/>
    <w:rsid w:val="006D656D"/>
    <w:rsid w:val="006E3621"/>
    <w:rsid w:val="006E42DE"/>
    <w:rsid w:val="006E5FC7"/>
    <w:rsid w:val="006F22E4"/>
    <w:rsid w:val="006F259E"/>
    <w:rsid w:val="00700AF0"/>
    <w:rsid w:val="007059CD"/>
    <w:rsid w:val="00714B8C"/>
    <w:rsid w:val="0073116D"/>
    <w:rsid w:val="00731FEF"/>
    <w:rsid w:val="007376B4"/>
    <w:rsid w:val="00741EBC"/>
    <w:rsid w:val="00742867"/>
    <w:rsid w:val="007429EE"/>
    <w:rsid w:val="007433A4"/>
    <w:rsid w:val="00743B9C"/>
    <w:rsid w:val="00746813"/>
    <w:rsid w:val="007472B3"/>
    <w:rsid w:val="00751945"/>
    <w:rsid w:val="00751C0F"/>
    <w:rsid w:val="00753D86"/>
    <w:rsid w:val="00762030"/>
    <w:rsid w:val="00791CAB"/>
    <w:rsid w:val="00792C0B"/>
    <w:rsid w:val="00794B71"/>
    <w:rsid w:val="007956D1"/>
    <w:rsid w:val="007972AB"/>
    <w:rsid w:val="00797B9D"/>
    <w:rsid w:val="007A291E"/>
    <w:rsid w:val="007A4AE2"/>
    <w:rsid w:val="007B03FA"/>
    <w:rsid w:val="007B1CE6"/>
    <w:rsid w:val="007B3001"/>
    <w:rsid w:val="007B40CB"/>
    <w:rsid w:val="007B5CAE"/>
    <w:rsid w:val="007C4288"/>
    <w:rsid w:val="007C753A"/>
    <w:rsid w:val="007D58A7"/>
    <w:rsid w:val="007D7205"/>
    <w:rsid w:val="007E5420"/>
    <w:rsid w:val="007F0BAA"/>
    <w:rsid w:val="007F6020"/>
    <w:rsid w:val="007F67CA"/>
    <w:rsid w:val="00805159"/>
    <w:rsid w:val="00805BF0"/>
    <w:rsid w:val="00807A98"/>
    <w:rsid w:val="00813B64"/>
    <w:rsid w:val="008170EA"/>
    <w:rsid w:val="00820A6F"/>
    <w:rsid w:val="00820F8A"/>
    <w:rsid w:val="008210D7"/>
    <w:rsid w:val="00821B54"/>
    <w:rsid w:val="00822AEC"/>
    <w:rsid w:val="00823967"/>
    <w:rsid w:val="00824C8B"/>
    <w:rsid w:val="0082633C"/>
    <w:rsid w:val="00826830"/>
    <w:rsid w:val="00831196"/>
    <w:rsid w:val="00832DAF"/>
    <w:rsid w:val="008406D5"/>
    <w:rsid w:val="0084446D"/>
    <w:rsid w:val="008449E0"/>
    <w:rsid w:val="00844B23"/>
    <w:rsid w:val="008511AB"/>
    <w:rsid w:val="008569E3"/>
    <w:rsid w:val="00860C57"/>
    <w:rsid w:val="00870CE7"/>
    <w:rsid w:val="0087120A"/>
    <w:rsid w:val="00873B94"/>
    <w:rsid w:val="00874B24"/>
    <w:rsid w:val="008843AE"/>
    <w:rsid w:val="00896F31"/>
    <w:rsid w:val="008A1513"/>
    <w:rsid w:val="008A3842"/>
    <w:rsid w:val="008A6E6A"/>
    <w:rsid w:val="008C014E"/>
    <w:rsid w:val="008C217F"/>
    <w:rsid w:val="008C6554"/>
    <w:rsid w:val="008C7F67"/>
    <w:rsid w:val="008D0218"/>
    <w:rsid w:val="008D3633"/>
    <w:rsid w:val="008D529E"/>
    <w:rsid w:val="008D5D73"/>
    <w:rsid w:val="008D61B6"/>
    <w:rsid w:val="008E7228"/>
    <w:rsid w:val="008E787B"/>
    <w:rsid w:val="008E7D8B"/>
    <w:rsid w:val="008F1185"/>
    <w:rsid w:val="008F1B3C"/>
    <w:rsid w:val="008F7FEC"/>
    <w:rsid w:val="00901244"/>
    <w:rsid w:val="00901747"/>
    <w:rsid w:val="0090307A"/>
    <w:rsid w:val="00903896"/>
    <w:rsid w:val="0090582C"/>
    <w:rsid w:val="00906276"/>
    <w:rsid w:val="009111B3"/>
    <w:rsid w:val="00912482"/>
    <w:rsid w:val="00913314"/>
    <w:rsid w:val="00922504"/>
    <w:rsid w:val="0092337E"/>
    <w:rsid w:val="00925476"/>
    <w:rsid w:val="00942EF4"/>
    <w:rsid w:val="00943A13"/>
    <w:rsid w:val="00943CF6"/>
    <w:rsid w:val="00946E09"/>
    <w:rsid w:val="009510BC"/>
    <w:rsid w:val="00951436"/>
    <w:rsid w:val="00951D2C"/>
    <w:rsid w:val="00952151"/>
    <w:rsid w:val="0096183D"/>
    <w:rsid w:val="00967CA0"/>
    <w:rsid w:val="00977A0C"/>
    <w:rsid w:val="0098227B"/>
    <w:rsid w:val="00993693"/>
    <w:rsid w:val="00993830"/>
    <w:rsid w:val="00997EC6"/>
    <w:rsid w:val="009A0C37"/>
    <w:rsid w:val="009A19DF"/>
    <w:rsid w:val="009A1F73"/>
    <w:rsid w:val="009A256F"/>
    <w:rsid w:val="009A2839"/>
    <w:rsid w:val="009A3AEB"/>
    <w:rsid w:val="009A6FCB"/>
    <w:rsid w:val="009B589B"/>
    <w:rsid w:val="009B5F79"/>
    <w:rsid w:val="009C02BA"/>
    <w:rsid w:val="009C5AD7"/>
    <w:rsid w:val="009C6F99"/>
    <w:rsid w:val="009C7242"/>
    <w:rsid w:val="009D52BC"/>
    <w:rsid w:val="009E64DD"/>
    <w:rsid w:val="009F2B53"/>
    <w:rsid w:val="00A00666"/>
    <w:rsid w:val="00A009EC"/>
    <w:rsid w:val="00A01C70"/>
    <w:rsid w:val="00A11405"/>
    <w:rsid w:val="00A17F8F"/>
    <w:rsid w:val="00A210C1"/>
    <w:rsid w:val="00A239F6"/>
    <w:rsid w:val="00A3053F"/>
    <w:rsid w:val="00A3479D"/>
    <w:rsid w:val="00A370F7"/>
    <w:rsid w:val="00A37942"/>
    <w:rsid w:val="00A41418"/>
    <w:rsid w:val="00A423E1"/>
    <w:rsid w:val="00A42592"/>
    <w:rsid w:val="00A43A2F"/>
    <w:rsid w:val="00A52D51"/>
    <w:rsid w:val="00A549D3"/>
    <w:rsid w:val="00A56F1C"/>
    <w:rsid w:val="00A570D7"/>
    <w:rsid w:val="00A602CD"/>
    <w:rsid w:val="00A63CC9"/>
    <w:rsid w:val="00A67518"/>
    <w:rsid w:val="00A72893"/>
    <w:rsid w:val="00A75124"/>
    <w:rsid w:val="00A7512F"/>
    <w:rsid w:val="00A825D2"/>
    <w:rsid w:val="00A90725"/>
    <w:rsid w:val="00A96CB5"/>
    <w:rsid w:val="00AA17C4"/>
    <w:rsid w:val="00AA1F71"/>
    <w:rsid w:val="00AA514B"/>
    <w:rsid w:val="00AA547D"/>
    <w:rsid w:val="00AB41D9"/>
    <w:rsid w:val="00AB5825"/>
    <w:rsid w:val="00AB5FB5"/>
    <w:rsid w:val="00AC2327"/>
    <w:rsid w:val="00AC4839"/>
    <w:rsid w:val="00AD3896"/>
    <w:rsid w:val="00AD4CA2"/>
    <w:rsid w:val="00AD6373"/>
    <w:rsid w:val="00AE0BB9"/>
    <w:rsid w:val="00AE0E37"/>
    <w:rsid w:val="00AE20F2"/>
    <w:rsid w:val="00AE6F0A"/>
    <w:rsid w:val="00AE74C5"/>
    <w:rsid w:val="00B002A7"/>
    <w:rsid w:val="00B00719"/>
    <w:rsid w:val="00B00E8D"/>
    <w:rsid w:val="00B01656"/>
    <w:rsid w:val="00B03956"/>
    <w:rsid w:val="00B04D19"/>
    <w:rsid w:val="00B05E36"/>
    <w:rsid w:val="00B06BE4"/>
    <w:rsid w:val="00B072DE"/>
    <w:rsid w:val="00B07E34"/>
    <w:rsid w:val="00B14BE5"/>
    <w:rsid w:val="00B21FE4"/>
    <w:rsid w:val="00B239A1"/>
    <w:rsid w:val="00B34D31"/>
    <w:rsid w:val="00B4051B"/>
    <w:rsid w:val="00B430B7"/>
    <w:rsid w:val="00B44A38"/>
    <w:rsid w:val="00B47510"/>
    <w:rsid w:val="00B54F5D"/>
    <w:rsid w:val="00B558FA"/>
    <w:rsid w:val="00B55FE6"/>
    <w:rsid w:val="00B603CA"/>
    <w:rsid w:val="00B64E1A"/>
    <w:rsid w:val="00B65515"/>
    <w:rsid w:val="00B658D1"/>
    <w:rsid w:val="00B71E2F"/>
    <w:rsid w:val="00B853D3"/>
    <w:rsid w:val="00B9231A"/>
    <w:rsid w:val="00B93820"/>
    <w:rsid w:val="00B9443A"/>
    <w:rsid w:val="00B960B0"/>
    <w:rsid w:val="00B96D03"/>
    <w:rsid w:val="00BA2FE0"/>
    <w:rsid w:val="00BB04C4"/>
    <w:rsid w:val="00BB1837"/>
    <w:rsid w:val="00BB36E1"/>
    <w:rsid w:val="00BB5312"/>
    <w:rsid w:val="00BB79B2"/>
    <w:rsid w:val="00BC09BB"/>
    <w:rsid w:val="00BC271E"/>
    <w:rsid w:val="00BC3EF6"/>
    <w:rsid w:val="00BC3FC4"/>
    <w:rsid w:val="00BC6A77"/>
    <w:rsid w:val="00BC6CC4"/>
    <w:rsid w:val="00BE29BF"/>
    <w:rsid w:val="00BE6BFE"/>
    <w:rsid w:val="00BF7A79"/>
    <w:rsid w:val="00C0018D"/>
    <w:rsid w:val="00C02410"/>
    <w:rsid w:val="00C03C79"/>
    <w:rsid w:val="00C058D5"/>
    <w:rsid w:val="00C0606E"/>
    <w:rsid w:val="00C2431E"/>
    <w:rsid w:val="00C244D1"/>
    <w:rsid w:val="00C25F3E"/>
    <w:rsid w:val="00C267E8"/>
    <w:rsid w:val="00C33A95"/>
    <w:rsid w:val="00C3571B"/>
    <w:rsid w:val="00C372A6"/>
    <w:rsid w:val="00C42CA0"/>
    <w:rsid w:val="00C42F80"/>
    <w:rsid w:val="00C43BF7"/>
    <w:rsid w:val="00C50A29"/>
    <w:rsid w:val="00C53BC7"/>
    <w:rsid w:val="00C56546"/>
    <w:rsid w:val="00C570AD"/>
    <w:rsid w:val="00C612B8"/>
    <w:rsid w:val="00C65688"/>
    <w:rsid w:val="00C671A5"/>
    <w:rsid w:val="00C6723E"/>
    <w:rsid w:val="00C67D73"/>
    <w:rsid w:val="00C70997"/>
    <w:rsid w:val="00C745FD"/>
    <w:rsid w:val="00C81153"/>
    <w:rsid w:val="00C82057"/>
    <w:rsid w:val="00C84D56"/>
    <w:rsid w:val="00C84E54"/>
    <w:rsid w:val="00C854C8"/>
    <w:rsid w:val="00C875AE"/>
    <w:rsid w:val="00C9147C"/>
    <w:rsid w:val="00C91F29"/>
    <w:rsid w:val="00C9527B"/>
    <w:rsid w:val="00CA1A03"/>
    <w:rsid w:val="00CA22D1"/>
    <w:rsid w:val="00CB023E"/>
    <w:rsid w:val="00CB254C"/>
    <w:rsid w:val="00CB3A7D"/>
    <w:rsid w:val="00CB4153"/>
    <w:rsid w:val="00CC00B4"/>
    <w:rsid w:val="00CC17E9"/>
    <w:rsid w:val="00CC392B"/>
    <w:rsid w:val="00CC5D6B"/>
    <w:rsid w:val="00CD0E5E"/>
    <w:rsid w:val="00CD2BEA"/>
    <w:rsid w:val="00CD6A14"/>
    <w:rsid w:val="00CD6D9F"/>
    <w:rsid w:val="00CD7ADA"/>
    <w:rsid w:val="00CE1064"/>
    <w:rsid w:val="00CE39F3"/>
    <w:rsid w:val="00CE42B7"/>
    <w:rsid w:val="00CE4523"/>
    <w:rsid w:val="00CE5BC3"/>
    <w:rsid w:val="00CF1493"/>
    <w:rsid w:val="00CF39C9"/>
    <w:rsid w:val="00CF44BE"/>
    <w:rsid w:val="00CF6987"/>
    <w:rsid w:val="00D0085A"/>
    <w:rsid w:val="00D1341B"/>
    <w:rsid w:val="00D1342D"/>
    <w:rsid w:val="00D20BD5"/>
    <w:rsid w:val="00D23962"/>
    <w:rsid w:val="00D23C3A"/>
    <w:rsid w:val="00D24FAE"/>
    <w:rsid w:val="00D360F3"/>
    <w:rsid w:val="00D415D2"/>
    <w:rsid w:val="00D41FF8"/>
    <w:rsid w:val="00D41FF9"/>
    <w:rsid w:val="00D4385C"/>
    <w:rsid w:val="00D455B8"/>
    <w:rsid w:val="00D52F59"/>
    <w:rsid w:val="00D67743"/>
    <w:rsid w:val="00D67D14"/>
    <w:rsid w:val="00D71B27"/>
    <w:rsid w:val="00D7488D"/>
    <w:rsid w:val="00D74CA9"/>
    <w:rsid w:val="00D75928"/>
    <w:rsid w:val="00D775C2"/>
    <w:rsid w:val="00D80AE6"/>
    <w:rsid w:val="00D84E15"/>
    <w:rsid w:val="00D87176"/>
    <w:rsid w:val="00D918E7"/>
    <w:rsid w:val="00D9793F"/>
    <w:rsid w:val="00DA3613"/>
    <w:rsid w:val="00DA54E4"/>
    <w:rsid w:val="00DA644B"/>
    <w:rsid w:val="00DB4598"/>
    <w:rsid w:val="00DB71DB"/>
    <w:rsid w:val="00DC1915"/>
    <w:rsid w:val="00DC23D0"/>
    <w:rsid w:val="00DC5B6B"/>
    <w:rsid w:val="00DC5C92"/>
    <w:rsid w:val="00DC6D55"/>
    <w:rsid w:val="00DD1741"/>
    <w:rsid w:val="00DE1716"/>
    <w:rsid w:val="00DE35C2"/>
    <w:rsid w:val="00DE4FE6"/>
    <w:rsid w:val="00DF09E6"/>
    <w:rsid w:val="00DF7C52"/>
    <w:rsid w:val="00E0006A"/>
    <w:rsid w:val="00E02A16"/>
    <w:rsid w:val="00E04CC2"/>
    <w:rsid w:val="00E059C5"/>
    <w:rsid w:val="00E0608D"/>
    <w:rsid w:val="00E06845"/>
    <w:rsid w:val="00E118F7"/>
    <w:rsid w:val="00E14CA6"/>
    <w:rsid w:val="00E15B46"/>
    <w:rsid w:val="00E16062"/>
    <w:rsid w:val="00E2150B"/>
    <w:rsid w:val="00E310A6"/>
    <w:rsid w:val="00E35588"/>
    <w:rsid w:val="00E405EC"/>
    <w:rsid w:val="00E42840"/>
    <w:rsid w:val="00E45022"/>
    <w:rsid w:val="00E4531A"/>
    <w:rsid w:val="00E45E1D"/>
    <w:rsid w:val="00E5240F"/>
    <w:rsid w:val="00E52905"/>
    <w:rsid w:val="00E6138A"/>
    <w:rsid w:val="00E61A13"/>
    <w:rsid w:val="00E6494B"/>
    <w:rsid w:val="00E65531"/>
    <w:rsid w:val="00E65947"/>
    <w:rsid w:val="00E719B3"/>
    <w:rsid w:val="00E72240"/>
    <w:rsid w:val="00E76D66"/>
    <w:rsid w:val="00E81804"/>
    <w:rsid w:val="00E840FE"/>
    <w:rsid w:val="00E876D1"/>
    <w:rsid w:val="00EA0A00"/>
    <w:rsid w:val="00EA1882"/>
    <w:rsid w:val="00EA421C"/>
    <w:rsid w:val="00EB0C5A"/>
    <w:rsid w:val="00EB1461"/>
    <w:rsid w:val="00EB3740"/>
    <w:rsid w:val="00EB5C20"/>
    <w:rsid w:val="00EB5C2F"/>
    <w:rsid w:val="00EB6D05"/>
    <w:rsid w:val="00EC3BBC"/>
    <w:rsid w:val="00EC3CE3"/>
    <w:rsid w:val="00EC42FF"/>
    <w:rsid w:val="00EC67CF"/>
    <w:rsid w:val="00EC6D4C"/>
    <w:rsid w:val="00ED13ED"/>
    <w:rsid w:val="00ED1501"/>
    <w:rsid w:val="00ED2636"/>
    <w:rsid w:val="00ED2EC1"/>
    <w:rsid w:val="00ED444C"/>
    <w:rsid w:val="00ED641E"/>
    <w:rsid w:val="00ED7FF9"/>
    <w:rsid w:val="00EE1394"/>
    <w:rsid w:val="00EE193D"/>
    <w:rsid w:val="00EE2473"/>
    <w:rsid w:val="00EE2825"/>
    <w:rsid w:val="00EE6919"/>
    <w:rsid w:val="00EF4AE5"/>
    <w:rsid w:val="00EF5A33"/>
    <w:rsid w:val="00EF6DDC"/>
    <w:rsid w:val="00EF7BC8"/>
    <w:rsid w:val="00F01C43"/>
    <w:rsid w:val="00F0464C"/>
    <w:rsid w:val="00F04AB8"/>
    <w:rsid w:val="00F0593B"/>
    <w:rsid w:val="00F059BF"/>
    <w:rsid w:val="00F06016"/>
    <w:rsid w:val="00F10C10"/>
    <w:rsid w:val="00F2113C"/>
    <w:rsid w:val="00F23536"/>
    <w:rsid w:val="00F2537C"/>
    <w:rsid w:val="00F261B5"/>
    <w:rsid w:val="00F26E8E"/>
    <w:rsid w:val="00F276BC"/>
    <w:rsid w:val="00F302F8"/>
    <w:rsid w:val="00F32761"/>
    <w:rsid w:val="00F37F24"/>
    <w:rsid w:val="00F439D7"/>
    <w:rsid w:val="00F45E05"/>
    <w:rsid w:val="00F565F2"/>
    <w:rsid w:val="00F61302"/>
    <w:rsid w:val="00F669AC"/>
    <w:rsid w:val="00F700D9"/>
    <w:rsid w:val="00F70372"/>
    <w:rsid w:val="00F7547C"/>
    <w:rsid w:val="00F808FB"/>
    <w:rsid w:val="00F81E42"/>
    <w:rsid w:val="00F8263A"/>
    <w:rsid w:val="00F863D0"/>
    <w:rsid w:val="00F87CC7"/>
    <w:rsid w:val="00F94244"/>
    <w:rsid w:val="00F950E3"/>
    <w:rsid w:val="00F96355"/>
    <w:rsid w:val="00FA3C2B"/>
    <w:rsid w:val="00FA4807"/>
    <w:rsid w:val="00FB2DD7"/>
    <w:rsid w:val="00FB3562"/>
    <w:rsid w:val="00FB5D1F"/>
    <w:rsid w:val="00FC1C54"/>
    <w:rsid w:val="00FC2027"/>
    <w:rsid w:val="00FC6729"/>
    <w:rsid w:val="00FD7925"/>
    <w:rsid w:val="00FE48B8"/>
    <w:rsid w:val="00FE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2DD7"/>
    <w:pPr>
      <w:keepNext/>
      <w:outlineLvl w:val="0"/>
    </w:pPr>
    <w:rPr>
      <w:bCs/>
      <w:sz w:val="40"/>
      <w:szCs w:val="27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2DD7"/>
    <w:pPr>
      <w:keepNext/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B2DD7"/>
    <w:pPr>
      <w:spacing w:before="240" w:after="60"/>
      <w:outlineLvl w:val="7"/>
    </w:pPr>
    <w:rPr>
      <w:bCs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2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2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2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2F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2F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2F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2F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2FF"/>
    <w:rPr>
      <w:rFonts w:asciiTheme="majorHAnsi" w:eastAsiaTheme="majorEastAsia" w:hAnsiTheme="majorHAnsi" w:cstheme="majorBidi"/>
    </w:rPr>
  </w:style>
  <w:style w:type="paragraph" w:customStyle="1" w:styleId="1">
    <w:name w:val="Знак1"/>
    <w:basedOn w:val="Normal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BodyText">
    <w:name w:val="Body Text"/>
    <w:aliases w:val="Основной текст Знак Знак"/>
    <w:basedOn w:val="Normal"/>
    <w:link w:val="BodyTextChar"/>
    <w:uiPriority w:val="99"/>
    <w:rsid w:val="00FB2DD7"/>
    <w:pPr>
      <w:jc w:val="center"/>
    </w:pPr>
    <w:rPr>
      <w:bCs/>
      <w:sz w:val="32"/>
      <w:szCs w:val="27"/>
    </w:rPr>
  </w:style>
  <w:style w:type="character" w:customStyle="1" w:styleId="BodyTextChar">
    <w:name w:val="Body Text Char"/>
    <w:aliases w:val="Основной текст Знак Знак Char"/>
    <w:basedOn w:val="DefaultParagraphFont"/>
    <w:link w:val="BodyText"/>
    <w:uiPriority w:val="99"/>
    <w:semiHidden/>
    <w:rsid w:val="00AB22F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22F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B2DD7"/>
    <w:pPr>
      <w:spacing w:line="264" w:lineRule="auto"/>
      <w:ind w:left="709"/>
      <w:jc w:val="both"/>
    </w:pPr>
    <w:rPr>
      <w:sz w:val="2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22F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B2DD7"/>
    <w:rPr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22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B2DD7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B22FF"/>
    <w:rPr>
      <w:sz w:val="24"/>
      <w:szCs w:val="24"/>
    </w:rPr>
  </w:style>
  <w:style w:type="paragraph" w:customStyle="1" w:styleId="ConsNormal">
    <w:name w:val="Con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Normal"/>
    <w:uiPriority w:val="99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uiPriority w:val="99"/>
    <w:rsid w:val="00FB2DD7"/>
    <w:pPr>
      <w:widowControl w:val="0"/>
      <w:spacing w:line="320" w:lineRule="auto"/>
      <w:ind w:firstLine="480"/>
      <w:jc w:val="both"/>
    </w:pPr>
    <w:rPr>
      <w:sz w:val="18"/>
      <w:szCs w:val="20"/>
    </w:rPr>
  </w:style>
  <w:style w:type="paragraph" w:styleId="Header">
    <w:name w:val="header"/>
    <w:basedOn w:val="Normal"/>
    <w:link w:val="HeaderChar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5B6"/>
    <w:rPr>
      <w:sz w:val="24"/>
    </w:rPr>
  </w:style>
  <w:style w:type="character" w:styleId="PageNumber">
    <w:name w:val="page number"/>
    <w:basedOn w:val="DefaultParagraphFont"/>
    <w:uiPriority w:val="99"/>
    <w:rsid w:val="00FB2D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2FF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FB2DD7"/>
    <w:rPr>
      <w:rFonts w:ascii="Arial" w:hAnsi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22FF"/>
    <w:rPr>
      <w:sz w:val="20"/>
      <w:szCs w:val="20"/>
    </w:rPr>
  </w:style>
  <w:style w:type="character" w:styleId="Hyperlink">
    <w:name w:val="Hyperlink"/>
    <w:basedOn w:val="DefaultParagraphFont"/>
    <w:uiPriority w:val="99"/>
    <w:rsid w:val="00FB2DD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B2DD7"/>
    <w:rPr>
      <w:rFonts w:cs="Times New Roman"/>
      <w:color w:val="800080"/>
      <w:u w:val="single"/>
    </w:rPr>
  </w:style>
  <w:style w:type="character" w:customStyle="1" w:styleId="bold1">
    <w:name w:val="bold1"/>
    <w:uiPriority w:val="99"/>
    <w:rsid w:val="00FB2DD7"/>
    <w:rPr>
      <w:rFonts w:ascii="Verdana" w:hAnsi="Verdana"/>
      <w:color w:val="1E5A64"/>
    </w:rPr>
  </w:style>
  <w:style w:type="paragraph" w:styleId="NormalWeb">
    <w:name w:val="Normal (Web)"/>
    <w:basedOn w:val="Normal"/>
    <w:uiPriority w:val="99"/>
    <w:rsid w:val="00FB2DD7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22F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FB2DD7"/>
    <w:pPr>
      <w:spacing w:after="120"/>
    </w:pPr>
    <w:rPr>
      <w:b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22FF"/>
    <w:rPr>
      <w:sz w:val="16"/>
      <w:szCs w:val="16"/>
    </w:rPr>
  </w:style>
  <w:style w:type="paragraph" w:customStyle="1" w:styleId="31">
    <w:name w:val="Основной текст 31"/>
    <w:basedOn w:val="10"/>
    <w:uiPriority w:val="99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Heading1"/>
    <w:next w:val="NormalIndent"/>
    <w:uiPriority w:val="99"/>
    <w:rsid w:val="00FB2DD7"/>
    <w:pPr>
      <w:spacing w:after="120"/>
      <w:jc w:val="center"/>
    </w:pPr>
    <w:rPr>
      <w:b/>
      <w:sz w:val="28"/>
      <w:lang w:val="en-US"/>
    </w:rPr>
  </w:style>
  <w:style w:type="paragraph" w:styleId="NormalIndent">
    <w:name w:val="Normal Indent"/>
    <w:basedOn w:val="Normal"/>
    <w:uiPriority w:val="99"/>
    <w:rsid w:val="00FB2DD7"/>
    <w:pPr>
      <w:ind w:left="708"/>
    </w:pPr>
  </w:style>
  <w:style w:type="paragraph" w:customStyle="1" w:styleId="2">
    <w:name w:val="Стиль2"/>
    <w:basedOn w:val="BodyText"/>
    <w:next w:val="Subtitle"/>
    <w:link w:val="20"/>
    <w:uiPriority w:val="99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Subtitle">
    <w:name w:val="Subtitle"/>
    <w:basedOn w:val="Normal"/>
    <w:link w:val="SubtitleChar"/>
    <w:uiPriority w:val="99"/>
    <w:qFormat/>
    <w:rsid w:val="00FB2DD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4220E"/>
    <w:rPr>
      <w:rFonts w:ascii="Arial" w:hAnsi="Arial"/>
      <w:sz w:val="24"/>
    </w:rPr>
  </w:style>
  <w:style w:type="paragraph" w:customStyle="1" w:styleId="3">
    <w:name w:val="Стиль3"/>
    <w:basedOn w:val="FootnoteText"/>
    <w:uiPriority w:val="99"/>
    <w:rsid w:val="00FB2DD7"/>
  </w:style>
  <w:style w:type="paragraph" w:customStyle="1" w:styleId="t">
    <w:name w:val="t"/>
    <w:basedOn w:val="Normal"/>
    <w:uiPriority w:val="99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FB2D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аблицы (моноширинный)"/>
    <w:basedOn w:val="Normal"/>
    <w:next w:val="Normal"/>
    <w:uiPriority w:val="99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FB2DD7"/>
    <w:pPr>
      <w:spacing w:after="120" w:line="480" w:lineRule="auto"/>
    </w:pPr>
    <w:rPr>
      <w:bCs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22FF"/>
    <w:rPr>
      <w:sz w:val="24"/>
      <w:szCs w:val="24"/>
    </w:rPr>
  </w:style>
  <w:style w:type="paragraph" w:customStyle="1" w:styleId="FR1">
    <w:name w:val="FR1"/>
    <w:uiPriority w:val="99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2">
    <w:name w:val="Знак1 Знак Знак Знак"/>
    <w:basedOn w:val="Normal"/>
    <w:uiPriority w:val="99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0">
    <w:name w:val="Знак"/>
    <w:basedOn w:val="Normal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uiPriority w:val="99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76203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3B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F950E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950E3"/>
    <w:rPr>
      <w:rFonts w:ascii="Tahoma" w:hAnsi="Tahoma"/>
      <w:sz w:val="16"/>
    </w:rPr>
  </w:style>
  <w:style w:type="character" w:customStyle="1" w:styleId="20">
    <w:name w:val="Стиль2 Знак"/>
    <w:link w:val="2"/>
    <w:uiPriority w:val="99"/>
    <w:locked/>
    <w:rsid w:val="001E1396"/>
    <w:rPr>
      <w:sz w:val="28"/>
    </w:rPr>
  </w:style>
  <w:style w:type="paragraph" w:customStyle="1" w:styleId="ConsPlusCell">
    <w:name w:val="ConsPlusCell"/>
    <w:uiPriority w:val="99"/>
    <w:rsid w:val="0034220E"/>
    <w:pPr>
      <w:widowControl w:val="0"/>
      <w:autoSpaceDE w:val="0"/>
      <w:autoSpaceDN w:val="0"/>
      <w:adjustRightInd w:val="0"/>
    </w:pPr>
    <w:rPr>
      <w:rFonts w:ascii="Cambria" w:hAnsi="Cambria" w:cs="Cambria"/>
      <w:sz w:val="24"/>
      <w:szCs w:val="24"/>
    </w:rPr>
  </w:style>
  <w:style w:type="character" w:customStyle="1" w:styleId="6">
    <w:name w:val="Основной текст6"/>
    <w:uiPriority w:val="99"/>
    <w:rsid w:val="00BE29BF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a1">
    <w:name w:val="Основной текст_"/>
    <w:link w:val="9"/>
    <w:uiPriority w:val="99"/>
    <w:locked/>
    <w:rsid w:val="00D75928"/>
    <w:rPr>
      <w:sz w:val="22"/>
      <w:shd w:val="clear" w:color="auto" w:fill="FFFFFF"/>
    </w:rPr>
  </w:style>
  <w:style w:type="paragraph" w:customStyle="1" w:styleId="9">
    <w:name w:val="Основной текст9"/>
    <w:basedOn w:val="Normal"/>
    <w:link w:val="a1"/>
    <w:uiPriority w:val="99"/>
    <w:rsid w:val="00D75928"/>
    <w:pPr>
      <w:widowControl w:val="0"/>
      <w:shd w:val="clear" w:color="auto" w:fill="FFFFFF"/>
      <w:spacing w:line="413" w:lineRule="exact"/>
      <w:ind w:hanging="204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99"/>
    <w:qFormat/>
    <w:rsid w:val="0006204B"/>
    <w:pPr>
      <w:ind w:left="720"/>
      <w:contextualSpacing/>
    </w:pPr>
  </w:style>
  <w:style w:type="paragraph" w:customStyle="1" w:styleId="Default">
    <w:name w:val="Default"/>
    <w:uiPriority w:val="99"/>
    <w:rsid w:val="00B07E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067A42796AA889BB69E08A92B5CF778298C766D70CCA5EECBE5CDF54E48536B02C8A370283243AyC6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4C6EC1814E3C7E1E2DEF124CB38AE963473B2AC89F1762070C7DDFCEF5066CE81453078411B857K15D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067A42796AA889BB69FC8A95B5CF778B9DC96FD1009754E4E750DD53EBDA21B765863603822Cy364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831</Words>
  <Characters>4742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Belkina</dc:creator>
  <cp:keywords/>
  <dc:description/>
  <cp:lastModifiedBy>123</cp:lastModifiedBy>
  <cp:revision>5</cp:revision>
  <cp:lastPrinted>2020-03-20T09:52:00Z</cp:lastPrinted>
  <dcterms:created xsi:type="dcterms:W3CDTF">2020-06-11T09:00:00Z</dcterms:created>
  <dcterms:modified xsi:type="dcterms:W3CDTF">2020-06-11T09:02:00Z</dcterms:modified>
</cp:coreProperties>
</file>