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35" w:rsidRPr="00791CCA" w:rsidRDefault="00D53835" w:rsidP="00791CCA">
      <w:pPr>
        <w:pStyle w:val="ConsPlusTitlePage"/>
        <w:rPr>
          <w:color w:val="000000"/>
          <w:sz w:val="2"/>
          <w:szCs w:val="2"/>
        </w:rPr>
      </w:pP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Title"/>
        <w:jc w:val="center"/>
        <w:rPr>
          <w:color w:val="000000"/>
        </w:rPr>
      </w:pPr>
      <w:r w:rsidRPr="00791CCA">
        <w:rPr>
          <w:color w:val="000000"/>
        </w:rPr>
        <w:t>ЗАКОН</w:t>
      </w:r>
    </w:p>
    <w:p w:rsidR="00D53835" w:rsidRPr="00791CCA" w:rsidRDefault="00D53835">
      <w:pPr>
        <w:pStyle w:val="ConsPlusTitle"/>
        <w:jc w:val="center"/>
        <w:rPr>
          <w:color w:val="000000"/>
        </w:rPr>
      </w:pPr>
      <w:r w:rsidRPr="00791CCA">
        <w:rPr>
          <w:color w:val="000000"/>
        </w:rPr>
        <w:t>РЯЗАНСКОЙ ОБЛАСТИ</w:t>
      </w:r>
    </w:p>
    <w:p w:rsidR="00D53835" w:rsidRPr="00791CCA" w:rsidRDefault="00D53835">
      <w:pPr>
        <w:pStyle w:val="ConsPlusTitle"/>
        <w:jc w:val="center"/>
        <w:rPr>
          <w:color w:val="000000"/>
        </w:rPr>
      </w:pPr>
    </w:p>
    <w:p w:rsidR="00D53835" w:rsidRPr="00791CCA" w:rsidRDefault="00D53835" w:rsidP="00791CCA">
      <w:pPr>
        <w:pStyle w:val="ConsPlusTitle"/>
        <w:jc w:val="center"/>
        <w:rPr>
          <w:color w:val="000000"/>
        </w:rPr>
      </w:pPr>
      <w:r w:rsidRPr="00791CCA">
        <w:rPr>
          <w:color w:val="000000"/>
        </w:rPr>
        <w:t>О ВНЕСЕНИИ ИЗМЕНЕНИЙ В ОТДЕЛЬНЫЕ ЗАКОНОДАТЕЛЬНЫЕ АКТЫ</w:t>
      </w:r>
    </w:p>
    <w:p w:rsidR="00D53835" w:rsidRPr="00791CCA" w:rsidRDefault="00D53835" w:rsidP="00791CCA">
      <w:pPr>
        <w:pStyle w:val="ConsPlusTitle"/>
        <w:jc w:val="center"/>
        <w:rPr>
          <w:color w:val="000000"/>
        </w:rPr>
      </w:pPr>
      <w:r w:rsidRPr="00791CCA">
        <w:rPr>
          <w:color w:val="000000"/>
        </w:rPr>
        <w:t>РЯЗАНСКОЙ ОБЛАСТИ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jc w:val="right"/>
        <w:rPr>
          <w:color w:val="000000"/>
        </w:rPr>
      </w:pPr>
      <w:hyperlink r:id="rId4" w:history="1">
        <w:r w:rsidRPr="00791CCA">
          <w:rPr>
            <w:color w:val="000000"/>
          </w:rPr>
          <w:t>Принят</w:t>
        </w:r>
      </w:hyperlink>
    </w:p>
    <w:p w:rsidR="00D53835" w:rsidRPr="00791CCA" w:rsidRDefault="00D53835">
      <w:pPr>
        <w:pStyle w:val="ConsPlusNormal"/>
        <w:jc w:val="right"/>
        <w:rPr>
          <w:color w:val="000000"/>
        </w:rPr>
      </w:pPr>
      <w:r w:rsidRPr="00791CCA">
        <w:rPr>
          <w:color w:val="000000"/>
        </w:rPr>
        <w:t>Рязанской областной Думой</w:t>
      </w:r>
    </w:p>
    <w:p w:rsidR="00D53835" w:rsidRPr="00791CCA" w:rsidRDefault="00D53835">
      <w:pPr>
        <w:pStyle w:val="ConsPlusNormal"/>
        <w:jc w:val="right"/>
        <w:rPr>
          <w:color w:val="000000"/>
        </w:rPr>
      </w:pPr>
      <w:r w:rsidRPr="00791CCA">
        <w:rPr>
          <w:color w:val="000000"/>
        </w:rPr>
        <w:t>13 декабря 2017 года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outlineLvl w:val="0"/>
        <w:rPr>
          <w:color w:val="000000"/>
        </w:rPr>
      </w:pPr>
      <w:r w:rsidRPr="00791CCA">
        <w:rPr>
          <w:color w:val="000000"/>
        </w:rPr>
        <w:t>Статья 1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Внести в </w:t>
      </w:r>
      <w:hyperlink r:id="rId5" w:history="1">
        <w:r w:rsidRPr="00791CCA">
          <w:rPr>
            <w:color w:val="000000"/>
          </w:rPr>
          <w:t>Закон</w:t>
        </w:r>
      </w:hyperlink>
      <w:r w:rsidRPr="00791CCA">
        <w:rPr>
          <w:color w:val="000000"/>
        </w:rPr>
        <w:t xml:space="preserve"> Рязанской области от 6 апреля 2009 года N 33-ОЗ "О государственной поддержке инвестиционной деятельности на территории Рязанской области" (в редакции Законов Рязанской области от 06.12.2010 N 145-ОЗ, от 10.02.2011 N 4-ОЗ, от 30.12.2011 N 140-ОЗ, от 28.12.2012 N 104-ОЗ, от 12.04.2013 N 12-ОЗ, от 20.05.2015 N 21-ОЗ, от 21.07.2016 N 37-ОЗ, от 28.07.2017 N 54-ОЗ) следующие изменения: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1) в </w:t>
      </w:r>
      <w:hyperlink r:id="rId6" w:history="1">
        <w:r w:rsidRPr="00791CCA">
          <w:rPr>
            <w:color w:val="000000"/>
          </w:rPr>
          <w:t>статье 1</w:t>
        </w:r>
      </w:hyperlink>
      <w:r w:rsidRPr="00791CCA">
        <w:rPr>
          <w:color w:val="000000"/>
        </w:rPr>
        <w:t>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а) </w:t>
      </w:r>
      <w:hyperlink r:id="rId7" w:history="1">
        <w:r w:rsidRPr="00791CCA">
          <w:rPr>
            <w:color w:val="000000"/>
          </w:rPr>
          <w:t>абзац третий</w:t>
        </w:r>
      </w:hyperlink>
      <w:r w:rsidRPr="00791CCA">
        <w:rPr>
          <w:color w:val="000000"/>
        </w:rPr>
        <w:t xml:space="preserve"> изложить в следующей редакции: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"получатель государственной поддержки - инвестор, в том числе управляющая компания инвестиционного парка, резидент инвестиционного парка, состоящий на учете в налоговых органах Рязанской области и непосредственно реализующий инвестиционный проект на территории Рязанской области, а также специализированная организация по привлечению инвестиций и работе с инвесторами, которым предоставляется государственная поддержка в соответствии с настоящим Законом;";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б) </w:t>
      </w:r>
      <w:hyperlink r:id="rId8" w:history="1">
        <w:r w:rsidRPr="00791CCA">
          <w:rPr>
            <w:color w:val="000000"/>
          </w:rPr>
          <w:t>абзац восьмой</w:t>
        </w:r>
      </w:hyperlink>
      <w:r w:rsidRPr="00791CCA">
        <w:rPr>
          <w:color w:val="000000"/>
        </w:rPr>
        <w:t xml:space="preserve"> изложить в следующей редакции: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"управляющая компания инвестиционного парка - юридическое лицо, которому присвоен статус управляющей компании инвестиционного парка, реализующее инвестиционный проект создания и (или) развития инвестиционного парка, обеспечивающее функционирование инвестиционного парка и привлечение резидентов и предоставление им услуг;";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в) </w:t>
      </w:r>
      <w:hyperlink r:id="rId9" w:history="1">
        <w:r w:rsidRPr="00791CCA">
          <w:rPr>
            <w:color w:val="000000"/>
          </w:rPr>
          <w:t>абзац девятый</w:t>
        </w:r>
      </w:hyperlink>
      <w:r w:rsidRPr="00791CCA">
        <w:rPr>
          <w:color w:val="000000"/>
        </w:rPr>
        <w:t xml:space="preserve"> изложить в следующей редакции: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"резидент инвестиционного парка - юридическое лицо или индивидуальный предприниматель, которым присвоен статус резидента инвестиционного парка, реализующие инвестиционный проект на территории инвестиционного парка;";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г) </w:t>
      </w:r>
      <w:hyperlink r:id="rId10" w:history="1">
        <w:r w:rsidRPr="00791CCA">
          <w:rPr>
            <w:color w:val="000000"/>
          </w:rPr>
          <w:t>дополнить</w:t>
        </w:r>
      </w:hyperlink>
      <w:r w:rsidRPr="00791CCA">
        <w:rPr>
          <w:color w:val="000000"/>
        </w:rPr>
        <w:t xml:space="preserve"> абзацем десятым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"специализированная организация по привлечению инвестиций и работе с инвесторами (далее - специализированная организация) - юридическое лицо, которому присвоен статус специализированной организации по привлечению инвестиций и работе с инвесторами, осуществляющее информационное обеспечение инвестиционной деятельности и (или) сопровождение субъектов инвестиционной деятельности в соответствии со статьей 5.4 настоящего Закона;";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2) </w:t>
      </w:r>
      <w:hyperlink r:id="rId11" w:history="1">
        <w:r w:rsidRPr="00791CCA">
          <w:rPr>
            <w:color w:val="000000"/>
          </w:rPr>
          <w:t>статью 3.1</w:t>
        </w:r>
      </w:hyperlink>
      <w:r w:rsidRPr="00791CCA">
        <w:rPr>
          <w:color w:val="000000"/>
        </w:rPr>
        <w:t xml:space="preserve"> признать утратившей силу;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3) в </w:t>
      </w:r>
      <w:hyperlink r:id="rId12" w:history="1">
        <w:r w:rsidRPr="00791CCA">
          <w:rPr>
            <w:color w:val="000000"/>
          </w:rPr>
          <w:t>статье 5.1</w:t>
        </w:r>
      </w:hyperlink>
      <w:r w:rsidRPr="00791CCA">
        <w:rPr>
          <w:color w:val="000000"/>
        </w:rPr>
        <w:t>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а) в </w:t>
      </w:r>
      <w:hyperlink r:id="rId13" w:history="1">
        <w:r w:rsidRPr="00791CCA">
          <w:rPr>
            <w:color w:val="000000"/>
          </w:rPr>
          <w:t>части 4</w:t>
        </w:r>
      </w:hyperlink>
      <w:r w:rsidRPr="00791CCA">
        <w:rPr>
          <w:color w:val="000000"/>
        </w:rPr>
        <w:t xml:space="preserve"> цифры "15" заменить цифрами "15.1";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б) </w:t>
      </w:r>
      <w:hyperlink r:id="rId14" w:history="1">
        <w:r w:rsidRPr="00791CCA">
          <w:rPr>
            <w:color w:val="000000"/>
          </w:rPr>
          <w:t>дополнить</w:t>
        </w:r>
      </w:hyperlink>
      <w:r w:rsidRPr="00791CCA">
        <w:rPr>
          <w:color w:val="000000"/>
        </w:rPr>
        <w:t xml:space="preserve"> частью 5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"5. В отношении инвестиционных проектов, направленных на реконструкцию, техническое перевооружение (модернизацию) действующего производства, положения статьи 15 настоящего Закона не применяются.";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4) </w:t>
      </w:r>
      <w:hyperlink r:id="rId15" w:history="1">
        <w:r w:rsidRPr="00791CCA">
          <w:rPr>
            <w:color w:val="000000"/>
          </w:rPr>
          <w:t>главу 1</w:t>
        </w:r>
      </w:hyperlink>
      <w:r w:rsidRPr="00791CCA">
        <w:rPr>
          <w:color w:val="000000"/>
        </w:rPr>
        <w:t xml:space="preserve"> дополнить статьей 5.4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"Статья 5.4. Деятельность специализированной организации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r w:rsidRPr="00791CCA">
        <w:rPr>
          <w:color w:val="000000"/>
        </w:rPr>
        <w:t>1. Специализированная организация в целях оказания содействия в реализации инвестиционных проектов на территории Рязанской области осуществляет деятельность по следующим направлениям: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1) сопровождение субъектов инвестиционной деятельности, реализующих инвестиционные проекты на территории Рязанской области;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2) информационное обеспечение инвестиционной деятельности на территории Рязанской области, предусматривающее следующие мероприятия: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размещение в средствах массовой информации (в том числе в информационно-телекоммуникационной сети "Интернет") сведений о формах государственной поддержки инвесторов, осуществляющих инвестиционную деятельность на территории Рязанской области, порядке и условиях ее предоставления, о реализуемых при участии Правительства Рязанской области инвестиционных проектах, иных информационно-аналитических материалов;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консультирование субъектов инвестиционной деятельности по вопросам предоставления государственной поддержки инвестиционной деятельности на территории Рязанской области;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предоставление субъектам инвестиционной деятельности сведений об объектах недвижимости, которые могут быть использованы для осуществления инвестиционной деятельности на территории Рязанской области;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организацию и проведение российских и международных форумов, выставок, конференций, презентаций, содействие участию в них субъектов инвестиционной деятельности;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разработку, приобретение, изготовление и распространение печатной, полиграфической, видео-, аудио- и мультимедийной продукции для субъектов инвестиционной деятельности;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целевой поиск инвесторов для их участия в инвестиционных проектах субъектов инвестиционной деятельности;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подготовку информационно-аналитических материалов о субъектах инвестиционной деятельности и реализуемых ими проектах.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2. В целях оказания государственной поддержки специализированной организации Правительство Рязанской области: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1) определяет требования к специализированной организации, устанавливает порядок присвоения и прекращения статуса специализированной организации;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2) принимает решения о присвоении и прекращении статуса специализированной организации.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3. Порядок сопровождения субъектов инвестиционной деятельности, реализующих инвестиционные проекты на территории Рязанской области, определяется уполномоченным органом.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4. В отношении специализированной организации не применяются положения главы 3 настоящего Закона.";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5) </w:t>
      </w:r>
      <w:hyperlink r:id="rId16" w:history="1">
        <w:r w:rsidRPr="00791CCA">
          <w:rPr>
            <w:color w:val="000000"/>
          </w:rPr>
          <w:t>пункт 6 статьи 6</w:t>
        </w:r>
      </w:hyperlink>
      <w:r w:rsidRPr="00791CCA">
        <w:rPr>
          <w:color w:val="000000"/>
        </w:rPr>
        <w:t xml:space="preserve"> признать утратившим силу;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6) в </w:t>
      </w:r>
      <w:hyperlink r:id="rId17" w:history="1">
        <w:r w:rsidRPr="00791CCA">
          <w:rPr>
            <w:color w:val="000000"/>
          </w:rPr>
          <w:t>части 2 статьи 9</w:t>
        </w:r>
      </w:hyperlink>
      <w:r w:rsidRPr="00791CCA">
        <w:rPr>
          <w:color w:val="000000"/>
        </w:rPr>
        <w:t xml:space="preserve"> после слова "поддержки" дополнить словами "(за исключением специализированной организации по привлечению инвестиций и работе с инвесторами)";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7) </w:t>
      </w:r>
      <w:hyperlink r:id="rId18" w:history="1">
        <w:r w:rsidRPr="00791CCA">
          <w:rPr>
            <w:color w:val="000000"/>
          </w:rPr>
          <w:t>статью 11.1</w:t>
        </w:r>
      </w:hyperlink>
      <w:r w:rsidRPr="00791CCA">
        <w:rPr>
          <w:color w:val="000000"/>
        </w:rPr>
        <w:t xml:space="preserve"> признать утратившей силу;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8) в </w:t>
      </w:r>
      <w:hyperlink r:id="rId19" w:history="1">
        <w:r w:rsidRPr="00791CCA">
          <w:rPr>
            <w:color w:val="000000"/>
          </w:rPr>
          <w:t>части 3 статьи 12</w:t>
        </w:r>
      </w:hyperlink>
      <w:r w:rsidRPr="00791CCA">
        <w:rPr>
          <w:color w:val="000000"/>
        </w:rPr>
        <w:t xml:space="preserve"> цифры ", 11.1" исключить, после слов "Правительства Рязанской области" дополнить словами "(решения уполномоченного органа)";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9) </w:t>
      </w:r>
      <w:hyperlink r:id="rId20" w:history="1">
        <w:r w:rsidRPr="00791CCA">
          <w:rPr>
            <w:color w:val="000000"/>
          </w:rPr>
          <w:t>абзац второй пункта 3 части 4 статьи 13</w:t>
        </w:r>
      </w:hyperlink>
      <w:r w:rsidRPr="00791CCA">
        <w:rPr>
          <w:color w:val="000000"/>
        </w:rPr>
        <w:t xml:space="preserve"> признать утратившим силу;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10) </w:t>
      </w:r>
      <w:hyperlink r:id="rId21" w:history="1">
        <w:r w:rsidRPr="00791CCA">
          <w:rPr>
            <w:color w:val="000000"/>
          </w:rPr>
          <w:t>дополнить</w:t>
        </w:r>
      </w:hyperlink>
      <w:r w:rsidRPr="00791CCA">
        <w:rPr>
          <w:color w:val="000000"/>
        </w:rPr>
        <w:t xml:space="preserve"> статьей 15.1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"Статья 15.1. Государственная поддержка инвестиционных проектов, направленных на реконструкцию, техническое перевооружение (модернизацию) действующего производства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r w:rsidRPr="00791CCA">
        <w:rPr>
          <w:color w:val="000000"/>
        </w:rPr>
        <w:t>1. Инвестиционные проекты, направленные на реконструкцию, техническое перевооружение (модернизацию) действующего производства, рассматриваются уполномоченным органом в порядке, определенном Правительством Рязанской области.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2. По результатам рассмотрения инвестиционного проекта уполномоченный орган принимает решение о предоставлении государственной поддержки с указанием конкретных форм, сроков предоставления государственной поддержки и присвоении инвестиционному проекту категории особо значимого, приоритетного или основного проекта или об отказе в предоставлении государственной поддержки.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3. Решение уполномоченного органа о предоставлении государственной поддержки является основанием для заключения инвестиционного соглашения между инвестором, претендующим на получение государственной поддержки, и уполномоченным органом.";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11) в </w:t>
      </w:r>
      <w:hyperlink r:id="rId22" w:history="1">
        <w:r w:rsidRPr="00791CCA">
          <w:rPr>
            <w:color w:val="000000"/>
          </w:rPr>
          <w:t>части 3 статьи 17</w:t>
        </w:r>
      </w:hyperlink>
      <w:r w:rsidRPr="00791CCA">
        <w:rPr>
          <w:color w:val="000000"/>
        </w:rPr>
        <w:t xml:space="preserve"> слова "статьями 13 и 15" заменить словами "статьями 13, 15 и 15.1";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12) в </w:t>
      </w:r>
      <w:hyperlink r:id="rId23" w:history="1">
        <w:r w:rsidRPr="00791CCA">
          <w:rPr>
            <w:color w:val="000000"/>
          </w:rPr>
          <w:t>статье 18</w:t>
        </w:r>
      </w:hyperlink>
      <w:r w:rsidRPr="00791CCA">
        <w:rPr>
          <w:color w:val="000000"/>
        </w:rPr>
        <w:t>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а) </w:t>
      </w:r>
      <w:hyperlink r:id="rId24" w:history="1">
        <w:r w:rsidRPr="00791CCA">
          <w:rPr>
            <w:color w:val="000000"/>
          </w:rPr>
          <w:t>часть 4</w:t>
        </w:r>
      </w:hyperlink>
      <w:r w:rsidRPr="00791CCA">
        <w:rPr>
          <w:color w:val="000000"/>
        </w:rPr>
        <w:t xml:space="preserve"> дополнить абзацем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"В отношении инвестиционных проектов, указанных в статье 5.1 настоящего Закона, решение о приостановлении или прекращении государственной поддержки в одностороннем порядке принимается уполномоченным органом.";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б) </w:t>
      </w:r>
      <w:hyperlink r:id="rId25" w:history="1">
        <w:r w:rsidRPr="00791CCA">
          <w:rPr>
            <w:color w:val="000000"/>
          </w:rPr>
          <w:t>часть 5</w:t>
        </w:r>
      </w:hyperlink>
      <w:r w:rsidRPr="00791CCA">
        <w:rPr>
          <w:color w:val="000000"/>
        </w:rPr>
        <w:t xml:space="preserve"> дополнить абзацем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>"В отношении инвестиционных проектов, указанных в статье 5.1 настоящего Закона, уполномоченный орган в течение 30 дней со дня поступления заявления инвестора и прилагаемых к нему документов принимает решение о возобновлении либо об отказе в возобновлении государственной поддержки.".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jc w:val="both"/>
        <w:rPr>
          <w:color w:val="000000"/>
        </w:rPr>
      </w:pPr>
      <w:r w:rsidRPr="00791CCA">
        <w:rPr>
          <w:color w:val="000000"/>
        </w:rPr>
        <w:t>Статья 2 вступает в силу с 1 января 2018 года (</w:t>
      </w:r>
      <w:hyperlink w:anchor="P88" w:history="1">
        <w:r w:rsidRPr="00791CCA">
          <w:rPr>
            <w:color w:val="000000"/>
          </w:rPr>
          <w:t>пункт 2 статьи 5</w:t>
        </w:r>
      </w:hyperlink>
      <w:r w:rsidRPr="00791CCA">
        <w:rPr>
          <w:color w:val="000000"/>
        </w:rPr>
        <w:t xml:space="preserve"> данного документа).</w:t>
      </w:r>
    </w:p>
    <w:p w:rsidR="00D53835" w:rsidRPr="00791CCA" w:rsidRDefault="00D53835">
      <w:pPr>
        <w:pStyle w:val="ConsPlusNormal"/>
        <w:ind w:firstLine="540"/>
        <w:jc w:val="both"/>
        <w:outlineLvl w:val="0"/>
        <w:rPr>
          <w:color w:val="000000"/>
        </w:rPr>
      </w:pPr>
      <w:r w:rsidRPr="00791CCA">
        <w:rPr>
          <w:color w:val="000000"/>
        </w:rPr>
        <w:t>Статья 2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bookmarkStart w:id="0" w:name="P70"/>
      <w:bookmarkEnd w:id="0"/>
      <w:r w:rsidRPr="00791CCA">
        <w:rPr>
          <w:color w:val="000000"/>
        </w:rPr>
        <w:t xml:space="preserve">Внести в </w:t>
      </w:r>
      <w:hyperlink r:id="rId26" w:history="1">
        <w:r w:rsidRPr="00791CCA">
          <w:rPr>
            <w:color w:val="000000"/>
          </w:rPr>
          <w:t>Закон</w:t>
        </w:r>
      </w:hyperlink>
      <w:r w:rsidRPr="00791CCA">
        <w:rPr>
          <w:color w:val="000000"/>
        </w:rPr>
        <w:t xml:space="preserve"> Рязанской области от 29 апреля 1998 года "О налоговых льготах" (в редакции Законов Рязанской области от 02.09.1998 N 7-ОЗ, от 04.12.1998 N 21-ОЗ, от 23.04.1999 N 26-ОЗ, от 31.05.1999 N 32-ОЗ (в редакции Закона Рязанской области от 29.09.2004 N 73-ОЗ), от 31.08.1999 N 47-ОЗ, от 24.09.1999 N 50-ОЗ, от 15.10.1999 N 54-ОЗ, от 07.12.1999 N 63-ОЗ, от 30.03.2000 N 23-ОЗ, от 02.06.2000 N 35-ОЗ (в редакции Закона Рязанской области от 29.09.2004 N 73-ОЗ), от 04.09.2000 N 63-ОЗ, от 04.12.2000 N 86-ОЗ, от 28.09.2001 N 59-ОЗ, от 08.11.2001 N 71-ОЗ, от 29.12.2001 N 94-ОЗ, от 06.05.2002 N 26-ОЗ (в редакции Законов Рязанской области от 29.07.2002 N 50-ОЗ, от 29.09.2004 N 73-ОЗ), от 31.10.2002 N 66-ОЗ, от 22.11.2002 N 77-ОЗ, от 26.12.2002 N 87-ОЗ, от 03.02.2003 N 2-ОЗ, от 29.05.2003 N 29-ОЗ, от 26.11.2003 N 79-ОЗ (в редакции Закона Рязанской области от 29.09.2004 N 73-ОЗ), от 26.11.2003 N 80-ОЗ (в редакции Закона Рязанской области от 29.09.2004 N 73-ОЗ), от 26.11.2003 N 81-ОЗ, от 26.02.2004 N 12-ОЗ (в редакции Закона Рязанской области от 29.09.2004 N 73-ОЗ), от 08.04.2004 N 21-ОЗ, от 24.09.2004 N 71-ОЗ, от 29.09.2004 N 73-ОЗ, от 02.03.2005 N 18-ОЗ, от 02.12.2005 N 130-ОЗ (в редакции Закона Рязанской области от 13.03.2006 N 15-ОЗ), от 14.09.2006 N 110-ОЗ, от 17.10.2007 N 138-ОЗ, от 09.07.2008 N 72-ОЗ, от 30.03.2009 N 23-ОЗ, от 07.09.2009 N 98-ОЗ, от 04.03.2010 N 13-ОЗ, от 06.12.2010 N 141-ОЗ, от 10.02.2011 N 4-ОЗ, от 16.03.2011 N 12-ОЗ, от 14.11.2011 N 94-ОЗ, от 14.05.2012 N 21-ОЗ, от 28.12.2012 N 104-ОЗ, от 18.11.2013 N 68-ОЗ (в редакции Закона Рязанской области от 15.10.2015 N 73-ОЗ), от 14.11.2014 N 73-ОЗ, от 20.05.2015 N 21-ОЗ, от 15.10.2015 N 73-ОЗ, от 21.07.2016 N 36-ОЗ, от 30.11.2016 N 76-ОЗ, от 31.07.2017 N 56-ОЗ, от 27.11.2017 N 86-ОЗ) следующие изменения: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1) </w:t>
      </w:r>
      <w:hyperlink r:id="rId27" w:history="1">
        <w:r w:rsidRPr="00791CCA">
          <w:rPr>
            <w:color w:val="000000"/>
          </w:rPr>
          <w:t>дополнить</w:t>
        </w:r>
      </w:hyperlink>
      <w:r w:rsidRPr="00791CCA">
        <w:rPr>
          <w:color w:val="000000"/>
        </w:rPr>
        <w:t xml:space="preserve"> статьей 5.9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"Статья 5.9. Снизить ставку налога на прибыль организаций в части зачисления в областной бюджет на 4,5 пункта (процента) организациям, которым в соответствии с </w:t>
      </w:r>
      <w:hyperlink r:id="rId28" w:history="1">
        <w:r w:rsidRPr="00791CCA">
          <w:rPr>
            <w:color w:val="000000"/>
          </w:rPr>
          <w:t>Законом</w:t>
        </w:r>
      </w:hyperlink>
      <w:r w:rsidRPr="00791CCA">
        <w:rPr>
          <w:color w:val="000000"/>
        </w:rPr>
        <w:t xml:space="preserve"> Рязанской области "О государственной поддержке инвестиционной деятельности на территории Рязанской области" присвоен статус специализированной организации по привлечению инвестиций и работе с инвесторами.";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2) </w:t>
      </w:r>
      <w:hyperlink r:id="rId29" w:history="1">
        <w:r w:rsidRPr="00791CCA">
          <w:rPr>
            <w:color w:val="000000"/>
          </w:rPr>
          <w:t>статью 13.1</w:t>
        </w:r>
      </w:hyperlink>
      <w:r w:rsidRPr="00791CCA">
        <w:rPr>
          <w:color w:val="000000"/>
        </w:rPr>
        <w:t xml:space="preserve"> дополнить пунктом 25 следующего содержания: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"25) организации, которым в соответствии с </w:t>
      </w:r>
      <w:hyperlink r:id="rId30" w:history="1">
        <w:r w:rsidRPr="00791CCA">
          <w:rPr>
            <w:color w:val="000000"/>
          </w:rPr>
          <w:t>Законом</w:t>
        </w:r>
      </w:hyperlink>
      <w:r w:rsidRPr="00791CCA">
        <w:rPr>
          <w:color w:val="000000"/>
        </w:rPr>
        <w:t xml:space="preserve"> Рязанской области "О государственной поддержке инвестиционной деятельности на территории Рязанской области" присвоен статус специализированной организации по привлечению инвестиций и работе с инвесторами.".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outlineLvl w:val="0"/>
        <w:rPr>
          <w:color w:val="000000"/>
        </w:rPr>
      </w:pPr>
      <w:r w:rsidRPr="00791CCA">
        <w:rPr>
          <w:color w:val="000000"/>
        </w:rPr>
        <w:t>Статья 3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hyperlink r:id="rId31" w:history="1">
        <w:r w:rsidRPr="00791CCA">
          <w:rPr>
            <w:color w:val="000000"/>
          </w:rPr>
          <w:t>Пункты 6</w:t>
        </w:r>
      </w:hyperlink>
      <w:r w:rsidRPr="00791CCA">
        <w:rPr>
          <w:color w:val="000000"/>
        </w:rPr>
        <w:t xml:space="preserve"> и </w:t>
      </w:r>
      <w:hyperlink r:id="rId32" w:history="1">
        <w:r w:rsidRPr="00791CCA">
          <w:rPr>
            <w:color w:val="000000"/>
          </w:rPr>
          <w:t>7 статьи 1</w:t>
        </w:r>
      </w:hyperlink>
      <w:r w:rsidRPr="00791CCA">
        <w:rPr>
          <w:color w:val="000000"/>
        </w:rPr>
        <w:t xml:space="preserve"> Закона Рязанской области от 31 июля 2017 года N 56-ОЗ "О внесении изменений в Закон Рязанской области "О налоговых льготах" исключить.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jc w:val="both"/>
        <w:rPr>
          <w:color w:val="000000"/>
        </w:rPr>
      </w:pPr>
      <w:r w:rsidRPr="00791CCA">
        <w:rPr>
          <w:color w:val="000000"/>
        </w:rPr>
        <w:t>Статья 4 вступает в силу с 1 января 2018 года (</w:t>
      </w:r>
      <w:hyperlink w:anchor="P88" w:history="1">
        <w:r w:rsidRPr="00791CCA">
          <w:rPr>
            <w:color w:val="000000"/>
          </w:rPr>
          <w:t>пункт 2 статьи 5</w:t>
        </w:r>
      </w:hyperlink>
      <w:r w:rsidRPr="00791CCA">
        <w:rPr>
          <w:color w:val="000000"/>
        </w:rPr>
        <w:t xml:space="preserve"> данного документа).</w:t>
      </w:r>
    </w:p>
    <w:p w:rsidR="00D53835" w:rsidRPr="00791CCA" w:rsidRDefault="00D53835">
      <w:pPr>
        <w:pStyle w:val="ConsPlusNormal"/>
        <w:ind w:firstLine="540"/>
        <w:jc w:val="both"/>
        <w:outlineLvl w:val="0"/>
        <w:rPr>
          <w:color w:val="000000"/>
        </w:rPr>
      </w:pPr>
      <w:r w:rsidRPr="00791CCA">
        <w:rPr>
          <w:color w:val="000000"/>
        </w:rPr>
        <w:t>Статья 4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bookmarkStart w:id="1" w:name="P83"/>
    <w:bookmarkEnd w:id="1"/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r w:rsidRPr="00791CCA">
        <w:rPr>
          <w:color w:val="000000"/>
        </w:rPr>
        <w:fldChar w:fldCharType="begin"/>
      </w:r>
      <w:r w:rsidRPr="00791CCA">
        <w:rPr>
          <w:color w:val="000000"/>
        </w:rPr>
        <w:instrText xml:space="preserve"> HYPERLINK "consultantplus://offline/ref=DA8ACE6590462875574CAC431C5A071B8E0FEBB6E0564F0CE825294750E81578A1D82B867B0CA79224583AA0aFD0H" </w:instrText>
      </w:r>
      <w:r w:rsidRPr="00791CCA">
        <w:rPr>
          <w:color w:val="000000"/>
        </w:rPr>
      </w:r>
      <w:r w:rsidRPr="00791CCA">
        <w:rPr>
          <w:color w:val="000000"/>
        </w:rPr>
        <w:fldChar w:fldCharType="separate"/>
      </w:r>
      <w:r w:rsidRPr="00791CCA">
        <w:rPr>
          <w:color w:val="000000"/>
        </w:rPr>
        <w:t>Абзац второй пункта 6 статьи 1</w:t>
      </w:r>
      <w:r w:rsidRPr="00791CCA">
        <w:rPr>
          <w:color w:val="000000"/>
        </w:rPr>
        <w:fldChar w:fldCharType="end"/>
      </w:r>
      <w:r w:rsidRPr="00791CCA">
        <w:rPr>
          <w:color w:val="000000"/>
        </w:rPr>
        <w:t xml:space="preserve"> Закона Рязанской области от 27 ноября 2017 года N 86-ОЗ "О внесении изменений в Закон Рязанской области "О налоговых льготах" после цифр "5.8," дополнить цифрами "5.9,".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outlineLvl w:val="0"/>
        <w:rPr>
          <w:color w:val="000000"/>
        </w:rPr>
      </w:pPr>
      <w:r w:rsidRPr="00791CCA">
        <w:rPr>
          <w:color w:val="000000"/>
        </w:rPr>
        <w:t>Статья 5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ind w:firstLine="540"/>
        <w:jc w:val="both"/>
        <w:rPr>
          <w:color w:val="000000"/>
        </w:rPr>
      </w:pPr>
      <w:r w:rsidRPr="00791CCA">
        <w:rPr>
          <w:color w:val="000000"/>
        </w:rPr>
        <w:t xml:space="preserve">1. Настоящий Закон вступает в силу на следующий день после его официального опубликования, за исключением </w:t>
      </w:r>
      <w:hyperlink w:anchor="P70" w:history="1">
        <w:r w:rsidRPr="00791CCA">
          <w:rPr>
            <w:color w:val="000000"/>
          </w:rPr>
          <w:t>статей 2</w:t>
        </w:r>
      </w:hyperlink>
      <w:r w:rsidRPr="00791CCA">
        <w:rPr>
          <w:color w:val="000000"/>
        </w:rPr>
        <w:t xml:space="preserve"> и </w:t>
      </w:r>
      <w:hyperlink w:anchor="P83" w:history="1">
        <w:r w:rsidRPr="00791CCA">
          <w:rPr>
            <w:color w:val="000000"/>
          </w:rPr>
          <w:t>4</w:t>
        </w:r>
      </w:hyperlink>
      <w:r w:rsidRPr="00791CCA">
        <w:rPr>
          <w:color w:val="000000"/>
        </w:rPr>
        <w:t xml:space="preserve"> настоящего Закона.</w:t>
      </w:r>
    </w:p>
    <w:p w:rsidR="00D53835" w:rsidRPr="00791CCA" w:rsidRDefault="00D53835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88"/>
      <w:bookmarkEnd w:id="2"/>
      <w:r w:rsidRPr="00791CCA">
        <w:rPr>
          <w:color w:val="000000"/>
        </w:rPr>
        <w:t xml:space="preserve">2. </w:t>
      </w:r>
      <w:hyperlink w:anchor="P70" w:history="1">
        <w:r w:rsidRPr="00791CCA">
          <w:rPr>
            <w:color w:val="000000"/>
          </w:rPr>
          <w:t>Статьи 2</w:t>
        </w:r>
      </w:hyperlink>
      <w:r w:rsidRPr="00791CCA">
        <w:rPr>
          <w:color w:val="000000"/>
        </w:rPr>
        <w:t xml:space="preserve"> и </w:t>
      </w:r>
      <w:hyperlink w:anchor="P83" w:history="1">
        <w:r w:rsidRPr="00791CCA">
          <w:rPr>
            <w:color w:val="000000"/>
          </w:rPr>
          <w:t>4</w:t>
        </w:r>
      </w:hyperlink>
      <w:r w:rsidRPr="00791CCA">
        <w:rPr>
          <w:color w:val="000000"/>
        </w:rPr>
        <w:t xml:space="preserve"> настоящего Закона вступают в силу с 1 января 2018 года.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jc w:val="right"/>
        <w:rPr>
          <w:color w:val="000000"/>
        </w:rPr>
      </w:pPr>
      <w:r w:rsidRPr="00791CCA">
        <w:rPr>
          <w:color w:val="000000"/>
        </w:rPr>
        <w:t>Губернатор Рязанской области</w:t>
      </w:r>
    </w:p>
    <w:p w:rsidR="00D53835" w:rsidRPr="00791CCA" w:rsidRDefault="00D53835">
      <w:pPr>
        <w:pStyle w:val="ConsPlusNormal"/>
        <w:jc w:val="right"/>
        <w:rPr>
          <w:color w:val="000000"/>
        </w:rPr>
      </w:pPr>
      <w:r w:rsidRPr="00791CCA">
        <w:rPr>
          <w:color w:val="000000"/>
        </w:rPr>
        <w:t>Н.В.ЛЮБИМОВ</w:t>
      </w:r>
    </w:p>
    <w:p w:rsidR="00D53835" w:rsidRPr="00791CCA" w:rsidRDefault="00D53835">
      <w:pPr>
        <w:pStyle w:val="ConsPlusNormal"/>
        <w:rPr>
          <w:color w:val="000000"/>
        </w:rPr>
      </w:pPr>
      <w:r w:rsidRPr="00791CCA">
        <w:rPr>
          <w:color w:val="000000"/>
        </w:rPr>
        <w:t>13 декабря 2017 года</w:t>
      </w:r>
    </w:p>
    <w:p w:rsidR="00D53835" w:rsidRPr="00791CCA" w:rsidRDefault="00D53835">
      <w:pPr>
        <w:pStyle w:val="ConsPlusNormal"/>
        <w:spacing w:before="220"/>
        <w:rPr>
          <w:color w:val="000000"/>
        </w:rPr>
      </w:pPr>
      <w:r w:rsidRPr="00791CCA">
        <w:rPr>
          <w:color w:val="000000"/>
        </w:rPr>
        <w:t>N 98-ОЗ</w:t>
      </w: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pStyle w:val="ConsPlusNormal"/>
        <w:jc w:val="both"/>
        <w:rPr>
          <w:color w:val="000000"/>
        </w:rPr>
      </w:pPr>
    </w:p>
    <w:p w:rsidR="00D53835" w:rsidRPr="00791CCA" w:rsidRDefault="00D53835">
      <w:pPr>
        <w:rPr>
          <w:color w:val="000000"/>
          <w:lang w:val="en-US"/>
        </w:rPr>
      </w:pPr>
      <w:bookmarkStart w:id="3" w:name="_GoBack"/>
      <w:bookmarkEnd w:id="3"/>
    </w:p>
    <w:sectPr w:rsidR="00D53835" w:rsidRPr="00791CCA" w:rsidSect="00791CCA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0B1"/>
    <w:rsid w:val="006C3C91"/>
    <w:rsid w:val="00706F35"/>
    <w:rsid w:val="00791CCA"/>
    <w:rsid w:val="00834E1C"/>
    <w:rsid w:val="00A937FF"/>
    <w:rsid w:val="00B430B1"/>
    <w:rsid w:val="00D53835"/>
    <w:rsid w:val="00D60766"/>
    <w:rsid w:val="00D8566B"/>
    <w:rsid w:val="00DD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30B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430B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430B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8ACE6590462875574CAC431C5A071B8E0FEBB6E0514E08E424294750E81578A1D82B867B0CA792245839A6aFD1H" TargetMode="External"/><Relationship Id="rId13" Type="http://schemas.openxmlformats.org/officeDocument/2006/relationships/hyperlink" Target="consultantplus://offline/ref=DA8ACE6590462875574CAC431C5A071B8E0FEBB6E0514E08E424294750E81578A1D82B867B0CA792245839A3aFD0H" TargetMode="External"/><Relationship Id="rId18" Type="http://schemas.openxmlformats.org/officeDocument/2006/relationships/hyperlink" Target="consultantplus://offline/ref=DA8ACE6590462875574CAC431C5A071B8E0FEBB6E0514E08E424294750E81578A1D82B867B0CA792245839A0aFD7H" TargetMode="External"/><Relationship Id="rId26" Type="http://schemas.openxmlformats.org/officeDocument/2006/relationships/hyperlink" Target="consultantplus://offline/ref=DA8ACE6590462875574CAC431C5A071B8E0FEBB6E0504B0BEC28294750E81578A1aDD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8ACE6590462875574CAC431C5A071B8E0FEBB6E0514E08E424294750E81578A1D82B867B0CA79224583AA2aFD0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A8ACE6590462875574CAC431C5A071B8E0FEBB6E0514E08E424294750E81578A1D82B867B0CA792245839A6aFD6H" TargetMode="External"/><Relationship Id="rId12" Type="http://schemas.openxmlformats.org/officeDocument/2006/relationships/hyperlink" Target="consultantplus://offline/ref=DA8ACE6590462875574CAC431C5A071B8E0FEBB6E0514E08E424294750E81578A1D82B867B0CA792245839A2aFDEH" TargetMode="External"/><Relationship Id="rId17" Type="http://schemas.openxmlformats.org/officeDocument/2006/relationships/hyperlink" Target="consultantplus://offline/ref=DA8ACE6590462875574CAC431C5A071B8E0FEBB6E0514E08E424294750E81578A1D82B867B0CA79224583EA1aFD5H" TargetMode="External"/><Relationship Id="rId25" Type="http://schemas.openxmlformats.org/officeDocument/2006/relationships/hyperlink" Target="consultantplus://offline/ref=DA8ACE6590462875574CAC431C5A071B8E0FEBB6E0514E08E424294750E81578A1D82B867B0CA79224583EA6aFD0H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8ACE6590462875574CAC431C5A071B8E0FEBB6E0514E08E424294750E81578A1D82B867B0CA792245838A1aFD0H" TargetMode="External"/><Relationship Id="rId20" Type="http://schemas.openxmlformats.org/officeDocument/2006/relationships/hyperlink" Target="consultantplus://offline/ref=DA8ACE6590462875574CAC431C5A071B8E0FEBB6E0514E08E424294750E81578A1D82B867B0CA79224583EA1aFDEH" TargetMode="External"/><Relationship Id="rId29" Type="http://schemas.openxmlformats.org/officeDocument/2006/relationships/hyperlink" Target="consultantplus://offline/ref=DA8ACE6590462875574CAC431C5A071B8E0FEBB6E0504B0BEC28294750E81578A1D82B867B0CA792a2D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ACE6590462875574CAC431C5A071B8E0FEBB6E0514E08E424294750E81578A1D82B867B0CA792245839A1aFDFH" TargetMode="External"/><Relationship Id="rId11" Type="http://schemas.openxmlformats.org/officeDocument/2006/relationships/hyperlink" Target="consultantplus://offline/ref=DA8ACE6590462875574CAC431C5A071B8E0FEBB6E0514E08E424294750E81578A1D82B867B0CA792245839A7aFD5H" TargetMode="External"/><Relationship Id="rId24" Type="http://schemas.openxmlformats.org/officeDocument/2006/relationships/hyperlink" Target="consultantplus://offline/ref=DA8ACE6590462875574CAC431C5A071B8E0FEBB6E0514E08E424294750E81578A1D82B867B0CA792245839A1aFD0H" TargetMode="External"/><Relationship Id="rId32" Type="http://schemas.openxmlformats.org/officeDocument/2006/relationships/hyperlink" Target="consultantplus://offline/ref=DA8ACE6590462875574CAC431C5A071B8E0FEBB6E0514E07EF29294750E81578A1D82B867B0CA79224583AA0aFD5H" TargetMode="External"/><Relationship Id="rId5" Type="http://schemas.openxmlformats.org/officeDocument/2006/relationships/hyperlink" Target="consultantplus://offline/ref=DA8ACE6590462875574CAC431C5A071B8E0FEBB6E0514E08E424294750E81578A1aDD8H" TargetMode="External"/><Relationship Id="rId15" Type="http://schemas.openxmlformats.org/officeDocument/2006/relationships/hyperlink" Target="consultantplus://offline/ref=DA8ACE6590462875574CAC431C5A071B8E0FEBB6E0514E08E424294750E81578A1D82B867B0CA79224583AA2aFD0H" TargetMode="External"/><Relationship Id="rId23" Type="http://schemas.openxmlformats.org/officeDocument/2006/relationships/hyperlink" Target="consultantplus://offline/ref=DA8ACE6590462875574CAC431C5A071B8E0FEBB6E0514E08E424294750E81578A1D82B867B0CA79224583BA3aFD6H" TargetMode="External"/><Relationship Id="rId28" Type="http://schemas.openxmlformats.org/officeDocument/2006/relationships/hyperlink" Target="consultantplus://offline/ref=DA8ACE6590462875574CAC431C5A071B8E0FEBB6E0514E08E424294750E81578A1aDD8H" TargetMode="External"/><Relationship Id="rId10" Type="http://schemas.openxmlformats.org/officeDocument/2006/relationships/hyperlink" Target="consultantplus://offline/ref=DA8ACE6590462875574CAC431C5A071B8E0FEBB6E0514E08E424294750E81578A1D82B867B0CA792245839A1aFDFH" TargetMode="External"/><Relationship Id="rId19" Type="http://schemas.openxmlformats.org/officeDocument/2006/relationships/hyperlink" Target="consultantplus://offline/ref=DA8ACE6590462875574CAC431C5A071B8E0FEBB6E0514E08E424294750E81578A1D82B867B0CA792245839ABaFD2H" TargetMode="External"/><Relationship Id="rId31" Type="http://schemas.openxmlformats.org/officeDocument/2006/relationships/hyperlink" Target="consultantplus://offline/ref=DA8ACE6590462875574CAC431C5A071B8E0FEBB6E0514E07EF29294750E81578A1D82B867B0CA79224583AA0aFD6H" TargetMode="External"/><Relationship Id="rId4" Type="http://schemas.openxmlformats.org/officeDocument/2006/relationships/hyperlink" Target="consultantplus://offline/ref=DA8ACE6590462875574CAC431C5A071B8E0FEBB6E0564E07E52A294750E81578A1D82B867B0CA79224583AA2aFD2H" TargetMode="External"/><Relationship Id="rId9" Type="http://schemas.openxmlformats.org/officeDocument/2006/relationships/hyperlink" Target="consultantplus://offline/ref=DA8ACE6590462875574CAC431C5A071B8E0FEBB6E0514E08E424294750E81578A1D82B867B0CA792245839A6aFD0H" TargetMode="External"/><Relationship Id="rId14" Type="http://schemas.openxmlformats.org/officeDocument/2006/relationships/hyperlink" Target="consultantplus://offline/ref=DA8ACE6590462875574CAC431C5A071B8E0FEBB6E0514E08E424294750E81578A1D82B867B0CA792245839A2aFDEH" TargetMode="External"/><Relationship Id="rId22" Type="http://schemas.openxmlformats.org/officeDocument/2006/relationships/hyperlink" Target="consultantplus://offline/ref=DA8ACE6590462875574CAC431C5A071B8E0FEBB6E0514E08E424294750E81578A1D82B867B0CA79224583EA2aFD4H" TargetMode="External"/><Relationship Id="rId27" Type="http://schemas.openxmlformats.org/officeDocument/2006/relationships/hyperlink" Target="consultantplus://offline/ref=DA8ACE6590462875574CAC431C5A071B8E0FEBB6E0504B0BEC28294750E81578A1aDD8H" TargetMode="External"/><Relationship Id="rId30" Type="http://schemas.openxmlformats.org/officeDocument/2006/relationships/hyperlink" Target="consultantplus://offline/ref=DA8ACE6590462875574CAC431C5A071B8E0FEBB6E0514E08E424294750E81578A1aDD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2210</Words>
  <Characters>12601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2018-03-02T10:37:00Z</dcterms:created>
  <dcterms:modified xsi:type="dcterms:W3CDTF">2018-03-02T10:38:00Z</dcterms:modified>
</cp:coreProperties>
</file>