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74" w:rsidRPr="00D70825" w:rsidRDefault="005D1974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5D1974" w:rsidRPr="00D70825" w:rsidRDefault="005D197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D70825">
        <w:rPr>
          <w:rFonts w:ascii="Times New Roman" w:hAnsi="Times New Roman" w:cs="Times New Roman"/>
          <w:b w:val="0"/>
        </w:rPr>
        <w:t xml:space="preserve">СОБРАНИЕ ПРЕДСТАВИТЕЛЕЙ МУНИЦИПАЛЬНОГО РАЙОНА </w:t>
      </w:r>
      <w:proofErr w:type="gramStart"/>
      <w:r w:rsidRPr="00D70825">
        <w:rPr>
          <w:rFonts w:ascii="Times New Roman" w:hAnsi="Times New Roman" w:cs="Times New Roman"/>
          <w:b w:val="0"/>
        </w:rPr>
        <w:t>СТАВРОПОЛЬСКИЙ</w:t>
      </w:r>
      <w:proofErr w:type="gramEnd"/>
    </w:p>
    <w:p w:rsidR="005D1974" w:rsidRPr="00D70825" w:rsidRDefault="005D197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D70825">
        <w:rPr>
          <w:rFonts w:ascii="Times New Roman" w:hAnsi="Times New Roman" w:cs="Times New Roman"/>
          <w:b w:val="0"/>
        </w:rPr>
        <w:t>САМАРСКОЙ ОБЛАСТИ</w:t>
      </w:r>
    </w:p>
    <w:p w:rsidR="005D1974" w:rsidRPr="00D70825" w:rsidRDefault="005D197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5D1974" w:rsidRPr="00D70825" w:rsidRDefault="005D197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D70825">
        <w:rPr>
          <w:rFonts w:ascii="Times New Roman" w:hAnsi="Times New Roman" w:cs="Times New Roman"/>
          <w:b w:val="0"/>
        </w:rPr>
        <w:t>РЕШЕНИЕ</w:t>
      </w:r>
    </w:p>
    <w:p w:rsidR="005D1974" w:rsidRPr="00D70825" w:rsidRDefault="005D197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D70825">
        <w:rPr>
          <w:rFonts w:ascii="Times New Roman" w:hAnsi="Times New Roman" w:cs="Times New Roman"/>
          <w:b w:val="0"/>
        </w:rPr>
        <w:t>от 22 ноября 2012 г. N 158/22</w:t>
      </w:r>
    </w:p>
    <w:p w:rsidR="005D1974" w:rsidRPr="00D70825" w:rsidRDefault="005D197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5D1974" w:rsidRPr="00D70825" w:rsidRDefault="005D197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D70825">
        <w:rPr>
          <w:rFonts w:ascii="Times New Roman" w:hAnsi="Times New Roman" w:cs="Times New Roman"/>
          <w:b w:val="0"/>
        </w:rPr>
        <w:t>О ЕДИНОМ НАЛОГЕ НА ВМЕНЕННЫЙ ДОХОД ДЛЯ ОТДЕЛЬНЫХ ВИДОВ</w:t>
      </w:r>
    </w:p>
    <w:p w:rsidR="005D1974" w:rsidRPr="00D70825" w:rsidRDefault="005D197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D70825">
        <w:rPr>
          <w:rFonts w:ascii="Times New Roman" w:hAnsi="Times New Roman" w:cs="Times New Roman"/>
          <w:b w:val="0"/>
        </w:rPr>
        <w:t xml:space="preserve">ДЕЯТЕЛЬНОСТИ НА ТЕРРИТОРИИ </w:t>
      </w:r>
      <w:proofErr w:type="gramStart"/>
      <w:r w:rsidRPr="00D70825">
        <w:rPr>
          <w:rFonts w:ascii="Times New Roman" w:hAnsi="Times New Roman" w:cs="Times New Roman"/>
          <w:b w:val="0"/>
        </w:rPr>
        <w:t>МУНИЦИПАЛЬНОГО</w:t>
      </w:r>
      <w:proofErr w:type="gramEnd"/>
    </w:p>
    <w:p w:rsidR="005D1974" w:rsidRPr="00D70825" w:rsidRDefault="005D197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D70825">
        <w:rPr>
          <w:rFonts w:ascii="Times New Roman" w:hAnsi="Times New Roman" w:cs="Times New Roman"/>
          <w:b w:val="0"/>
        </w:rPr>
        <w:t xml:space="preserve">РАЙОНА </w:t>
      </w:r>
      <w:proofErr w:type="gramStart"/>
      <w:r w:rsidRPr="00D70825">
        <w:rPr>
          <w:rFonts w:ascii="Times New Roman" w:hAnsi="Times New Roman" w:cs="Times New Roman"/>
          <w:b w:val="0"/>
        </w:rPr>
        <w:t>СТАВРОПОЛЬСКИЙ</w:t>
      </w:r>
      <w:proofErr w:type="gramEnd"/>
    </w:p>
    <w:p w:rsidR="005D1974" w:rsidRPr="00D70825" w:rsidRDefault="005D1974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70825" w:rsidRPr="00D708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0825">
              <w:rPr>
                <w:rFonts w:ascii="Times New Roman" w:hAnsi="Times New Roman" w:cs="Times New Roman"/>
              </w:rPr>
              <w:t>(в ред. Решений Собрания представителей муниципального района Ставропольский</w:t>
            </w:r>
            <w:proofErr w:type="gramEnd"/>
          </w:p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0825">
              <w:rPr>
                <w:rFonts w:ascii="Times New Roman" w:hAnsi="Times New Roman" w:cs="Times New Roman"/>
              </w:rPr>
              <w:t xml:space="preserve">Самарской области от 20.12.2013 </w:t>
            </w:r>
            <w:hyperlink r:id="rId5" w:history="1">
              <w:r w:rsidRPr="00D70825">
                <w:rPr>
                  <w:rFonts w:ascii="Times New Roman" w:hAnsi="Times New Roman" w:cs="Times New Roman"/>
                </w:rPr>
                <w:t>N 257/37</w:t>
              </w:r>
            </w:hyperlink>
            <w:r w:rsidRPr="00D70825">
              <w:rPr>
                <w:rFonts w:ascii="Times New Roman" w:hAnsi="Times New Roman" w:cs="Times New Roman"/>
              </w:rPr>
              <w:t xml:space="preserve">, от 24.10.2017 </w:t>
            </w:r>
            <w:hyperlink r:id="rId6" w:history="1">
              <w:r w:rsidRPr="00D70825">
                <w:rPr>
                  <w:rFonts w:ascii="Times New Roman" w:hAnsi="Times New Roman" w:cs="Times New Roman"/>
                </w:rPr>
                <w:t>N 184/30</w:t>
              </w:r>
            </w:hyperlink>
            <w:r w:rsidRPr="00D70825">
              <w:rPr>
                <w:rFonts w:ascii="Times New Roman" w:hAnsi="Times New Roman" w:cs="Times New Roman"/>
              </w:rPr>
              <w:t>)</w:t>
            </w:r>
            <w:proofErr w:type="gramEnd"/>
          </w:p>
        </w:tc>
      </w:tr>
    </w:tbl>
    <w:p w:rsidR="005D1974" w:rsidRPr="00D70825" w:rsidRDefault="005D1974">
      <w:pPr>
        <w:pStyle w:val="ConsPlusNormal"/>
        <w:jc w:val="both"/>
        <w:rPr>
          <w:rFonts w:ascii="Times New Roman" w:hAnsi="Times New Roman" w:cs="Times New Roman"/>
        </w:rPr>
      </w:pPr>
    </w:p>
    <w:p w:rsidR="005D1974" w:rsidRPr="00D70825" w:rsidRDefault="005D197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 xml:space="preserve">В целях приведения муниципального правового акта в соответствие с действующим законодательством Российской Федерации, в соответствии с внесенными изменениями в Налоговый </w:t>
      </w:r>
      <w:hyperlink r:id="rId7" w:history="1">
        <w:r w:rsidRPr="00D70825">
          <w:rPr>
            <w:rFonts w:ascii="Times New Roman" w:hAnsi="Times New Roman" w:cs="Times New Roman"/>
          </w:rPr>
          <w:t>кодекс</w:t>
        </w:r>
      </w:hyperlink>
      <w:r w:rsidRPr="00D70825">
        <w:rPr>
          <w:rFonts w:ascii="Times New Roman" w:hAnsi="Times New Roman" w:cs="Times New Roman"/>
        </w:rPr>
        <w:t xml:space="preserve"> Российской Федерации, руководствуясь </w:t>
      </w:r>
      <w:hyperlink r:id="rId8" w:history="1">
        <w:r w:rsidRPr="00D70825">
          <w:rPr>
            <w:rFonts w:ascii="Times New Roman" w:hAnsi="Times New Roman" w:cs="Times New Roman"/>
          </w:rPr>
          <w:t>Уставом</w:t>
        </w:r>
      </w:hyperlink>
      <w:r w:rsidRPr="00D70825">
        <w:rPr>
          <w:rFonts w:ascii="Times New Roman" w:hAnsi="Times New Roman" w:cs="Times New Roman"/>
        </w:rPr>
        <w:t xml:space="preserve"> муниципального района Ставропольский, Собрание представителей решило: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1. Принять Решение Собрания представителей "О едином налоге на вмененный доход для отдельных видов деятельности на территории муниципального района Ставропольский" в новой редакции.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 xml:space="preserve">2. </w:t>
      </w:r>
      <w:proofErr w:type="gramStart"/>
      <w:r w:rsidRPr="00D70825">
        <w:rPr>
          <w:rFonts w:ascii="Times New Roman" w:hAnsi="Times New Roman" w:cs="Times New Roman"/>
        </w:rPr>
        <w:t>Ввести на территории муниципального района Ставропольский систему налогообложения в виде единого налога на вмененный доход для следующих видов предпринимательской деятельности:</w:t>
      </w:r>
      <w:proofErr w:type="gramEnd"/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2.1. Бытовые услуги: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ремонт и пошив швейных, меховых и кожаных изделий, головных уборов и изделий текстильной галантереи, ремонт, пошив и вязание трикотажных изделий;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ремонт, окраска и пошив обуви;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ремонт и техническое обслуживание бытовой радиоэлектронной аппаратуры, бытовых машин и бытовых приборов, ремонт и изготовление металлоизделий;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ремонт мебели;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химическая чистка и крашение, услуги прачечных;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ремонт и строительство жилья и других построек, за исключением строительства индивидуальных домов;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услуги фотоателье, фот</w:t>
      </w:r>
      <w:proofErr w:type="gramStart"/>
      <w:r w:rsidRPr="00D70825">
        <w:rPr>
          <w:rFonts w:ascii="Times New Roman" w:hAnsi="Times New Roman" w:cs="Times New Roman"/>
        </w:rPr>
        <w:t>о-</w:t>
      </w:r>
      <w:proofErr w:type="gramEnd"/>
      <w:r w:rsidRPr="00D70825">
        <w:rPr>
          <w:rFonts w:ascii="Times New Roman" w:hAnsi="Times New Roman" w:cs="Times New Roman"/>
        </w:rPr>
        <w:t xml:space="preserve"> и кинолабораторий;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услуги бань и душевых;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услуги парикмахерских;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2.2. Ритуальные услуги: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изготовление траурных венков, искусственных цветов, гирлянд;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2.3. Обрядовые услуги: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услуги по организации обрядов (свадеб, юбилеев, крещений);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lastRenderedPageBreak/>
        <w:t>- музыкальное сопровождение обрядов;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2.4. Прочие услуги непроизводственного характера: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услуги по присмотру за детьми и больными;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услуги по уборке квартир;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2.5. Ветеринарные услуги;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2.6. Техническое обслуживание и ремонт транспортных средств, машин и оборудования: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прочие услуги по техническому обслуживанию и ремонту автотранспортных средств: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хранение автотранспортных средств на платных стоянках;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2.7. Услуги пассажирского автомобильного транспорта, оказываемые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2.8. Услуги розничной торговли, оказываемые через магазины и павильоны с площадью торгового зала не более 150 квадратных метров по каждому объекту организации торговли, а также киоски, палатки, лотки и другие объекты стационарной торговой сети, не имеющей торговых залов, а также объекты нестационарной торговой сети;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2.9. Услуги общественного питания, оказываемые через объекты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2.10. Услуги аптечных подразделений;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2.11. Услуги общественного питания, оказываемые через объекты организации общественного питания, не имеющие зала обслуживания посетителей;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2.12. Услуги в области рекламы;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2.13. Услуги гостиниц (в том числе квартирного типа) при условии использования спальных помещений площадью не более 500 квадратных метров;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2.14. Услуги по аренде стационарных торговых мест, расположенных на рынках и в других местах торговли, не имеющих залов обслуживания посетителей;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2.15. Услуги грузового автомобильного транспорта, осуществляемые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2.16. Услуги розничной торговли печатной продукцией в нестационарных торговых объектах.</w:t>
      </w:r>
    </w:p>
    <w:p w:rsidR="005D1974" w:rsidRPr="00D70825" w:rsidRDefault="005D1974">
      <w:pPr>
        <w:pStyle w:val="ConsPlusNormal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(</w:t>
      </w:r>
      <w:proofErr w:type="spellStart"/>
      <w:r w:rsidRPr="00D70825">
        <w:rPr>
          <w:rFonts w:ascii="Times New Roman" w:hAnsi="Times New Roman" w:cs="Times New Roman"/>
        </w:rPr>
        <w:t>пп</w:t>
      </w:r>
      <w:proofErr w:type="spellEnd"/>
      <w:r w:rsidRPr="00D70825">
        <w:rPr>
          <w:rFonts w:ascii="Times New Roman" w:hAnsi="Times New Roman" w:cs="Times New Roman"/>
        </w:rPr>
        <w:t xml:space="preserve">. 2.16 </w:t>
      </w:r>
      <w:proofErr w:type="gramStart"/>
      <w:r w:rsidRPr="00D70825">
        <w:rPr>
          <w:rFonts w:ascii="Times New Roman" w:hAnsi="Times New Roman" w:cs="Times New Roman"/>
        </w:rPr>
        <w:t>введен</w:t>
      </w:r>
      <w:proofErr w:type="gramEnd"/>
      <w:r w:rsidRPr="00D70825">
        <w:rPr>
          <w:rFonts w:ascii="Times New Roman" w:hAnsi="Times New Roman" w:cs="Times New Roman"/>
        </w:rPr>
        <w:t xml:space="preserve"> </w:t>
      </w:r>
      <w:hyperlink r:id="rId9" w:history="1">
        <w:r w:rsidRPr="00D70825">
          <w:rPr>
            <w:rFonts w:ascii="Times New Roman" w:hAnsi="Times New Roman" w:cs="Times New Roman"/>
          </w:rPr>
          <w:t>Решением</w:t>
        </w:r>
      </w:hyperlink>
      <w:r w:rsidRPr="00D70825">
        <w:rPr>
          <w:rFonts w:ascii="Times New Roman" w:hAnsi="Times New Roman" w:cs="Times New Roman"/>
        </w:rPr>
        <w:t xml:space="preserve"> Собрания представителей муниципального района Ставропольский Самарской области от 24.10.2017 N 184/30)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3. Установить значения корректирующего коэффициента К</w:t>
      </w:r>
      <w:proofErr w:type="gramStart"/>
      <w:r w:rsidRPr="00D70825">
        <w:rPr>
          <w:rFonts w:ascii="Times New Roman" w:hAnsi="Times New Roman" w:cs="Times New Roman"/>
        </w:rPr>
        <w:t>2</w:t>
      </w:r>
      <w:proofErr w:type="gramEnd"/>
      <w:r w:rsidRPr="00D70825">
        <w:rPr>
          <w:rFonts w:ascii="Times New Roman" w:hAnsi="Times New Roman" w:cs="Times New Roman"/>
        </w:rPr>
        <w:t xml:space="preserve"> для следующих видов предпринимательской деятельности: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бытовые услуги - 0,4;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ветеринарные услуги - 0,4;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lastRenderedPageBreak/>
        <w:t>- техническое обслуживание и ремонт транспортных средств, машин и оборудования - 1;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хранение автотранспортных средств на платных стоянках - 0,8;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услуги пассажирского автомобильного транспорта, оказываемые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- 0,5;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услуги розничной торговли, оказываемые через магазины и павильоны с площадью торгового зала не более 150 квадратных метров по каждому объекту организации торговли, а также через киоски, палатки, лотки и другие объекты стационарной торговой сети, не имеющей торговых залов, а также объекты нестационарной торговой сети, - 0,5.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 xml:space="preserve">Для предприятий в населенных пунктах, указанных в </w:t>
      </w:r>
      <w:hyperlink w:anchor="P89" w:history="1">
        <w:r w:rsidRPr="00D70825">
          <w:rPr>
            <w:rFonts w:ascii="Times New Roman" w:hAnsi="Times New Roman" w:cs="Times New Roman"/>
          </w:rPr>
          <w:t>приложении N 1</w:t>
        </w:r>
      </w:hyperlink>
      <w:r w:rsidRPr="00D70825">
        <w:rPr>
          <w:rFonts w:ascii="Times New Roman" w:hAnsi="Times New Roman" w:cs="Times New Roman"/>
        </w:rPr>
        <w:t xml:space="preserve"> к настоящему Решению, оказывающих услуги розничной торговли на территории муниципального района Ставропольский с учетом их отдаленности от города Тольятти, численности населения, плотности предприятий торговли и покупательской способности, установить значение корректирующего коэффициента К</w:t>
      </w:r>
      <w:proofErr w:type="gramStart"/>
      <w:r w:rsidRPr="00D70825">
        <w:rPr>
          <w:rFonts w:ascii="Times New Roman" w:hAnsi="Times New Roman" w:cs="Times New Roman"/>
        </w:rPr>
        <w:t>2</w:t>
      </w:r>
      <w:proofErr w:type="gramEnd"/>
      <w:r w:rsidRPr="00D70825">
        <w:rPr>
          <w:rFonts w:ascii="Times New Roman" w:hAnsi="Times New Roman" w:cs="Times New Roman"/>
        </w:rPr>
        <w:t xml:space="preserve"> - 0,3;</w:t>
      </w:r>
    </w:p>
    <w:p w:rsidR="005D1974" w:rsidRPr="00D70825" w:rsidRDefault="005D1974">
      <w:pPr>
        <w:pStyle w:val="ConsPlusNormal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 xml:space="preserve">(абзац введен </w:t>
      </w:r>
      <w:hyperlink r:id="rId10" w:history="1">
        <w:r w:rsidRPr="00D70825">
          <w:rPr>
            <w:rFonts w:ascii="Times New Roman" w:hAnsi="Times New Roman" w:cs="Times New Roman"/>
          </w:rPr>
          <w:t>Решением</w:t>
        </w:r>
      </w:hyperlink>
      <w:r w:rsidRPr="00D70825">
        <w:rPr>
          <w:rFonts w:ascii="Times New Roman" w:hAnsi="Times New Roman" w:cs="Times New Roman"/>
        </w:rPr>
        <w:t xml:space="preserve"> Собрания представителей муниципального района Ставропольский Самарской области от 20.12.2013 N 257/37)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услуги аптечных подразделений - 0,3;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услуги общественного питания, оказываемые через объекты общественного питания с площадью зала обслуживания посетителей не более 150 квадратных метров по каждому объекту организации общественного питания, - 0,6;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услуги общественного питания, осуществляемые через объекты организации общественного питания, не имеющие зала обслуживания посетителей - 0,6;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услуги в области рекламы - 0,2;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услуги гостиниц (в том числе квартирного типа) при условии использования спальных помещений площадью не более 500 квадратных метров - 0,5;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услуги по аренде стационарных торговых мест, расположенных на рынках и в других местах торговли, не имеющих залов обслуживания посетителей, - 0,5;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услуги грузового автомобильного транспорта, осуществляемые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- 1;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- услуги розничной торговли печатной продукцией в нестационарных торговых объектах - 0,1.</w:t>
      </w:r>
    </w:p>
    <w:p w:rsidR="005D1974" w:rsidRPr="00D70825" w:rsidRDefault="005D1974">
      <w:pPr>
        <w:pStyle w:val="ConsPlusNormal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 xml:space="preserve">(абзац введен </w:t>
      </w:r>
      <w:hyperlink r:id="rId11" w:history="1">
        <w:r w:rsidRPr="00D70825">
          <w:rPr>
            <w:rFonts w:ascii="Times New Roman" w:hAnsi="Times New Roman" w:cs="Times New Roman"/>
          </w:rPr>
          <w:t>Решением</w:t>
        </w:r>
      </w:hyperlink>
      <w:r w:rsidRPr="00D70825">
        <w:rPr>
          <w:rFonts w:ascii="Times New Roman" w:hAnsi="Times New Roman" w:cs="Times New Roman"/>
        </w:rPr>
        <w:t xml:space="preserve"> Собрания представителей муниципального района Ставропольский Самарской области от 24.10.2017 N 184/30)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4. Для организаций и предпринимателей, осуществляющих деятельность с привлечением инвалидов, численность которых составляет более 50% от общего числа работников, и выплачивающих заработную плату более 3500 руб. в месяц, значение корректирующего коэффициента К</w:t>
      </w:r>
      <w:proofErr w:type="gramStart"/>
      <w:r w:rsidRPr="00D70825">
        <w:rPr>
          <w:rFonts w:ascii="Times New Roman" w:hAnsi="Times New Roman" w:cs="Times New Roman"/>
        </w:rPr>
        <w:t>2</w:t>
      </w:r>
      <w:proofErr w:type="gramEnd"/>
      <w:r w:rsidRPr="00D70825">
        <w:rPr>
          <w:rFonts w:ascii="Times New Roman" w:hAnsi="Times New Roman" w:cs="Times New Roman"/>
        </w:rPr>
        <w:t xml:space="preserve"> снижается на 50% от вышеприведенных значений по соответствующему виду деятельности.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5. Признать утратившими силу: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D70825">
        <w:rPr>
          <w:rFonts w:ascii="Times New Roman" w:hAnsi="Times New Roman" w:cs="Times New Roman"/>
        </w:rPr>
        <w:t xml:space="preserve">- </w:t>
      </w:r>
      <w:hyperlink r:id="rId12" w:history="1">
        <w:r w:rsidRPr="00D70825">
          <w:rPr>
            <w:rFonts w:ascii="Times New Roman" w:hAnsi="Times New Roman" w:cs="Times New Roman"/>
          </w:rPr>
          <w:t>Решение</w:t>
        </w:r>
      </w:hyperlink>
      <w:r w:rsidRPr="00D70825">
        <w:rPr>
          <w:rFonts w:ascii="Times New Roman" w:hAnsi="Times New Roman" w:cs="Times New Roman"/>
        </w:rPr>
        <w:t xml:space="preserve"> Собрания представителей муниципального района Ставропольский от 29.11.2006 N 59 "О едином налоге на вмененный доход для отдельных видов деятельности на территории </w:t>
      </w:r>
      <w:r w:rsidRPr="00D70825">
        <w:rPr>
          <w:rFonts w:ascii="Times New Roman" w:hAnsi="Times New Roman" w:cs="Times New Roman"/>
        </w:rPr>
        <w:lastRenderedPageBreak/>
        <w:t>муниципального района Ставропольский";</w:t>
      </w:r>
      <w:proofErr w:type="gramEnd"/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D70825">
        <w:rPr>
          <w:rFonts w:ascii="Times New Roman" w:hAnsi="Times New Roman" w:cs="Times New Roman"/>
        </w:rPr>
        <w:t xml:space="preserve">- </w:t>
      </w:r>
      <w:hyperlink r:id="rId13" w:history="1">
        <w:r w:rsidRPr="00D70825">
          <w:rPr>
            <w:rFonts w:ascii="Times New Roman" w:hAnsi="Times New Roman" w:cs="Times New Roman"/>
          </w:rPr>
          <w:t>Решение</w:t>
        </w:r>
      </w:hyperlink>
      <w:r w:rsidRPr="00D70825">
        <w:rPr>
          <w:rFonts w:ascii="Times New Roman" w:hAnsi="Times New Roman" w:cs="Times New Roman"/>
        </w:rPr>
        <w:t xml:space="preserve"> Собрания представителей муниципального района Ставропольский от 15.05.2007 N 101 "О внесении изменений в Решение Собрания представителей муниципального района Ставропольский от 29.11.2006 N 59 "О едином налоге на вмененный доход для отдельных видов деятельности на территории муниципального района Ставропольский";</w:t>
      </w:r>
      <w:proofErr w:type="gramEnd"/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D70825">
        <w:rPr>
          <w:rFonts w:ascii="Times New Roman" w:hAnsi="Times New Roman" w:cs="Times New Roman"/>
        </w:rPr>
        <w:t xml:space="preserve">- </w:t>
      </w:r>
      <w:hyperlink r:id="rId14" w:history="1">
        <w:r w:rsidRPr="00D70825">
          <w:rPr>
            <w:rFonts w:ascii="Times New Roman" w:hAnsi="Times New Roman" w:cs="Times New Roman"/>
          </w:rPr>
          <w:t>Решение</w:t>
        </w:r>
      </w:hyperlink>
      <w:r w:rsidRPr="00D70825">
        <w:rPr>
          <w:rFonts w:ascii="Times New Roman" w:hAnsi="Times New Roman" w:cs="Times New Roman"/>
        </w:rPr>
        <w:t xml:space="preserve"> Собрания представителей муниципального района Ставропольский от 28.11.2007 N 139 "О внесении изменений в Решение Собрания представителей муниципального района Ставропольский от 29.11.2006 N 59 "О едином налоге на вмененный доход";</w:t>
      </w:r>
      <w:proofErr w:type="gramEnd"/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D70825">
        <w:rPr>
          <w:rFonts w:ascii="Times New Roman" w:hAnsi="Times New Roman" w:cs="Times New Roman"/>
        </w:rPr>
        <w:t xml:space="preserve">- </w:t>
      </w:r>
      <w:hyperlink r:id="rId15" w:history="1">
        <w:r w:rsidRPr="00D70825">
          <w:rPr>
            <w:rFonts w:ascii="Times New Roman" w:hAnsi="Times New Roman" w:cs="Times New Roman"/>
          </w:rPr>
          <w:t>Решение</w:t>
        </w:r>
      </w:hyperlink>
      <w:r w:rsidRPr="00D70825">
        <w:rPr>
          <w:rFonts w:ascii="Times New Roman" w:hAnsi="Times New Roman" w:cs="Times New Roman"/>
        </w:rPr>
        <w:t xml:space="preserve"> Собрания представителей муниципального района Ставропольский от 10.08.2012 N 129/18 "О протесте прокуратуры Ставропольского района от 23.07.2012 N 07-12-159/12 на отдельные положения Решения Собрания представителей муниципального района Ставропольский от 29.11.2006 N 59 "О едином налоге на вмененный доход для отдельных видов деятельности на территории муниципального района Ставропольский".</w:t>
      </w:r>
      <w:proofErr w:type="gramEnd"/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6. Опубликовать настоящее Решение в районной газете "Ставрополь-на-Волге".</w:t>
      </w:r>
    </w:p>
    <w:p w:rsidR="005D1974" w:rsidRPr="00D70825" w:rsidRDefault="005D19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7. Настоящее Решение вступает в силу с 1 января 2013 года.</w:t>
      </w:r>
    </w:p>
    <w:p w:rsidR="005D1974" w:rsidRPr="00D70825" w:rsidRDefault="005D1974">
      <w:pPr>
        <w:pStyle w:val="ConsPlusNormal"/>
        <w:jc w:val="both"/>
        <w:rPr>
          <w:rFonts w:ascii="Times New Roman" w:hAnsi="Times New Roman" w:cs="Times New Roman"/>
        </w:rPr>
      </w:pPr>
    </w:p>
    <w:p w:rsidR="005D1974" w:rsidRPr="00D70825" w:rsidRDefault="005D1974">
      <w:pPr>
        <w:pStyle w:val="ConsPlusNormal"/>
        <w:jc w:val="right"/>
        <w:rPr>
          <w:rFonts w:ascii="Times New Roman" w:hAnsi="Times New Roman" w:cs="Times New Roman"/>
          <w:i/>
        </w:rPr>
      </w:pPr>
      <w:r w:rsidRPr="00D70825">
        <w:rPr>
          <w:rFonts w:ascii="Times New Roman" w:hAnsi="Times New Roman" w:cs="Times New Roman"/>
          <w:i/>
        </w:rPr>
        <w:t>Глава</w:t>
      </w:r>
    </w:p>
    <w:p w:rsidR="005D1974" w:rsidRPr="00D70825" w:rsidRDefault="005D1974">
      <w:pPr>
        <w:pStyle w:val="ConsPlusNormal"/>
        <w:jc w:val="right"/>
        <w:rPr>
          <w:rFonts w:ascii="Times New Roman" w:hAnsi="Times New Roman" w:cs="Times New Roman"/>
          <w:i/>
        </w:rPr>
      </w:pPr>
      <w:r w:rsidRPr="00D70825">
        <w:rPr>
          <w:rFonts w:ascii="Times New Roman" w:hAnsi="Times New Roman" w:cs="Times New Roman"/>
          <w:i/>
        </w:rPr>
        <w:t xml:space="preserve">муниципального района </w:t>
      </w:r>
      <w:proofErr w:type="gramStart"/>
      <w:r w:rsidRPr="00D70825">
        <w:rPr>
          <w:rFonts w:ascii="Times New Roman" w:hAnsi="Times New Roman" w:cs="Times New Roman"/>
          <w:i/>
        </w:rPr>
        <w:t>Ставропольский</w:t>
      </w:r>
      <w:proofErr w:type="gramEnd"/>
    </w:p>
    <w:p w:rsidR="005D1974" w:rsidRPr="00D70825" w:rsidRDefault="00D70825">
      <w:pPr>
        <w:pStyle w:val="ConsPlusNormal"/>
        <w:jc w:val="right"/>
        <w:rPr>
          <w:rFonts w:ascii="Times New Roman" w:hAnsi="Times New Roman" w:cs="Times New Roman"/>
          <w:i/>
        </w:rPr>
      </w:pPr>
      <w:proofErr w:type="spellStart"/>
      <w:r w:rsidRPr="00D70825">
        <w:rPr>
          <w:rFonts w:ascii="Times New Roman" w:hAnsi="Times New Roman" w:cs="Times New Roman"/>
          <w:i/>
        </w:rPr>
        <w:t>А.С.Пучков</w:t>
      </w:r>
      <w:proofErr w:type="spellEnd"/>
    </w:p>
    <w:p w:rsidR="005D1974" w:rsidRPr="00D70825" w:rsidRDefault="005D1974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5D1974" w:rsidRPr="00D70825" w:rsidRDefault="005D1974">
      <w:pPr>
        <w:pStyle w:val="ConsPlusNormal"/>
        <w:jc w:val="right"/>
        <w:rPr>
          <w:rFonts w:ascii="Times New Roman" w:hAnsi="Times New Roman" w:cs="Times New Roman"/>
          <w:i/>
        </w:rPr>
      </w:pPr>
      <w:r w:rsidRPr="00D70825">
        <w:rPr>
          <w:rFonts w:ascii="Times New Roman" w:hAnsi="Times New Roman" w:cs="Times New Roman"/>
          <w:i/>
        </w:rPr>
        <w:t>Председатель</w:t>
      </w:r>
    </w:p>
    <w:p w:rsidR="005D1974" w:rsidRPr="00D70825" w:rsidRDefault="005D1974">
      <w:pPr>
        <w:pStyle w:val="ConsPlusNormal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D70825">
        <w:rPr>
          <w:rFonts w:ascii="Times New Roman" w:hAnsi="Times New Roman" w:cs="Times New Roman"/>
          <w:i/>
        </w:rPr>
        <w:t>Собрания представителей</w:t>
      </w:r>
    </w:p>
    <w:p w:rsidR="005D1974" w:rsidRPr="00D70825" w:rsidRDefault="00D70825">
      <w:pPr>
        <w:pStyle w:val="ConsPlusNormal"/>
        <w:jc w:val="right"/>
        <w:rPr>
          <w:rFonts w:ascii="Times New Roman" w:hAnsi="Times New Roman" w:cs="Times New Roman"/>
          <w:i/>
        </w:rPr>
      </w:pPr>
      <w:proofErr w:type="spellStart"/>
      <w:r w:rsidRPr="00D70825">
        <w:rPr>
          <w:rFonts w:ascii="Times New Roman" w:hAnsi="Times New Roman" w:cs="Times New Roman"/>
          <w:i/>
        </w:rPr>
        <w:t>А.Н.Кашковский</w:t>
      </w:r>
      <w:proofErr w:type="spellEnd"/>
    </w:p>
    <w:p w:rsidR="005D1974" w:rsidRPr="00D70825" w:rsidRDefault="005D1974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5D1974" w:rsidRPr="00D70825" w:rsidRDefault="005D1974">
      <w:pPr>
        <w:pStyle w:val="ConsPlusNormal"/>
        <w:jc w:val="both"/>
        <w:rPr>
          <w:rFonts w:ascii="Times New Roman" w:hAnsi="Times New Roman" w:cs="Times New Roman"/>
        </w:rPr>
      </w:pPr>
    </w:p>
    <w:p w:rsidR="005D1974" w:rsidRPr="00D70825" w:rsidRDefault="005D1974">
      <w:pPr>
        <w:pStyle w:val="ConsPlusNormal"/>
        <w:jc w:val="both"/>
        <w:rPr>
          <w:rFonts w:ascii="Times New Roman" w:hAnsi="Times New Roman" w:cs="Times New Roman"/>
        </w:rPr>
      </w:pPr>
    </w:p>
    <w:p w:rsidR="005D1974" w:rsidRPr="00D70825" w:rsidRDefault="005D1974">
      <w:pPr>
        <w:pStyle w:val="ConsPlusNormal"/>
        <w:jc w:val="both"/>
        <w:rPr>
          <w:rFonts w:ascii="Times New Roman" w:hAnsi="Times New Roman" w:cs="Times New Roman"/>
        </w:rPr>
      </w:pPr>
    </w:p>
    <w:p w:rsidR="005D1974" w:rsidRPr="00D70825" w:rsidRDefault="005D1974">
      <w:pPr>
        <w:pStyle w:val="ConsPlusNormal"/>
        <w:jc w:val="both"/>
        <w:rPr>
          <w:rFonts w:ascii="Times New Roman" w:hAnsi="Times New Roman" w:cs="Times New Roman"/>
        </w:rPr>
      </w:pPr>
    </w:p>
    <w:p w:rsidR="005D1974" w:rsidRPr="00D70825" w:rsidRDefault="005D1974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1" w:name="P89"/>
      <w:bookmarkEnd w:id="1"/>
      <w:r w:rsidRPr="00D70825">
        <w:rPr>
          <w:rFonts w:ascii="Times New Roman" w:hAnsi="Times New Roman" w:cs="Times New Roman"/>
        </w:rPr>
        <w:t>Приложение N 1</w:t>
      </w:r>
    </w:p>
    <w:p w:rsidR="005D1974" w:rsidRPr="00D70825" w:rsidRDefault="005D1974">
      <w:pPr>
        <w:pStyle w:val="ConsPlusNormal"/>
        <w:jc w:val="right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к Решению</w:t>
      </w:r>
    </w:p>
    <w:p w:rsidR="005D1974" w:rsidRPr="00D70825" w:rsidRDefault="005D1974">
      <w:pPr>
        <w:pStyle w:val="ConsPlusNormal"/>
        <w:jc w:val="right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Собрания представителей</w:t>
      </w:r>
    </w:p>
    <w:p w:rsidR="005D1974" w:rsidRPr="00D70825" w:rsidRDefault="005D1974">
      <w:pPr>
        <w:pStyle w:val="ConsPlusNormal"/>
        <w:jc w:val="right"/>
        <w:rPr>
          <w:rFonts w:ascii="Times New Roman" w:hAnsi="Times New Roman" w:cs="Times New Roman"/>
        </w:rPr>
      </w:pPr>
      <w:r w:rsidRPr="00D70825">
        <w:rPr>
          <w:rFonts w:ascii="Times New Roman" w:hAnsi="Times New Roman" w:cs="Times New Roman"/>
        </w:rPr>
        <w:t>от 22 ноября 2012 г. N 158/22</w:t>
      </w:r>
    </w:p>
    <w:p w:rsidR="005D1974" w:rsidRPr="00D70825" w:rsidRDefault="005D1974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70825" w:rsidRPr="00D7082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0825">
              <w:rPr>
                <w:rFonts w:ascii="Times New Roman" w:hAnsi="Times New Roman" w:cs="Times New Roman"/>
              </w:rPr>
              <w:t xml:space="preserve">(введено </w:t>
            </w:r>
            <w:hyperlink r:id="rId16" w:history="1">
              <w:r w:rsidRPr="00D70825">
                <w:rPr>
                  <w:rFonts w:ascii="Times New Roman" w:hAnsi="Times New Roman" w:cs="Times New Roman"/>
                </w:rPr>
                <w:t>Решением</w:t>
              </w:r>
            </w:hyperlink>
            <w:r w:rsidRPr="00D70825">
              <w:rPr>
                <w:rFonts w:ascii="Times New Roman" w:hAnsi="Times New Roman" w:cs="Times New Roman"/>
              </w:rPr>
              <w:t xml:space="preserve"> Собрания представителей муниципального района</w:t>
            </w:r>
            <w:proofErr w:type="gramEnd"/>
          </w:p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70825">
              <w:rPr>
                <w:rFonts w:ascii="Times New Roman" w:hAnsi="Times New Roman" w:cs="Times New Roman"/>
              </w:rPr>
              <w:t>Ставропольский Самарской области от 20.12.2013 N 257/37)</w:t>
            </w:r>
            <w:proofErr w:type="gramEnd"/>
          </w:p>
        </w:tc>
      </w:tr>
    </w:tbl>
    <w:p w:rsidR="005D1974" w:rsidRPr="00D70825" w:rsidRDefault="005D197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948"/>
        <w:gridCol w:w="2381"/>
        <w:gridCol w:w="1871"/>
      </w:tblGrid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D70825">
              <w:rPr>
                <w:rFonts w:ascii="Times New Roman" w:hAnsi="Times New Roman" w:cs="Times New Roman"/>
              </w:rPr>
              <w:t>п</w:t>
            </w:r>
            <w:proofErr w:type="gramEnd"/>
            <w:r w:rsidRPr="00D7082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Отдаленность от г. Тольятти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Численность населения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70825">
              <w:rPr>
                <w:rFonts w:ascii="Times New Roman" w:hAnsi="Times New Roman" w:cs="Times New Roman"/>
              </w:rPr>
              <w:t>Бахилово</w:t>
            </w:r>
            <w:proofErr w:type="spellEnd"/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1080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D70825">
              <w:rPr>
                <w:rFonts w:ascii="Times New Roman" w:hAnsi="Times New Roman" w:cs="Times New Roman"/>
              </w:rPr>
              <w:t>с. Большая Рязань</w:t>
            </w:r>
            <w:proofErr w:type="gramEnd"/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942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70825">
              <w:rPr>
                <w:rFonts w:ascii="Times New Roman" w:hAnsi="Times New Roman" w:cs="Times New Roman"/>
              </w:rPr>
              <w:t>Брусяны</w:t>
            </w:r>
            <w:proofErr w:type="spellEnd"/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149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D70825">
              <w:rPr>
                <w:rFonts w:ascii="Times New Roman" w:hAnsi="Times New Roman" w:cs="Times New Roman"/>
              </w:rPr>
              <w:t>с</w:t>
            </w:r>
            <w:proofErr w:type="gramEnd"/>
            <w:r w:rsidRPr="00D70825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70825">
              <w:rPr>
                <w:rFonts w:ascii="Times New Roman" w:hAnsi="Times New Roman" w:cs="Times New Roman"/>
              </w:rPr>
              <w:t>Малая</w:t>
            </w:r>
            <w:proofErr w:type="gramEnd"/>
            <w:r w:rsidRPr="00D70825">
              <w:rPr>
                <w:rFonts w:ascii="Times New Roman" w:hAnsi="Times New Roman" w:cs="Times New Roman"/>
              </w:rPr>
              <w:t xml:space="preserve"> Рязань</w:t>
            </w:r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32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станция Услада</w:t>
            </w:r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8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с. Жигули</w:t>
            </w:r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2070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с. Валы</w:t>
            </w:r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707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70825">
              <w:rPr>
                <w:rFonts w:ascii="Times New Roman" w:hAnsi="Times New Roman" w:cs="Times New Roman"/>
              </w:rPr>
              <w:t>Кирилловка</w:t>
            </w:r>
            <w:proofErr w:type="spellEnd"/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632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70825">
              <w:rPr>
                <w:rFonts w:ascii="Times New Roman" w:hAnsi="Times New Roman" w:cs="Times New Roman"/>
              </w:rPr>
              <w:t>Мусорка</w:t>
            </w:r>
            <w:proofErr w:type="spellEnd"/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1450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с. Пески</w:t>
            </w:r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21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D70825">
              <w:rPr>
                <w:rFonts w:ascii="Times New Roman" w:hAnsi="Times New Roman" w:cs="Times New Roman"/>
              </w:rPr>
              <w:t>с</w:t>
            </w:r>
            <w:proofErr w:type="gramEnd"/>
            <w:r w:rsidRPr="00D70825">
              <w:rPr>
                <w:rFonts w:ascii="Times New Roman" w:hAnsi="Times New Roman" w:cs="Times New Roman"/>
              </w:rPr>
              <w:t>. Ташла</w:t>
            </w:r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796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D70825">
              <w:rPr>
                <w:rFonts w:ascii="Times New Roman" w:hAnsi="Times New Roman" w:cs="Times New Roman"/>
              </w:rPr>
              <w:t>с</w:t>
            </w:r>
            <w:proofErr w:type="gramEnd"/>
            <w:r w:rsidRPr="00D70825">
              <w:rPr>
                <w:rFonts w:ascii="Times New Roman" w:hAnsi="Times New Roman" w:cs="Times New Roman"/>
              </w:rPr>
              <w:t>. Осиновка</w:t>
            </w:r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376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70825">
              <w:rPr>
                <w:rFonts w:ascii="Times New Roman" w:hAnsi="Times New Roman" w:cs="Times New Roman"/>
              </w:rPr>
              <w:t>Винновка</w:t>
            </w:r>
            <w:proofErr w:type="spellEnd"/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68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с. Ермаково</w:t>
            </w:r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79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70825">
              <w:rPr>
                <w:rFonts w:ascii="Times New Roman" w:hAnsi="Times New Roman" w:cs="Times New Roman"/>
              </w:rPr>
              <w:t>Пискалы</w:t>
            </w:r>
            <w:proofErr w:type="spellEnd"/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1610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 xml:space="preserve">с. Новое </w:t>
            </w:r>
            <w:proofErr w:type="spellStart"/>
            <w:r w:rsidRPr="00D70825">
              <w:rPr>
                <w:rFonts w:ascii="Times New Roman" w:hAnsi="Times New Roman" w:cs="Times New Roman"/>
              </w:rPr>
              <w:t>Еремкино</w:t>
            </w:r>
            <w:proofErr w:type="spellEnd"/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296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D70825">
              <w:rPr>
                <w:rFonts w:ascii="Times New Roman" w:hAnsi="Times New Roman" w:cs="Times New Roman"/>
              </w:rPr>
              <w:t>с</w:t>
            </w:r>
            <w:proofErr w:type="gramEnd"/>
            <w:r w:rsidRPr="00D70825">
              <w:rPr>
                <w:rFonts w:ascii="Times New Roman" w:hAnsi="Times New Roman" w:cs="Times New Roman"/>
              </w:rPr>
              <w:t>. Красная Дубрава</w:t>
            </w:r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19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70825">
              <w:rPr>
                <w:rFonts w:ascii="Times New Roman" w:hAnsi="Times New Roman" w:cs="Times New Roman"/>
              </w:rPr>
              <w:t>Севрюкаево</w:t>
            </w:r>
            <w:proofErr w:type="spellEnd"/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601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70825">
              <w:rPr>
                <w:rFonts w:ascii="Times New Roman" w:hAnsi="Times New Roman" w:cs="Times New Roman"/>
              </w:rPr>
              <w:t>Кармалы</w:t>
            </w:r>
            <w:proofErr w:type="spellEnd"/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114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с. Лбище</w:t>
            </w:r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6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с. Мордово</w:t>
            </w:r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51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с. Кольцово</w:t>
            </w:r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0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с. Сосновый Солонец</w:t>
            </w:r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1612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70825">
              <w:rPr>
                <w:rFonts w:ascii="Times New Roman" w:hAnsi="Times New Roman" w:cs="Times New Roman"/>
              </w:rPr>
              <w:t>Аскулы</w:t>
            </w:r>
            <w:proofErr w:type="spellEnd"/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25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с. Березовый Солонец</w:t>
            </w:r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703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п. Менжинский</w:t>
            </w:r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389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с. Верхний Сускан</w:t>
            </w:r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518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D70825">
              <w:rPr>
                <w:rFonts w:ascii="Times New Roman" w:hAnsi="Times New Roman" w:cs="Times New Roman"/>
              </w:rPr>
              <w:t>Лопатино</w:t>
            </w:r>
            <w:proofErr w:type="spellEnd"/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454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D70825">
              <w:rPr>
                <w:rFonts w:ascii="Times New Roman" w:hAnsi="Times New Roman" w:cs="Times New Roman"/>
              </w:rPr>
              <w:t>с</w:t>
            </w:r>
            <w:proofErr w:type="gramEnd"/>
            <w:r w:rsidRPr="00D70825">
              <w:rPr>
                <w:rFonts w:ascii="Times New Roman" w:hAnsi="Times New Roman" w:cs="Times New Roman"/>
              </w:rPr>
              <w:t>. Сосновка</w:t>
            </w:r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273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п. Висла</w:t>
            </w:r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225</w:t>
            </w:r>
          </w:p>
        </w:tc>
      </w:tr>
      <w:tr w:rsidR="00D70825" w:rsidRPr="00D70825">
        <w:tc>
          <w:tcPr>
            <w:tcW w:w="624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48" w:type="dxa"/>
          </w:tcPr>
          <w:p w:rsidR="005D1974" w:rsidRPr="00D70825" w:rsidRDefault="005D1974">
            <w:pPr>
              <w:pStyle w:val="ConsPlusNormal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 xml:space="preserve">с. Новая </w:t>
            </w:r>
            <w:proofErr w:type="spellStart"/>
            <w:r w:rsidRPr="00D70825">
              <w:rPr>
                <w:rFonts w:ascii="Times New Roman" w:hAnsi="Times New Roman" w:cs="Times New Roman"/>
              </w:rPr>
              <w:t>Бинарадка</w:t>
            </w:r>
            <w:proofErr w:type="spellEnd"/>
          </w:p>
        </w:tc>
        <w:tc>
          <w:tcPr>
            <w:tcW w:w="238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871" w:type="dxa"/>
          </w:tcPr>
          <w:p w:rsidR="005D1974" w:rsidRPr="00D70825" w:rsidRDefault="005D1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825">
              <w:rPr>
                <w:rFonts w:ascii="Times New Roman" w:hAnsi="Times New Roman" w:cs="Times New Roman"/>
              </w:rPr>
              <w:t>894</w:t>
            </w:r>
          </w:p>
        </w:tc>
      </w:tr>
    </w:tbl>
    <w:p w:rsidR="005D1974" w:rsidRPr="00D70825" w:rsidRDefault="005D1974">
      <w:pPr>
        <w:pStyle w:val="ConsPlusNormal"/>
        <w:jc w:val="both"/>
        <w:rPr>
          <w:rFonts w:ascii="Times New Roman" w:hAnsi="Times New Roman" w:cs="Times New Roman"/>
        </w:rPr>
      </w:pPr>
    </w:p>
    <w:p w:rsidR="005D1974" w:rsidRPr="00D70825" w:rsidRDefault="005D1974">
      <w:pPr>
        <w:pStyle w:val="ConsPlusNormal"/>
        <w:jc w:val="both"/>
        <w:rPr>
          <w:rFonts w:ascii="Times New Roman" w:hAnsi="Times New Roman" w:cs="Times New Roman"/>
        </w:rPr>
      </w:pPr>
    </w:p>
    <w:p w:rsidR="005D1974" w:rsidRPr="00D70825" w:rsidRDefault="005D197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004868" w:rsidRPr="00D70825" w:rsidRDefault="00004868">
      <w:pPr>
        <w:rPr>
          <w:rFonts w:ascii="Times New Roman" w:hAnsi="Times New Roman" w:cs="Times New Roman"/>
        </w:rPr>
      </w:pPr>
    </w:p>
    <w:sectPr w:rsidR="00004868" w:rsidRPr="00D70825" w:rsidSect="00800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74"/>
    <w:rsid w:val="00004868"/>
    <w:rsid w:val="005D1974"/>
    <w:rsid w:val="00D7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1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19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1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1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19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F0E8C577099665F7B3B7D1A83E9AD3A1A04F122A4C7AB68AA9188117FF9BFF561786C57BD600940A4675E0AD7B0783D26E29E5BA549F27EE5A83I608I" TargetMode="External"/><Relationship Id="rId13" Type="http://schemas.openxmlformats.org/officeDocument/2006/relationships/hyperlink" Target="consultantplus://offline/ref=60F0E8C577099665F7B3B7D1A83E9AD3A1A04F122E4A73BE8BA9188117FF9BFF561786D77B8E0C950E5872E6B82D56C5I807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F0E8C577099665F7B3A9DCBE52C6DBA4AF131B2C4E78E1D7F643DC40F691A81158DF873FD806960F4D26B0E27A5BC6837D28E6BA56983BIE0CI" TargetMode="External"/><Relationship Id="rId12" Type="http://schemas.openxmlformats.org/officeDocument/2006/relationships/hyperlink" Target="consultantplus://offline/ref=60F0E8C577099665F7B3B7D1A83E9AD3A1A04F122B4A70B388A9188117FF9BFF561786D77B8E0C950E5872E6B82D56C5I807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0F0E8C577099665F7B3B7D1A83E9AD3A1A04F122A4A74B489A9188117FF9BFF561786C57BD600940A4672E4AD7B0783D26E29E5BA549F27EE5A83I60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0F0E8C577099665F7B3B7D1A83E9AD3A1A04F12264670B683A9188117FF9BFF561786C57BD600940A4672E4AD7B0783D26E29E5BA549F27EE5A83I608I" TargetMode="External"/><Relationship Id="rId11" Type="http://schemas.openxmlformats.org/officeDocument/2006/relationships/hyperlink" Target="consultantplus://offline/ref=60F0E8C577099665F7B3B7D1A83E9AD3A1A04F12264670B683A9188117FF9BFF561786C57BD600940A4672E9AD7B0783D26E29E5BA549F27EE5A83I608I" TargetMode="External"/><Relationship Id="rId5" Type="http://schemas.openxmlformats.org/officeDocument/2006/relationships/hyperlink" Target="consultantplus://offline/ref=60F0E8C577099665F7B3B7D1A83E9AD3A1A04F122A4A74B489A9188117FF9BFF561786C57BD600940A4672E4AD7B0783D26E29E5BA549F27EE5A83I608I" TargetMode="External"/><Relationship Id="rId15" Type="http://schemas.openxmlformats.org/officeDocument/2006/relationships/hyperlink" Target="consultantplus://offline/ref=60F0E8C577099665F7B3B7D1A83E9AD3A1A04F122B4A71B389A9188117FF9BFF561786D77B8E0C950E5872E6B82D56C5I807I" TargetMode="External"/><Relationship Id="rId10" Type="http://schemas.openxmlformats.org/officeDocument/2006/relationships/hyperlink" Target="consultantplus://offline/ref=60F0E8C577099665F7B3B7D1A83E9AD3A1A04F122A4A74B489A9188117FF9BFF561786C57BD600940A4672E4AD7B0783D26E29E5BA549F27EE5A83I60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F0E8C577099665F7B3B7D1A83E9AD3A1A04F12264670B683A9188117FF9BFF561786C57BD600940A4672E7AD7B0783D26E29E5BA549F27EE5A83I608I" TargetMode="External"/><Relationship Id="rId14" Type="http://schemas.openxmlformats.org/officeDocument/2006/relationships/hyperlink" Target="consultantplus://offline/ref=60F0E8C577099665F7B3B7D1A83E9AD3A1A04F122E4A7AB48DA9188117FF9BFF561786D77B8E0C950E5872E6B82D56C5I80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Татьяна Анатольевна</dc:creator>
  <cp:lastModifiedBy>Казакова Татьяна Анатольевна</cp:lastModifiedBy>
  <cp:revision>2</cp:revision>
  <dcterms:created xsi:type="dcterms:W3CDTF">2020-07-14T08:56:00Z</dcterms:created>
  <dcterms:modified xsi:type="dcterms:W3CDTF">2020-07-14T08:56:00Z</dcterms:modified>
</cp:coreProperties>
</file>