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F91848" w:rsidTr="00F91848">
        <w:trPr>
          <w:cantSplit/>
        </w:trPr>
        <w:tc>
          <w:tcPr>
            <w:tcW w:w="3402" w:type="dxa"/>
            <w:gridSpan w:val="5"/>
          </w:tcPr>
          <w:p w:rsidR="00F91848" w:rsidRDefault="00F91848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3402" w:type="dxa"/>
            <w:gridSpan w:val="2"/>
          </w:tcPr>
          <w:p w:rsidR="00F91848" w:rsidRDefault="00F91848">
            <w:pPr>
              <w:tabs>
                <w:tab w:val="center" w:pos="4942"/>
                <w:tab w:val="right" w:pos="9990"/>
              </w:tabs>
              <w:rPr>
                <w:sz w:val="18"/>
              </w:rPr>
            </w:pPr>
          </w:p>
          <w:p w:rsidR="00F91848" w:rsidRDefault="00F91848">
            <w:pPr>
              <w:tabs>
                <w:tab w:val="center" w:pos="4942"/>
                <w:tab w:val="right" w:pos="9990"/>
              </w:tabs>
              <w:rPr>
                <w:sz w:val="18"/>
              </w:rPr>
            </w:pPr>
          </w:p>
          <w:p w:rsidR="00F91848" w:rsidRDefault="00F91848">
            <w:pPr>
              <w:tabs>
                <w:tab w:val="center" w:pos="4942"/>
                <w:tab w:val="right" w:pos="9990"/>
              </w:tabs>
              <w:rPr>
                <w:sz w:val="18"/>
              </w:rPr>
            </w:pPr>
          </w:p>
          <w:p w:rsidR="00F91848" w:rsidRDefault="00F91848">
            <w:pPr>
              <w:tabs>
                <w:tab w:val="center" w:pos="4942"/>
                <w:tab w:val="right" w:pos="9990"/>
              </w:tabs>
              <w:rPr>
                <w:sz w:val="18"/>
              </w:rPr>
            </w:pPr>
          </w:p>
        </w:tc>
        <w:tc>
          <w:tcPr>
            <w:tcW w:w="3402" w:type="dxa"/>
            <w:gridSpan w:val="3"/>
          </w:tcPr>
          <w:p w:rsidR="00F91848" w:rsidRDefault="00F91848">
            <w:pPr>
              <w:ind w:firstLine="1418"/>
              <w:jc w:val="right"/>
              <w:rPr>
                <w:sz w:val="26"/>
                <w:szCs w:val="26"/>
              </w:rPr>
            </w:pPr>
          </w:p>
        </w:tc>
      </w:tr>
      <w:tr w:rsidR="00F91848" w:rsidTr="00F91848">
        <w:trPr>
          <w:trHeight w:val="2210"/>
        </w:trPr>
        <w:tc>
          <w:tcPr>
            <w:tcW w:w="10206" w:type="dxa"/>
            <w:gridSpan w:val="10"/>
          </w:tcPr>
          <w:p w:rsidR="00F91848" w:rsidRDefault="00F91848">
            <w:pPr>
              <w:pStyle w:val="a7"/>
              <w:spacing w:before="60" w:after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МИНФИН РОССИИ</w:t>
            </w:r>
          </w:p>
          <w:p w:rsidR="00F91848" w:rsidRDefault="00F91848">
            <w:pPr>
              <w:spacing w:before="80" w:after="60" w:line="1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F91848" w:rsidRDefault="00F91848">
            <w:pPr>
              <w:spacing w:before="80" w:after="60" w:line="120" w:lineRule="exact"/>
              <w:jc w:val="center"/>
              <w:rPr>
                <w:sz w:val="8"/>
                <w:szCs w:val="8"/>
              </w:rPr>
            </w:pPr>
          </w:p>
          <w:p w:rsidR="00F91848" w:rsidRDefault="00F91848">
            <w:pPr>
              <w:pStyle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УПРАВЛЕНИЕ ФЕДЕРАЛЬНОЙ НАЛОГОВОЙ СЛУЖБЫ ПО САМАРСКОЙ ОБЛАСТИ</w:t>
            </w:r>
          </w:p>
          <w:p w:rsidR="00F91848" w:rsidRDefault="00F9184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(УФНС России по Самарской области)</w:t>
            </w:r>
          </w:p>
          <w:p w:rsidR="00F91848" w:rsidRDefault="00F9184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</w:p>
          <w:p w:rsidR="00F91848" w:rsidRDefault="00F91848">
            <w:pPr>
              <w:pStyle w:val="a7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F91848" w:rsidTr="00F91848">
        <w:trPr>
          <w:cantSplit/>
        </w:trPr>
        <w:tc>
          <w:tcPr>
            <w:tcW w:w="28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1848" w:rsidRDefault="00F9184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848" w:rsidRDefault="00F91848">
            <w:r>
              <w:t>15</w:t>
            </w:r>
          </w:p>
        </w:tc>
        <w:tc>
          <w:tcPr>
            <w:tcW w:w="2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1848" w:rsidRDefault="00F91848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848" w:rsidRDefault="00F91848">
            <w:r>
              <w:t>февраля</w:t>
            </w:r>
          </w:p>
        </w:tc>
        <w:tc>
          <w:tcPr>
            <w:tcW w:w="99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848" w:rsidRDefault="00F91848">
            <w:r>
              <w:t>2013 г.</w:t>
            </w:r>
          </w:p>
        </w:tc>
        <w:tc>
          <w:tcPr>
            <w:tcW w:w="354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1848" w:rsidRDefault="00F91848"/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848" w:rsidRDefault="00F91848">
            <w: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848" w:rsidRDefault="00F91848">
            <w:pPr>
              <w:rPr>
                <w:lang w:val="en-US"/>
              </w:rPr>
            </w:pPr>
            <w:r>
              <w:t>01-04/036</w:t>
            </w:r>
            <w:r>
              <w:rPr>
                <w:lang w:val="en-US"/>
              </w:rPr>
              <w:t>@</w:t>
            </w:r>
          </w:p>
        </w:tc>
      </w:tr>
      <w:tr w:rsidR="00F91848" w:rsidTr="00F91848">
        <w:tc>
          <w:tcPr>
            <w:tcW w:w="284" w:type="dxa"/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848" w:rsidRDefault="00F91848">
            <w:pPr>
              <w:jc w:val="center"/>
              <w:rPr>
                <w:sz w:val="16"/>
              </w:rPr>
            </w:pPr>
          </w:p>
        </w:tc>
      </w:tr>
      <w:tr w:rsidR="00F91848" w:rsidTr="00F91848">
        <w:trPr>
          <w:trHeight w:val="619"/>
        </w:trPr>
        <w:tc>
          <w:tcPr>
            <w:tcW w:w="10206" w:type="dxa"/>
            <w:gridSpan w:val="10"/>
            <w:hideMark/>
          </w:tcPr>
          <w:p w:rsidR="00F91848" w:rsidRDefault="00F918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Самара</w:t>
            </w:r>
          </w:p>
        </w:tc>
      </w:tr>
    </w:tbl>
    <w:p w:rsidR="00F91848" w:rsidRDefault="00F91848" w:rsidP="00F91848">
      <w:pPr>
        <w:jc w:val="center"/>
        <w:rPr>
          <w:snapToGrid w:val="0"/>
        </w:rPr>
      </w:pPr>
    </w:p>
    <w:p w:rsidR="00F91848" w:rsidRDefault="00F91848" w:rsidP="00F91848">
      <w:pPr>
        <w:jc w:val="center"/>
        <w:rPr>
          <w:snapToGrid w:val="0"/>
        </w:rPr>
      </w:pPr>
      <w:r>
        <w:rPr>
          <w:snapToGrid w:val="0"/>
        </w:rPr>
        <w:t>Об утверждении состава коллегии Управления Федеральной налоговой службы по Самарской области</w:t>
      </w:r>
    </w:p>
    <w:p w:rsidR="00F91848" w:rsidRDefault="00F91848" w:rsidP="00F91848">
      <w:pPr>
        <w:jc w:val="both"/>
        <w:rPr>
          <w:sz w:val="26"/>
          <w:szCs w:val="26"/>
        </w:rPr>
      </w:pPr>
    </w:p>
    <w:p w:rsidR="00F91848" w:rsidRDefault="00F91848" w:rsidP="00F91848">
      <w:pPr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соответствии с Типовым регламентом работы коллегии Управления Федеральной налоговой службы по Самарской области и проведения совещаний у руководителя УФНС России по Самарской области утвержденным приказом УФНС России по Самарской области от 08.04.2008 № 01-08/023 и в целях</w:t>
      </w:r>
      <w:r>
        <w:t xml:space="preserve"> </w:t>
      </w:r>
      <w:r>
        <w:rPr>
          <w:sz w:val="26"/>
          <w:szCs w:val="26"/>
        </w:rPr>
        <w:t xml:space="preserve">рассмотрения и выработки решений по наиболее важным вопросам деятельности, </w:t>
      </w:r>
      <w:r>
        <w:rPr>
          <w:spacing w:val="40"/>
          <w:sz w:val="26"/>
          <w:szCs w:val="26"/>
        </w:rPr>
        <w:t xml:space="preserve">приказываю: </w:t>
      </w:r>
    </w:p>
    <w:p w:rsidR="00F91848" w:rsidRDefault="00F91848" w:rsidP="00F91848">
      <w:pPr>
        <w:tabs>
          <w:tab w:val="left" w:pos="6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pacing w:val="40"/>
          <w:sz w:val="26"/>
          <w:szCs w:val="26"/>
        </w:rPr>
        <w:t>1. </w:t>
      </w:r>
      <w:r>
        <w:rPr>
          <w:sz w:val="26"/>
          <w:szCs w:val="26"/>
        </w:rPr>
        <w:t xml:space="preserve"> Утвердить персональный состав коллегии </w:t>
      </w:r>
      <w:r>
        <w:rPr>
          <w:snapToGrid w:val="0"/>
          <w:sz w:val="26"/>
          <w:szCs w:val="26"/>
        </w:rPr>
        <w:t>Управления Федеральной налоговой службы по Самарской области</w:t>
      </w:r>
      <w:r>
        <w:rPr>
          <w:sz w:val="26"/>
          <w:szCs w:val="26"/>
        </w:rPr>
        <w:t xml:space="preserve"> в следующем составе:</w:t>
      </w:r>
    </w:p>
    <w:p w:rsidR="00F91848" w:rsidRDefault="00F91848" w:rsidP="00F91848">
      <w:pPr>
        <w:ind w:firstLine="709"/>
        <w:jc w:val="both"/>
        <w:rPr>
          <w:sz w:val="26"/>
          <w:szCs w:val="26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3420"/>
        <w:gridCol w:w="6840"/>
      </w:tblGrid>
      <w:tr w:rsidR="00F91848" w:rsidTr="00F91848">
        <w:tc>
          <w:tcPr>
            <w:tcW w:w="10260" w:type="dxa"/>
            <w:gridSpan w:val="2"/>
          </w:tcPr>
          <w:p w:rsidR="00F91848" w:rsidRDefault="00F91848">
            <w:pPr>
              <w:tabs>
                <w:tab w:val="left" w:pos="606"/>
                <w:tab w:val="left" w:pos="3612"/>
              </w:tabs>
              <w:ind w:right="-9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коллегии:</w:t>
            </w:r>
          </w:p>
          <w:p w:rsidR="00F91848" w:rsidRDefault="00F91848">
            <w:pPr>
              <w:tabs>
                <w:tab w:val="left" w:pos="606"/>
              </w:tabs>
              <w:ind w:right="-97"/>
              <w:jc w:val="center"/>
              <w:rPr>
                <w:sz w:val="26"/>
                <w:szCs w:val="26"/>
              </w:rPr>
            </w:pPr>
          </w:p>
        </w:tc>
      </w:tr>
      <w:tr w:rsidR="00F91848" w:rsidTr="00F91848">
        <w:tc>
          <w:tcPr>
            <w:tcW w:w="3420" w:type="dxa"/>
            <w:hideMark/>
          </w:tcPr>
          <w:p w:rsidR="00F91848" w:rsidRDefault="00F91848">
            <w:pPr>
              <w:tabs>
                <w:tab w:val="left" w:pos="606"/>
              </w:tabs>
              <w:ind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Шелудяков</w:t>
            </w:r>
          </w:p>
          <w:p w:rsidR="00F91848" w:rsidRDefault="00F91848">
            <w:pPr>
              <w:tabs>
                <w:tab w:val="left" w:pos="606"/>
              </w:tabs>
              <w:ind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 Геннадьевич</w:t>
            </w:r>
          </w:p>
        </w:tc>
        <w:tc>
          <w:tcPr>
            <w:tcW w:w="6840" w:type="dxa"/>
          </w:tcPr>
          <w:p w:rsidR="00F91848" w:rsidRDefault="00F91848">
            <w:pPr>
              <w:pStyle w:val="ac"/>
              <w:ind w:left="0" w:firstLine="0"/>
            </w:pPr>
            <w:r>
              <w:t>- руководитель Управления Федеральной налоговой службы по Самарской  области</w:t>
            </w:r>
          </w:p>
          <w:p w:rsidR="00F91848" w:rsidRDefault="00F91848">
            <w:pPr>
              <w:tabs>
                <w:tab w:val="left" w:pos="606"/>
              </w:tabs>
              <w:ind w:right="-97"/>
              <w:jc w:val="both"/>
              <w:rPr>
                <w:sz w:val="26"/>
                <w:szCs w:val="26"/>
              </w:rPr>
            </w:pPr>
          </w:p>
        </w:tc>
      </w:tr>
      <w:tr w:rsidR="00F91848" w:rsidTr="00F91848">
        <w:tc>
          <w:tcPr>
            <w:tcW w:w="10260" w:type="dxa"/>
            <w:gridSpan w:val="2"/>
          </w:tcPr>
          <w:p w:rsidR="00F91848" w:rsidRDefault="00F91848">
            <w:pPr>
              <w:tabs>
                <w:tab w:val="left" w:pos="397"/>
              </w:tabs>
              <w:ind w:left="4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коллегии Управления Федеральной налоговой службы по Самарской    области, входящие в состав коллегии по должности:</w:t>
            </w:r>
          </w:p>
          <w:p w:rsidR="00F91848" w:rsidRDefault="00F91848">
            <w:pPr>
              <w:tabs>
                <w:tab w:val="left" w:pos="397"/>
              </w:tabs>
              <w:ind w:left="498"/>
              <w:jc w:val="center"/>
              <w:rPr>
                <w:sz w:val="26"/>
                <w:szCs w:val="26"/>
              </w:rPr>
            </w:pPr>
          </w:p>
        </w:tc>
      </w:tr>
      <w:tr w:rsidR="00F91848" w:rsidTr="00F91848">
        <w:trPr>
          <w:trHeight w:val="914"/>
        </w:trPr>
        <w:tc>
          <w:tcPr>
            <w:tcW w:w="3420" w:type="dxa"/>
          </w:tcPr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Антонина Алексеевна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Вихров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Литонин</w:t>
            </w:r>
            <w:proofErr w:type="spellEnd"/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Папухина</w:t>
            </w:r>
            <w:proofErr w:type="spellEnd"/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Анатольевна 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Зайцева 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Людмила Александровна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Рушковский</w:t>
            </w:r>
            <w:proofErr w:type="spellEnd"/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Глеб Александрович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Лунин Андрей 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Иванович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Недокнев</w:t>
            </w:r>
            <w:proofErr w:type="spellEnd"/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Геннадьевич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Сычев 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Александрович</w:t>
            </w:r>
          </w:p>
        </w:tc>
        <w:tc>
          <w:tcPr>
            <w:tcW w:w="6840" w:type="dxa"/>
          </w:tcPr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 заместитель руководителя Управления Федеральной налоговой службы по Самарской   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заместитель руководителя Управления Федеральной налоговой службы по Самарской   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заместителя руководителя Управления Федеральной налоговой службы по Самарской   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 отдела урегулирования задолженности и обеспечения процедуры банкротства Управления Федеральной налоговой службы по Самарской   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начальник отдела налогообложения №2 Управления </w:t>
            </w:r>
            <w:r>
              <w:rPr>
                <w:sz w:val="26"/>
                <w:szCs w:val="26"/>
              </w:rPr>
              <w:lastRenderedPageBreak/>
              <w:t>Федеральной налоговой службы по Самарской области;</w:t>
            </w:r>
          </w:p>
          <w:p w:rsidR="00F91848" w:rsidRDefault="00F91848">
            <w:pPr>
              <w:tabs>
                <w:tab w:val="left" w:pos="606"/>
              </w:tabs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контрольного отдела №2 Управления Федеральной налоговой службы по Самарской   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отдела регистрации и учета налогоплательщиков Управления Федеральной налоговой службы по Самарской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отдела информационных технологий Управления Федеральной налоговой службы по Самарской области;</w:t>
            </w: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</w:p>
          <w:p w:rsidR="00F91848" w:rsidRDefault="00F91848">
            <w:pPr>
              <w:ind w:hanging="1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МИ ФНС России №2 по Самарской области</w:t>
            </w:r>
          </w:p>
        </w:tc>
      </w:tr>
    </w:tbl>
    <w:p w:rsidR="00F91848" w:rsidRDefault="00F91848" w:rsidP="00F91848">
      <w:pPr>
        <w:tabs>
          <w:tab w:val="left" w:pos="0"/>
        </w:tabs>
        <w:ind w:firstLine="720"/>
        <w:jc w:val="both"/>
        <w:rPr>
          <w:snapToGrid w:val="0"/>
          <w:sz w:val="26"/>
          <w:szCs w:val="26"/>
        </w:rPr>
      </w:pPr>
    </w:p>
    <w:p w:rsidR="00F91848" w:rsidRDefault="00F91848" w:rsidP="00F91848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Назначить ответственным секретарем </w:t>
      </w:r>
      <w:proofErr w:type="gramStart"/>
      <w:r>
        <w:rPr>
          <w:color w:val="000000"/>
          <w:sz w:val="26"/>
          <w:szCs w:val="26"/>
        </w:rPr>
        <w:t xml:space="preserve">коллегии  </w:t>
      </w:r>
      <w:r>
        <w:rPr>
          <w:sz w:val="26"/>
          <w:szCs w:val="26"/>
        </w:rPr>
        <w:t>начальника общего отдела  Управления Федеральной налоговой службы</w:t>
      </w:r>
      <w:proofErr w:type="gramEnd"/>
      <w:r>
        <w:rPr>
          <w:sz w:val="26"/>
          <w:szCs w:val="26"/>
        </w:rPr>
        <w:t xml:space="preserve"> по Самарской области </w:t>
      </w:r>
      <w:r>
        <w:rPr>
          <w:color w:val="000000"/>
          <w:sz w:val="26"/>
          <w:szCs w:val="26"/>
        </w:rPr>
        <w:t>Михалеву Ирину Владимировну.</w:t>
      </w:r>
    </w:p>
    <w:p w:rsidR="00F91848" w:rsidRDefault="00F91848" w:rsidP="00F9184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 Признать</w:t>
      </w:r>
      <w:r>
        <w:rPr>
          <w:sz w:val="26"/>
          <w:szCs w:val="26"/>
        </w:rPr>
        <w:t xml:space="preserve"> утратившим силу приказ Управления Федеральной налоговой службы по Самарской области от 12.09.2012 № 01-04/240@ «Об утверждении состава коллегии Управления Федеральной налоговой службы по Самарской области».</w:t>
      </w:r>
    </w:p>
    <w:p w:rsidR="00F91848" w:rsidRDefault="00F91848" w:rsidP="00F918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F91848" w:rsidRDefault="00F91848" w:rsidP="00F91848">
      <w:pPr>
        <w:tabs>
          <w:tab w:val="left" w:pos="606"/>
        </w:tabs>
        <w:ind w:left="606"/>
        <w:jc w:val="both"/>
        <w:rPr>
          <w:sz w:val="26"/>
          <w:szCs w:val="26"/>
        </w:rPr>
      </w:pPr>
    </w:p>
    <w:p w:rsidR="00F91848" w:rsidRDefault="00F91848" w:rsidP="00F91848">
      <w:pPr>
        <w:tabs>
          <w:tab w:val="left" w:pos="606"/>
        </w:tabs>
        <w:ind w:left="606"/>
        <w:jc w:val="both"/>
        <w:rPr>
          <w:sz w:val="26"/>
          <w:szCs w:val="26"/>
        </w:rPr>
      </w:pPr>
      <w:bookmarkStart w:id="0" w:name="_GoBack"/>
      <w:bookmarkEnd w:id="0"/>
    </w:p>
    <w:p w:rsidR="00F91848" w:rsidRPr="00F91848" w:rsidRDefault="00F91848" w:rsidP="00F91848">
      <w:pPr>
        <w:tabs>
          <w:tab w:val="left" w:pos="606"/>
        </w:tabs>
        <w:jc w:val="right"/>
        <w:rPr>
          <w:i/>
          <w:sz w:val="26"/>
          <w:szCs w:val="26"/>
        </w:rPr>
      </w:pPr>
      <w:r w:rsidRPr="00F91848">
        <w:rPr>
          <w:i/>
          <w:sz w:val="26"/>
          <w:szCs w:val="26"/>
        </w:rPr>
        <w:t xml:space="preserve">Руководитель </w:t>
      </w:r>
      <w:r w:rsidRPr="00F91848">
        <w:rPr>
          <w:i/>
          <w:sz w:val="26"/>
          <w:szCs w:val="26"/>
        </w:rPr>
        <w:t>УФНС России</w:t>
      </w:r>
    </w:p>
    <w:p w:rsidR="00F91848" w:rsidRDefault="00F91848" w:rsidP="00F91848">
      <w:pPr>
        <w:tabs>
          <w:tab w:val="left" w:pos="606"/>
        </w:tabs>
        <w:jc w:val="right"/>
        <w:rPr>
          <w:i/>
          <w:sz w:val="26"/>
          <w:szCs w:val="26"/>
        </w:rPr>
      </w:pPr>
      <w:r w:rsidRPr="00F91848">
        <w:rPr>
          <w:i/>
          <w:sz w:val="26"/>
          <w:szCs w:val="26"/>
        </w:rPr>
        <w:t xml:space="preserve">по Самарской области     </w:t>
      </w:r>
    </w:p>
    <w:p w:rsidR="00F91848" w:rsidRPr="00F91848" w:rsidRDefault="00F91848" w:rsidP="00F91848">
      <w:pPr>
        <w:tabs>
          <w:tab w:val="left" w:pos="606"/>
        </w:tabs>
        <w:jc w:val="right"/>
        <w:rPr>
          <w:i/>
          <w:sz w:val="26"/>
          <w:szCs w:val="26"/>
        </w:rPr>
      </w:pPr>
      <w:r w:rsidRPr="00F91848">
        <w:rPr>
          <w:i/>
          <w:sz w:val="26"/>
          <w:szCs w:val="26"/>
        </w:rPr>
        <w:t xml:space="preserve">  К.Г. Шелудяков</w:t>
      </w:r>
    </w:p>
    <w:p w:rsidR="00F91848" w:rsidRDefault="00F91848" w:rsidP="00F91848">
      <w:pPr>
        <w:pStyle w:val="a3"/>
        <w:rPr>
          <w:snapToGrid w:val="0"/>
        </w:rPr>
      </w:pPr>
    </w:p>
    <w:p w:rsidR="00F91848" w:rsidRDefault="00F91848" w:rsidP="00F91848">
      <w:pPr>
        <w:pStyle w:val="a3"/>
        <w:rPr>
          <w:snapToGrid w:val="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p w:rsidR="00F91848" w:rsidRDefault="00F91848" w:rsidP="00F91848">
      <w:pPr>
        <w:rPr>
          <w:sz w:val="20"/>
          <w:szCs w:val="20"/>
        </w:rPr>
      </w:pPr>
    </w:p>
    <w:sectPr w:rsidR="00F9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48"/>
    <w:rsid w:val="003C509C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848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nhideWhenUsed/>
    <w:qFormat/>
    <w:rsid w:val="00F91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918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1848"/>
    <w:rPr>
      <w:rFonts w:ascii="Times New Roman" w:eastAsia="Times New Roman" w:hAnsi="Times New Roman" w:cs="Times New Roman"/>
      <w:bCs/>
      <w:caps/>
      <w:sz w:val="30"/>
      <w:szCs w:val="27"/>
      <w:lang w:eastAsia="ru-RU"/>
    </w:rPr>
  </w:style>
  <w:style w:type="character" w:customStyle="1" w:styleId="30">
    <w:name w:val="Заголовок 3 Знак"/>
    <w:basedOn w:val="a0"/>
    <w:link w:val="3"/>
    <w:rsid w:val="00F918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18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F918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91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F91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91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nhideWhenUsed/>
    <w:qFormat/>
    <w:rsid w:val="00F91848"/>
    <w:pPr>
      <w:spacing w:before="120" w:after="240"/>
      <w:jc w:val="center"/>
    </w:pPr>
    <w:rPr>
      <w:b/>
      <w:szCs w:val="20"/>
    </w:rPr>
  </w:style>
  <w:style w:type="paragraph" w:styleId="a8">
    <w:name w:val="Title"/>
    <w:basedOn w:val="a"/>
    <w:link w:val="a9"/>
    <w:qFormat/>
    <w:rsid w:val="00F91848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F91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F91848"/>
    <w:pPr>
      <w:overflowPunct w:val="0"/>
      <w:autoSpaceDE w:val="0"/>
      <w:autoSpaceDN w:val="0"/>
      <w:adjustRightInd w:val="0"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F918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unhideWhenUsed/>
    <w:rsid w:val="00F91848"/>
    <w:pPr>
      <w:tabs>
        <w:tab w:val="left" w:pos="606"/>
      </w:tabs>
      <w:ind w:left="195" w:right="-97" w:hanging="195"/>
      <w:jc w:val="both"/>
    </w:pPr>
    <w:rPr>
      <w:sz w:val="26"/>
      <w:szCs w:val="26"/>
    </w:rPr>
  </w:style>
  <w:style w:type="paragraph" w:customStyle="1" w:styleId="ConsPlusNormal">
    <w:name w:val="ConsPlusNormal"/>
    <w:rsid w:val="00F91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848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link w:val="30"/>
    <w:unhideWhenUsed/>
    <w:qFormat/>
    <w:rsid w:val="00F91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918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1848"/>
    <w:rPr>
      <w:rFonts w:ascii="Times New Roman" w:eastAsia="Times New Roman" w:hAnsi="Times New Roman" w:cs="Times New Roman"/>
      <w:bCs/>
      <w:caps/>
      <w:sz w:val="30"/>
      <w:szCs w:val="27"/>
      <w:lang w:eastAsia="ru-RU"/>
    </w:rPr>
  </w:style>
  <w:style w:type="character" w:customStyle="1" w:styleId="30">
    <w:name w:val="Заголовок 3 Знак"/>
    <w:basedOn w:val="a0"/>
    <w:link w:val="3"/>
    <w:rsid w:val="00F918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918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F918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91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F91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91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nhideWhenUsed/>
    <w:qFormat/>
    <w:rsid w:val="00F91848"/>
    <w:pPr>
      <w:spacing w:before="120" w:after="240"/>
      <w:jc w:val="center"/>
    </w:pPr>
    <w:rPr>
      <w:b/>
      <w:szCs w:val="20"/>
    </w:rPr>
  </w:style>
  <w:style w:type="paragraph" w:styleId="a8">
    <w:name w:val="Title"/>
    <w:basedOn w:val="a"/>
    <w:link w:val="a9"/>
    <w:qFormat/>
    <w:rsid w:val="00F91848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F91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F91848"/>
    <w:pPr>
      <w:overflowPunct w:val="0"/>
      <w:autoSpaceDE w:val="0"/>
      <w:autoSpaceDN w:val="0"/>
      <w:adjustRightInd w:val="0"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F918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semiHidden/>
    <w:unhideWhenUsed/>
    <w:rsid w:val="00F91848"/>
    <w:pPr>
      <w:tabs>
        <w:tab w:val="left" w:pos="606"/>
      </w:tabs>
      <w:ind w:left="195" w:right="-97" w:hanging="195"/>
      <w:jc w:val="both"/>
    </w:pPr>
    <w:rPr>
      <w:sz w:val="26"/>
      <w:szCs w:val="26"/>
    </w:rPr>
  </w:style>
  <w:style w:type="paragraph" w:customStyle="1" w:styleId="ConsPlusNormal">
    <w:name w:val="ConsPlusNormal"/>
    <w:rsid w:val="00F91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2015-02-26T05:32:00Z</dcterms:created>
  <dcterms:modified xsi:type="dcterms:W3CDTF">2015-02-26T05:34:00Z</dcterms:modified>
</cp:coreProperties>
</file>