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A32" w:rsidRPr="00BC7EB0" w:rsidRDefault="00536A32" w:rsidP="00536A32">
      <w:pPr>
        <w:jc w:val="both"/>
      </w:pPr>
      <w:r>
        <w:rPr>
          <w:sz w:val="26"/>
          <w:szCs w:val="26"/>
        </w:rPr>
        <w:t xml:space="preserve">     </w:t>
      </w:r>
      <w:proofErr w:type="gramStart"/>
      <w:r w:rsidRPr="00BC7EB0">
        <w:t>Межрайонная</w:t>
      </w:r>
      <w:proofErr w:type="gramEnd"/>
      <w:r w:rsidRPr="00BC7EB0">
        <w:t xml:space="preserve">  ИФНС России № 2 по Самарской  области объявляет о приеме документов для участия в конкурсе на замещение вакантной должности государственной гражданской службы Российской Федерации в Межрайонной  ИФНС России № 2 по Самарской области: </w:t>
      </w:r>
    </w:p>
    <w:p w:rsidR="00536A32" w:rsidRPr="00BC7EB0" w:rsidRDefault="00536A32" w:rsidP="00536A32">
      <w:pPr>
        <w:jc w:val="both"/>
      </w:pPr>
    </w:p>
    <w:p w:rsidR="00536A32" w:rsidRPr="00BC7EB0" w:rsidRDefault="00536A32" w:rsidP="00536A32">
      <w:pPr>
        <w:ind w:firstLine="567"/>
        <w:jc w:val="both"/>
        <w:rPr>
          <w:b/>
        </w:rPr>
      </w:pPr>
      <w:r w:rsidRPr="00BC7EB0">
        <w:rPr>
          <w:b/>
        </w:rPr>
        <w:t>Главного государственного налогового инспектора отдела камеральных проверок № 1 – 1 единица.</w:t>
      </w:r>
    </w:p>
    <w:p w:rsidR="00536A32" w:rsidRPr="00BC7EB0" w:rsidRDefault="00536A32" w:rsidP="00536A32">
      <w:pPr>
        <w:jc w:val="both"/>
      </w:pPr>
      <w:r w:rsidRPr="00BC7EB0">
        <w:t>Требования:</w:t>
      </w:r>
    </w:p>
    <w:p w:rsidR="00536A32" w:rsidRPr="00BC7EB0" w:rsidRDefault="00536A32" w:rsidP="00536A32">
      <w:pPr>
        <w:widowControl w:val="0"/>
      </w:pPr>
      <w:r w:rsidRPr="00BC7EB0">
        <w:t>а) гражданство Российской Федерации;</w:t>
      </w:r>
    </w:p>
    <w:p w:rsidR="00536A32" w:rsidRPr="00BC7EB0" w:rsidRDefault="00536A32" w:rsidP="00536A32">
      <w:pPr>
        <w:widowControl w:val="0"/>
      </w:pPr>
      <w:r w:rsidRPr="00BC7EB0">
        <w:t>б) владение русским языком;</w:t>
      </w:r>
    </w:p>
    <w:p w:rsidR="00536A32" w:rsidRPr="00BC7EB0" w:rsidRDefault="00536A32" w:rsidP="00536A32">
      <w:pPr>
        <w:pStyle w:val="3"/>
        <w:widowControl w:val="0"/>
        <w:spacing w:after="0"/>
        <w:rPr>
          <w:sz w:val="24"/>
          <w:szCs w:val="24"/>
        </w:rPr>
      </w:pPr>
      <w:r w:rsidRPr="00BC7EB0">
        <w:rPr>
          <w:sz w:val="24"/>
          <w:szCs w:val="24"/>
        </w:rPr>
        <w:t xml:space="preserve">в) квалификационные требования к образованию: </w:t>
      </w:r>
    </w:p>
    <w:p w:rsidR="00536A32" w:rsidRPr="00BC7EB0" w:rsidRDefault="00536A32" w:rsidP="00536A32">
      <w:pPr>
        <w:pStyle w:val="3"/>
        <w:widowControl w:val="0"/>
        <w:spacing w:after="0"/>
        <w:rPr>
          <w:sz w:val="24"/>
          <w:szCs w:val="24"/>
        </w:rPr>
      </w:pPr>
      <w:r w:rsidRPr="00BC7EB0">
        <w:rPr>
          <w:sz w:val="24"/>
          <w:szCs w:val="24"/>
        </w:rPr>
        <w:t>- для категорий "руководители", "специалисты"  всех групп должностей гражданской службы – наличие высшего профессионального образования;</w:t>
      </w:r>
    </w:p>
    <w:p w:rsidR="00536A32" w:rsidRPr="00BC7EB0" w:rsidRDefault="00536A32" w:rsidP="00536A32">
      <w:pPr>
        <w:pStyle w:val="3"/>
        <w:widowControl w:val="0"/>
        <w:spacing w:after="0"/>
        <w:rPr>
          <w:sz w:val="24"/>
          <w:szCs w:val="24"/>
        </w:rPr>
      </w:pPr>
      <w:r w:rsidRPr="00BC7EB0">
        <w:rPr>
          <w:sz w:val="24"/>
          <w:szCs w:val="24"/>
        </w:rPr>
        <w:t>- для категории "обеспечивающие специалисты" старшей и младшей групп должностей гражданской службы - наличие среднего профессионального образования, соответствующего направлению деятельности;</w:t>
      </w:r>
    </w:p>
    <w:p w:rsidR="00536A32" w:rsidRPr="00BC7EB0" w:rsidRDefault="00536A32" w:rsidP="00536A32">
      <w:pPr>
        <w:widowControl w:val="0"/>
        <w:jc w:val="both"/>
      </w:pPr>
      <w:r w:rsidRPr="00BC7EB0">
        <w:t>г) квалификационные требования к стажу работы:</w:t>
      </w:r>
    </w:p>
    <w:p w:rsidR="00536A32" w:rsidRPr="00BC7EB0" w:rsidRDefault="00536A32" w:rsidP="00536A32">
      <w:pPr>
        <w:widowControl w:val="0"/>
        <w:jc w:val="both"/>
      </w:pPr>
      <w:r w:rsidRPr="00BC7EB0">
        <w:t>- для ведущей группы: для замещения должности (начальника отдела, заместителя начальника отдела, главного государственного налогового инспектора) устанавливаются следующие требования:</w:t>
      </w:r>
    </w:p>
    <w:p w:rsidR="00536A32" w:rsidRPr="00BC7EB0" w:rsidRDefault="00536A32" w:rsidP="00536A32">
      <w:pPr>
        <w:jc w:val="both"/>
      </w:pPr>
      <w:r w:rsidRPr="00BC7EB0">
        <w:t xml:space="preserve">    а) наличие высшего профессионального образования;</w:t>
      </w:r>
    </w:p>
    <w:p w:rsidR="00536A32" w:rsidRPr="00BC7EB0" w:rsidRDefault="00536A32" w:rsidP="00536A32">
      <w:pPr>
        <w:jc w:val="both"/>
      </w:pPr>
      <w:r w:rsidRPr="00BC7EB0">
        <w:t xml:space="preserve">    б) наличие не менее двух лет стажа гражданской службы (государственной службы иных видов) или не менее четырех лет стажа работы по специальности;</w:t>
      </w:r>
    </w:p>
    <w:p w:rsidR="00536A32" w:rsidRPr="00BC7EB0" w:rsidRDefault="00536A32" w:rsidP="00536A32">
      <w:pPr>
        <w:jc w:val="both"/>
      </w:pPr>
      <w:r w:rsidRPr="00BC7EB0">
        <w:t xml:space="preserve">    в) для лиц, имеющих дипломы специалиста или магистра с отличием, в течение трех лет со дня выдачи диплома наличие не менее одного года стажа государственной гражданской службы (государственной службы иных видов) или стажа работы по специальности.</w:t>
      </w:r>
    </w:p>
    <w:p w:rsidR="00536A32" w:rsidRPr="00BC7EB0" w:rsidRDefault="00536A32" w:rsidP="00536A32">
      <w:pPr>
        <w:widowControl w:val="0"/>
        <w:jc w:val="both"/>
      </w:pPr>
      <w:r w:rsidRPr="00BC7EB0">
        <w:t>- для старшей группы должностей – без предъявления требований к стажу работы по специальности;</w:t>
      </w:r>
    </w:p>
    <w:p w:rsidR="00536A32" w:rsidRPr="00BC7EB0" w:rsidRDefault="00536A32" w:rsidP="00536A32">
      <w:pPr>
        <w:widowControl w:val="0"/>
        <w:jc w:val="both"/>
      </w:pPr>
      <w:r w:rsidRPr="00BC7EB0">
        <w:t>д) квалификационные требования к профессиональным знаниям и навыкам, необходимым для исполнения должностных обязанностей:</w:t>
      </w:r>
    </w:p>
    <w:p w:rsidR="00536A32" w:rsidRPr="00BC7EB0" w:rsidRDefault="00536A32" w:rsidP="00536A32">
      <w:pPr>
        <w:jc w:val="both"/>
      </w:pPr>
    </w:p>
    <w:p w:rsidR="00536A32" w:rsidRPr="00BC7EB0" w:rsidRDefault="00536A32" w:rsidP="00536A32">
      <w:pPr>
        <w:jc w:val="both"/>
      </w:pPr>
      <w:r w:rsidRPr="00BC7EB0">
        <w:rPr>
          <w:b/>
        </w:rPr>
        <w:t>Профессиональные знания и навыки</w:t>
      </w:r>
      <w:r w:rsidRPr="00BC7EB0">
        <w:t xml:space="preserve">: </w:t>
      </w:r>
    </w:p>
    <w:p w:rsidR="00536A32" w:rsidRPr="00BC7EB0" w:rsidRDefault="00536A32" w:rsidP="00536A32">
      <w:pPr>
        <w:jc w:val="both"/>
      </w:pPr>
      <w:r w:rsidRPr="00BC7EB0">
        <w:t>- Знание бухгалтерского учета, Налогового кодекса РФ.</w:t>
      </w:r>
    </w:p>
    <w:p w:rsidR="00536A32" w:rsidRPr="00BC7EB0" w:rsidRDefault="00536A32" w:rsidP="00536A32">
      <w:pPr>
        <w:jc w:val="both"/>
      </w:pPr>
      <w:r w:rsidRPr="00BC7EB0">
        <w:t xml:space="preserve">- Проведение камеральных проверок юридических лиц в </w:t>
      </w:r>
      <w:proofErr w:type="gramStart"/>
      <w:r w:rsidRPr="00BC7EB0">
        <w:t>части</w:t>
      </w:r>
      <w:proofErr w:type="gramEnd"/>
      <w:r w:rsidRPr="00BC7EB0">
        <w:t xml:space="preserve"> заявленных на возмещения НДС, операции по ставке 0 % (экспорт), камеральные проверки налоговых декларации по уплате косвенных налогов.</w:t>
      </w:r>
    </w:p>
    <w:p w:rsidR="00536A32" w:rsidRPr="00BC7EB0" w:rsidRDefault="00536A32" w:rsidP="00536A32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7EB0">
        <w:rPr>
          <w:rFonts w:ascii="Times New Roman" w:hAnsi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hyperlink r:id="rId5" w:history="1">
        <w:r w:rsidRPr="00BC7EB0">
          <w:rPr>
            <w:rFonts w:ascii="Times New Roman" w:hAnsi="Times New Roman"/>
            <w:sz w:val="24"/>
            <w:szCs w:val="24"/>
          </w:rPr>
          <w:t>законодательством</w:t>
        </w:r>
      </w:hyperlink>
      <w:r w:rsidRPr="00BC7EB0">
        <w:rPr>
          <w:rFonts w:ascii="Times New Roman" w:hAnsi="Times New Roman"/>
          <w:sz w:val="24"/>
          <w:szCs w:val="24"/>
        </w:rPr>
        <w:t xml:space="preserve"> Российской Федерации о государственной гражданской службе квалификационным требованиям к вакантной должности гражданской службы.</w:t>
      </w:r>
      <w:proofErr w:type="gramEnd"/>
    </w:p>
    <w:p w:rsidR="00536A32" w:rsidRPr="00BC7EB0" w:rsidRDefault="00536A32" w:rsidP="00536A32">
      <w:pPr>
        <w:autoSpaceDE w:val="0"/>
        <w:autoSpaceDN w:val="0"/>
        <w:adjustRightInd w:val="0"/>
        <w:ind w:firstLine="540"/>
        <w:jc w:val="both"/>
      </w:pPr>
      <w:r w:rsidRPr="00BC7EB0"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36A32" w:rsidRPr="00BC7EB0" w:rsidRDefault="00536A32" w:rsidP="00536A32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BC7EB0">
        <w:rPr>
          <w:rFonts w:ascii="Times New Roman" w:hAnsi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536A32" w:rsidRPr="00BC7EB0" w:rsidRDefault="00536A32" w:rsidP="00536A32">
      <w:pPr>
        <w:autoSpaceDE w:val="0"/>
        <w:autoSpaceDN w:val="0"/>
        <w:adjustRightInd w:val="0"/>
        <w:ind w:firstLine="540"/>
        <w:jc w:val="both"/>
      </w:pPr>
      <w:proofErr w:type="gramStart"/>
      <w:r w:rsidRPr="00BC7EB0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BC7EB0">
        <w:t xml:space="preserve">  Правительства Российской Федерации от 26.05.2005 № 667-р, с изменением от 16.10.2007г. с приложением четырех черно-белых фотографий, размером</w:t>
      </w:r>
      <w:r w:rsidRPr="00BC7EB0">
        <w:rPr>
          <w:color w:val="000000"/>
        </w:rPr>
        <w:t xml:space="preserve"> 4х6 см.</w:t>
      </w:r>
    </w:p>
    <w:p w:rsidR="00536A32" w:rsidRPr="00BC7EB0" w:rsidRDefault="00536A32" w:rsidP="00536A32">
      <w:pPr>
        <w:autoSpaceDE w:val="0"/>
        <w:autoSpaceDN w:val="0"/>
        <w:adjustRightInd w:val="0"/>
        <w:ind w:firstLine="540"/>
        <w:jc w:val="both"/>
      </w:pPr>
      <w:r w:rsidRPr="00BC7EB0">
        <w:lastRenderedPageBreak/>
        <w:t>Гражданин Российской Федерации, изъявивший желание участвовать в конкурсе, представляет в государственный орган:</w:t>
      </w:r>
    </w:p>
    <w:p w:rsidR="00536A32" w:rsidRPr="00BC7EB0" w:rsidRDefault="00536A32" w:rsidP="00536A32">
      <w:pPr>
        <w:autoSpaceDE w:val="0"/>
        <w:autoSpaceDN w:val="0"/>
        <w:adjustRightInd w:val="0"/>
        <w:ind w:firstLine="540"/>
        <w:jc w:val="both"/>
      </w:pPr>
      <w:r w:rsidRPr="00BC7EB0">
        <w:t>а) личное заявление;</w:t>
      </w:r>
    </w:p>
    <w:p w:rsidR="00536A32" w:rsidRPr="00BC7EB0" w:rsidRDefault="00536A32" w:rsidP="00536A32">
      <w:pPr>
        <w:autoSpaceDE w:val="0"/>
        <w:autoSpaceDN w:val="0"/>
        <w:adjustRightInd w:val="0"/>
        <w:ind w:firstLine="540"/>
        <w:jc w:val="both"/>
      </w:pPr>
      <w:r w:rsidRPr="00BC7EB0">
        <w:t xml:space="preserve">б) собственноручно заполненную и подписанную анкету, </w:t>
      </w:r>
      <w:hyperlink r:id="rId6" w:history="1">
        <w:r w:rsidRPr="00BC7EB0">
          <w:t>форма</w:t>
        </w:r>
      </w:hyperlink>
      <w:r w:rsidRPr="00BC7EB0">
        <w:t xml:space="preserve"> которой утверждается Правительством Российской Федерации от 26.05.2005 № 667-р, с изменением от 16.10.2007г, с приложением фотографии;</w:t>
      </w:r>
    </w:p>
    <w:p w:rsidR="00536A32" w:rsidRPr="00BC7EB0" w:rsidRDefault="00536A32" w:rsidP="00536A32">
      <w:pPr>
        <w:autoSpaceDE w:val="0"/>
        <w:autoSpaceDN w:val="0"/>
        <w:adjustRightInd w:val="0"/>
        <w:ind w:firstLine="540"/>
        <w:jc w:val="both"/>
      </w:pPr>
      <w:r w:rsidRPr="00BC7EB0"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536A32" w:rsidRPr="00BC7EB0" w:rsidRDefault="00536A32" w:rsidP="00536A32">
      <w:pPr>
        <w:autoSpaceDE w:val="0"/>
        <w:autoSpaceDN w:val="0"/>
        <w:adjustRightInd w:val="0"/>
        <w:ind w:firstLine="540"/>
        <w:jc w:val="both"/>
      </w:pPr>
      <w:r w:rsidRPr="00BC7EB0">
        <w:t>г) документы, подтверждающие необходимое профессиональное образование, квалификацию и стаж работы:</w:t>
      </w:r>
    </w:p>
    <w:p w:rsidR="00536A32" w:rsidRPr="00BC7EB0" w:rsidRDefault="00536A32" w:rsidP="00536A3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C7EB0">
        <w:t xml:space="preserve"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</w:t>
      </w:r>
      <w:r w:rsidRPr="00BC7EB0">
        <w:rPr>
          <w:color w:val="000000"/>
        </w:rPr>
        <w:t>месту работы (службы), или иные документы, подтверждающие трудовую (служебную) деятельность гражданина;</w:t>
      </w:r>
    </w:p>
    <w:p w:rsidR="00536A32" w:rsidRPr="00BC7EB0" w:rsidRDefault="00536A32" w:rsidP="00536A3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C7EB0">
        <w:rPr>
          <w:color w:val="000000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36A32" w:rsidRPr="00BC7EB0" w:rsidRDefault="00536A32" w:rsidP="00536A3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C7EB0">
        <w:rPr>
          <w:color w:val="000000"/>
        </w:rPr>
        <w:t xml:space="preserve">д) </w:t>
      </w:r>
      <w:hyperlink r:id="rId7" w:history="1">
        <w:r w:rsidRPr="00BC7EB0">
          <w:rPr>
            <w:color w:val="000000"/>
          </w:rPr>
          <w:t>документ</w:t>
        </w:r>
      </w:hyperlink>
      <w:r w:rsidRPr="00BC7EB0">
        <w:rPr>
          <w:color w:val="000000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536A32" w:rsidRPr="00BC7EB0" w:rsidRDefault="00536A32" w:rsidP="00536A32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BC7EB0">
        <w:rPr>
          <w:color w:val="000000"/>
        </w:rPr>
        <w:t xml:space="preserve">е) иные документы, предусмотренные Федеральным </w:t>
      </w:r>
      <w:hyperlink r:id="rId8" w:history="1">
        <w:r w:rsidRPr="00BC7EB0">
          <w:rPr>
            <w:color w:val="000000"/>
          </w:rPr>
          <w:t>законом</w:t>
        </w:r>
      </w:hyperlink>
      <w:r w:rsidRPr="00BC7EB0">
        <w:rPr>
          <w:color w:val="000000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536A32" w:rsidRPr="00BC7EB0" w:rsidRDefault="00536A32" w:rsidP="00536A32">
      <w:pPr>
        <w:widowControl w:val="0"/>
        <w:ind w:firstLine="540"/>
        <w:jc w:val="both"/>
      </w:pPr>
      <w:r w:rsidRPr="00BC7EB0">
        <w:t xml:space="preserve">ж) сведения о полученных ими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в соответствии с Указом Президента Российской Федерации от 23 июня 2014 года №460. </w:t>
      </w:r>
    </w:p>
    <w:p w:rsidR="00536A32" w:rsidRPr="00BC7EB0" w:rsidRDefault="00536A32" w:rsidP="00536A32">
      <w:pPr>
        <w:widowControl w:val="0"/>
        <w:ind w:firstLine="708"/>
        <w:jc w:val="both"/>
      </w:pPr>
      <w:r w:rsidRPr="00BC7EB0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36A32" w:rsidRPr="00BC7EB0" w:rsidRDefault="00536A32" w:rsidP="00536A32">
      <w:pPr>
        <w:widowControl w:val="0"/>
        <w:ind w:firstLine="708"/>
        <w:jc w:val="both"/>
      </w:pPr>
      <w:r w:rsidRPr="00BC7EB0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36A32" w:rsidRPr="00BC7EB0" w:rsidRDefault="00536A32" w:rsidP="00536A32">
      <w:pPr>
        <w:widowControl w:val="0"/>
        <w:autoSpaceDE w:val="0"/>
        <w:autoSpaceDN w:val="0"/>
        <w:adjustRightInd w:val="0"/>
        <w:ind w:firstLine="709"/>
        <w:jc w:val="both"/>
      </w:pPr>
      <w:r w:rsidRPr="00BC7EB0">
        <w:t xml:space="preserve">В случае установления в ходе проверки обстоятельств, препятствующих в соответствии с федеральными </w:t>
      </w:r>
      <w:hyperlink r:id="rId9" w:history="1">
        <w:r w:rsidRPr="00BC7EB0">
          <w:t>законами</w:t>
        </w:r>
      </w:hyperlink>
      <w:r w:rsidRPr="00BC7EB0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536A32" w:rsidRPr="00BC7EB0" w:rsidRDefault="00536A32" w:rsidP="00536A32">
      <w:pPr>
        <w:widowControl w:val="0"/>
        <w:ind w:firstLine="708"/>
        <w:jc w:val="both"/>
      </w:pPr>
      <w:r w:rsidRPr="00BC7EB0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536A32" w:rsidRPr="00BC7EB0" w:rsidRDefault="00536A32" w:rsidP="00536A32">
      <w:pPr>
        <w:widowControl w:val="0"/>
        <w:ind w:firstLine="708"/>
        <w:jc w:val="both"/>
      </w:pPr>
      <w:r w:rsidRPr="00BC7EB0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536A32" w:rsidRPr="00BC7EB0" w:rsidRDefault="00536A32" w:rsidP="00536A32">
      <w:pPr>
        <w:widowControl w:val="0"/>
        <w:ind w:firstLine="708"/>
        <w:jc w:val="both"/>
      </w:pPr>
      <w:proofErr w:type="gramStart"/>
      <w:r w:rsidRPr="00BC7EB0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BC7EB0">
        <w:t xml:space="preserve"> гражданской службы, на замещение которой претендуют кандидаты. </w:t>
      </w:r>
    </w:p>
    <w:p w:rsidR="00536A32" w:rsidRPr="00BC7EB0" w:rsidRDefault="00536A32" w:rsidP="00536A32">
      <w:pPr>
        <w:widowControl w:val="0"/>
        <w:ind w:firstLine="708"/>
        <w:jc w:val="both"/>
      </w:pPr>
      <w:r w:rsidRPr="00BC7EB0">
        <w:lastRenderedPageBreak/>
        <w:t xml:space="preserve">Решение конкурсной комиссии принимается в отсутствие кандидата. </w:t>
      </w:r>
    </w:p>
    <w:p w:rsidR="00536A32" w:rsidRPr="00BC7EB0" w:rsidRDefault="00536A32" w:rsidP="00536A32">
      <w:pPr>
        <w:widowControl w:val="0"/>
        <w:ind w:firstLine="708"/>
        <w:jc w:val="both"/>
      </w:pPr>
      <w:r w:rsidRPr="00BC7EB0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536A32" w:rsidRPr="00BC7EB0" w:rsidRDefault="00536A32" w:rsidP="00536A32">
      <w:pPr>
        <w:widowControl w:val="0"/>
        <w:ind w:firstLine="708"/>
        <w:jc w:val="both"/>
      </w:pPr>
      <w:r w:rsidRPr="00BC7EB0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536A32" w:rsidRPr="00BC7EB0" w:rsidRDefault="00536A32" w:rsidP="00536A32">
      <w:pPr>
        <w:widowControl w:val="0"/>
        <w:ind w:firstLine="708"/>
        <w:jc w:val="both"/>
      </w:pPr>
      <w:r w:rsidRPr="00BC7EB0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536A32" w:rsidRPr="00BC7EB0" w:rsidRDefault="00536A32" w:rsidP="00536A32">
      <w:pPr>
        <w:widowControl w:val="0"/>
        <w:ind w:firstLine="708"/>
        <w:jc w:val="both"/>
      </w:pPr>
      <w:r w:rsidRPr="00BC7EB0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536A32" w:rsidRPr="00BC7EB0" w:rsidRDefault="00536A32" w:rsidP="00536A32">
      <w:pPr>
        <w:widowControl w:val="0"/>
        <w:ind w:firstLine="708"/>
        <w:jc w:val="both"/>
      </w:pPr>
      <w:r w:rsidRPr="00BC7EB0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BC7EB0">
        <w:t>дств св</w:t>
      </w:r>
      <w:proofErr w:type="gramEnd"/>
      <w:r w:rsidRPr="00BC7EB0">
        <w:t>язи и другие), осуществляются кандидатами за счет собственных средств.</w:t>
      </w:r>
    </w:p>
    <w:p w:rsidR="00536A32" w:rsidRPr="00BC7EB0" w:rsidRDefault="00536A32" w:rsidP="00536A32">
      <w:pPr>
        <w:widowControl w:val="0"/>
        <w:ind w:firstLine="708"/>
        <w:jc w:val="both"/>
      </w:pPr>
      <w:r w:rsidRPr="00BC7EB0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536A32" w:rsidRPr="00BC7EB0" w:rsidRDefault="00536A32" w:rsidP="00536A32">
      <w:pPr>
        <w:widowControl w:val="0"/>
        <w:ind w:firstLine="708"/>
        <w:jc w:val="both"/>
      </w:pPr>
      <w:r w:rsidRPr="00BC7EB0">
        <w:t xml:space="preserve">Представитель нанимателя не </w:t>
      </w:r>
      <w:proofErr w:type="gramStart"/>
      <w:r w:rsidRPr="00BC7EB0">
        <w:t>позднее</w:t>
      </w:r>
      <w:proofErr w:type="gramEnd"/>
      <w:r w:rsidRPr="00BC7EB0">
        <w:t xml:space="preserve"> чем за 15 дней до начала второго этапа конкурса направляет сообщения о дате, месте и времени его проведения гражданам (гражданским служащим), допущенным к участию в конкурсе.</w:t>
      </w:r>
    </w:p>
    <w:p w:rsidR="00536A32" w:rsidRPr="00BC7EB0" w:rsidRDefault="00536A32" w:rsidP="00536A32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BC7EB0">
        <w:rPr>
          <w:rFonts w:ascii="Times New Roman" w:hAnsi="Times New Roman"/>
          <w:sz w:val="24"/>
          <w:szCs w:val="24"/>
        </w:rPr>
        <w:t>Прием документов для участия в конкурсе будет проводиться с 12 ноября 2015 года по 02 декабря 2015 года.  Время приема документов: с понедельника по пятницу - с 9 часов 00 минут до 16 часов 00 минут.</w:t>
      </w:r>
    </w:p>
    <w:p w:rsidR="00536A32" w:rsidRPr="00BC7EB0" w:rsidRDefault="00536A32" w:rsidP="00536A32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BC7EB0">
        <w:rPr>
          <w:rFonts w:ascii="Times New Roman" w:hAnsi="Times New Roman"/>
          <w:sz w:val="24"/>
          <w:szCs w:val="24"/>
        </w:rPr>
        <w:t xml:space="preserve">Адрес приема документов: 445031, г. Тольятти, бульвар Татищева, 12 Межрайонная ИФНС России № 2 по Самарской области, </w:t>
      </w:r>
      <w:proofErr w:type="spellStart"/>
      <w:r w:rsidRPr="00BC7EB0">
        <w:rPr>
          <w:rFonts w:ascii="Times New Roman" w:hAnsi="Times New Roman"/>
          <w:sz w:val="24"/>
          <w:szCs w:val="24"/>
        </w:rPr>
        <w:t>каб</w:t>
      </w:r>
      <w:proofErr w:type="spellEnd"/>
      <w:r w:rsidRPr="00BC7EB0">
        <w:rPr>
          <w:rFonts w:ascii="Times New Roman" w:hAnsi="Times New Roman"/>
          <w:sz w:val="24"/>
          <w:szCs w:val="24"/>
        </w:rPr>
        <w:t>. № 608.</w:t>
      </w:r>
    </w:p>
    <w:p w:rsidR="00BC7EB0" w:rsidRDefault="00536A32" w:rsidP="00BC7EB0">
      <w:pPr>
        <w:widowControl w:val="0"/>
      </w:pPr>
      <w:r w:rsidRPr="00BC7EB0">
        <w:t>Конкурс планируется провести 18 декабря 2015 года по адресу: 445031, г. Тольятти, бульвар Татищева, 12. Каб.607.</w:t>
      </w:r>
      <w:r w:rsidR="00BC7EB0">
        <w:t xml:space="preserve"> </w:t>
      </w:r>
    </w:p>
    <w:p w:rsidR="00BC7EB0" w:rsidRPr="00BC7EB0" w:rsidRDefault="00BC7EB0" w:rsidP="00BC7EB0">
      <w:pPr>
        <w:widowControl w:val="0"/>
      </w:pPr>
      <w:r w:rsidRPr="00BC7EB0">
        <w:t xml:space="preserve">Справки по телефону: </w:t>
      </w:r>
      <w:r>
        <w:t xml:space="preserve">+7(8428) </w:t>
      </w:r>
      <w:r w:rsidRPr="00BC7EB0">
        <w:t>67-25-17.</w:t>
      </w:r>
    </w:p>
    <w:p w:rsidR="00536A32" w:rsidRPr="00BC7EB0" w:rsidRDefault="00536A32" w:rsidP="00536A32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BC7EB0">
        <w:rPr>
          <w:rFonts w:ascii="Times New Roman" w:hAnsi="Times New Roman"/>
          <w:sz w:val="24"/>
          <w:szCs w:val="24"/>
        </w:rPr>
        <w:t>В связи с установленным в инспекции пропускным режимом, для входа в здание инспекции при себе иметь паспорт.</w:t>
      </w:r>
    </w:p>
    <w:p w:rsidR="00536A32" w:rsidRPr="00BC7EB0" w:rsidRDefault="00536A32" w:rsidP="00536A32">
      <w:pPr>
        <w:widowControl w:val="0"/>
        <w:ind w:firstLine="709"/>
        <w:jc w:val="both"/>
      </w:pPr>
      <w:bookmarkStart w:id="0" w:name="_GoBack"/>
      <w:bookmarkEnd w:id="0"/>
      <w:r w:rsidRPr="00BC7EB0">
        <w:t>Денежное содержание федеральных государственных гражданских служащих Межрайонной ИФНС России № 2 по Самарской области состоит из:</w:t>
      </w:r>
    </w:p>
    <w:p w:rsidR="00536A32" w:rsidRPr="00BC7EB0" w:rsidRDefault="00536A32" w:rsidP="00536A32">
      <w:pPr>
        <w:widowControl w:val="0"/>
        <w:ind w:firstLine="709"/>
        <w:jc w:val="both"/>
      </w:pPr>
    </w:p>
    <w:tbl>
      <w:tblPr>
        <w:tblW w:w="10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9"/>
        <w:gridCol w:w="1762"/>
        <w:gridCol w:w="3228"/>
        <w:gridCol w:w="236"/>
      </w:tblGrid>
      <w:tr w:rsidR="00536A32" w:rsidRPr="00BC7EB0" w:rsidTr="00BC7EB0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  <w:jc w:val="right"/>
            </w:pP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BC7EB0">
            <w:pPr>
              <w:widowControl w:val="0"/>
              <w:jc w:val="center"/>
            </w:pPr>
            <w:r w:rsidRPr="00BC7EB0">
              <w:t xml:space="preserve">Главный государственный налоговый инспектор 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36A32" w:rsidRPr="00BC7EB0" w:rsidRDefault="00536A32" w:rsidP="00716E82"/>
          <w:p w:rsidR="00536A32" w:rsidRPr="00BC7EB0" w:rsidRDefault="00536A32" w:rsidP="00716E82"/>
          <w:p w:rsidR="00536A32" w:rsidRPr="00BC7EB0" w:rsidRDefault="00536A32" w:rsidP="00716E82">
            <w:pPr>
              <w:widowControl w:val="0"/>
              <w:jc w:val="center"/>
            </w:pPr>
          </w:p>
        </w:tc>
      </w:tr>
      <w:tr w:rsidR="00536A32" w:rsidRPr="00BC7EB0" w:rsidTr="00BC7EB0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</w:pPr>
            <w:r w:rsidRPr="00BC7EB0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  <w:jc w:val="center"/>
            </w:pPr>
            <w:r w:rsidRPr="00BC7EB0">
              <w:t>5044 руб.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536A32" w:rsidRPr="00BC7EB0" w:rsidRDefault="00536A32" w:rsidP="00716E82">
            <w:pPr>
              <w:widowControl w:val="0"/>
              <w:jc w:val="center"/>
            </w:pPr>
          </w:p>
        </w:tc>
      </w:tr>
      <w:tr w:rsidR="00536A32" w:rsidRPr="00BC7EB0" w:rsidTr="00BC7EB0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</w:pPr>
            <w:r w:rsidRPr="00BC7EB0">
              <w:t>Месячного оклада в соответствии с присвоенным классным чином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  <w:jc w:val="center"/>
            </w:pPr>
            <w:r w:rsidRPr="00BC7EB0">
              <w:t>1599 руб.</w:t>
            </w:r>
          </w:p>
        </w:tc>
        <w:tc>
          <w:tcPr>
            <w:tcW w:w="236" w:type="dxa"/>
            <w:vMerge/>
            <w:tcBorders>
              <w:left w:val="single" w:sz="4" w:space="0" w:color="auto"/>
              <w:right w:val="nil"/>
            </w:tcBorders>
          </w:tcPr>
          <w:p w:rsidR="00536A32" w:rsidRPr="00BC7EB0" w:rsidRDefault="00536A32" w:rsidP="00716E82">
            <w:pPr>
              <w:widowControl w:val="0"/>
              <w:jc w:val="center"/>
            </w:pPr>
          </w:p>
        </w:tc>
      </w:tr>
      <w:tr w:rsidR="00536A32" w:rsidRPr="00BC7EB0" w:rsidTr="00716E82"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</w:pPr>
            <w:r w:rsidRPr="00BC7EB0">
              <w:t>Ежемесячной надбавки за выслугу лет  на государственной гражданской службе РФ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6A32" w:rsidRPr="00BC7EB0" w:rsidRDefault="00536A32" w:rsidP="00716E82">
            <w:pPr>
              <w:widowControl w:val="0"/>
              <w:jc w:val="center"/>
            </w:pPr>
            <w:r w:rsidRPr="00BC7EB0">
              <w:t xml:space="preserve">до 30% </w:t>
            </w:r>
          </w:p>
          <w:p w:rsidR="00536A32" w:rsidRPr="00BC7EB0" w:rsidRDefault="00536A32" w:rsidP="00716E82">
            <w:pPr>
              <w:widowControl w:val="0"/>
              <w:jc w:val="center"/>
            </w:pPr>
            <w:r w:rsidRPr="00BC7EB0">
              <w:t xml:space="preserve">должностного </w:t>
            </w:r>
          </w:p>
          <w:p w:rsidR="00536A32" w:rsidRPr="00BC7EB0" w:rsidRDefault="00536A32" w:rsidP="00716E82">
            <w:pPr>
              <w:widowControl w:val="0"/>
              <w:jc w:val="center"/>
            </w:pPr>
            <w:r w:rsidRPr="00BC7EB0">
              <w:t>оклада</w:t>
            </w:r>
          </w:p>
        </w:tc>
        <w:tc>
          <w:tcPr>
            <w:tcW w:w="236" w:type="dxa"/>
            <w:vMerge w:val="restart"/>
            <w:tcBorders>
              <w:left w:val="single" w:sz="4" w:space="0" w:color="auto"/>
              <w:right w:val="nil"/>
            </w:tcBorders>
          </w:tcPr>
          <w:p w:rsidR="00536A32" w:rsidRPr="00BC7EB0" w:rsidRDefault="00536A32" w:rsidP="00716E82">
            <w:pPr>
              <w:widowControl w:val="0"/>
              <w:jc w:val="center"/>
            </w:pPr>
          </w:p>
        </w:tc>
      </w:tr>
      <w:tr w:rsidR="00536A32" w:rsidRPr="00BC7EB0" w:rsidTr="00716E82">
        <w:tc>
          <w:tcPr>
            <w:tcW w:w="48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</w:pPr>
            <w:r w:rsidRPr="00BC7EB0">
              <w:t>Ежемесячной надбавки к должностному окладу за особые условия государственной гражданской службы РФ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  <w:jc w:val="center"/>
            </w:pPr>
            <w:r w:rsidRPr="00BC7EB0">
              <w:t xml:space="preserve">90-120% должностного оклада </w:t>
            </w:r>
          </w:p>
        </w:tc>
        <w:tc>
          <w:tcPr>
            <w:tcW w:w="3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  <w:jc w:val="center"/>
            </w:pPr>
            <w:r w:rsidRPr="00BC7EB0">
              <w:t xml:space="preserve">60-90% должностного оклада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36A32" w:rsidRPr="00BC7EB0" w:rsidRDefault="00536A32" w:rsidP="00716E82">
            <w:pPr>
              <w:widowControl w:val="0"/>
              <w:jc w:val="center"/>
            </w:pPr>
          </w:p>
        </w:tc>
      </w:tr>
      <w:tr w:rsidR="00536A32" w:rsidRPr="00BC7EB0" w:rsidTr="00716E82">
        <w:trPr>
          <w:gridAfter w:val="1"/>
          <w:wAfter w:w="236" w:type="dxa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</w:pPr>
            <w:r w:rsidRPr="00BC7EB0">
              <w:t xml:space="preserve">Ежемесячной процентной надбавки к должностному окладу за работу со сведениями, составляющими </w:t>
            </w:r>
            <w:r w:rsidRPr="00BC7EB0">
              <w:lastRenderedPageBreak/>
              <w:t>государственную тайну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  <w:jc w:val="center"/>
            </w:pPr>
            <w:r w:rsidRPr="00BC7EB0">
              <w:lastRenderedPageBreak/>
              <w:t>до 20%</w:t>
            </w:r>
          </w:p>
          <w:p w:rsidR="00536A32" w:rsidRPr="00BC7EB0" w:rsidRDefault="00536A32" w:rsidP="00716E82">
            <w:pPr>
              <w:widowControl w:val="0"/>
              <w:jc w:val="center"/>
            </w:pPr>
            <w:r w:rsidRPr="00BC7EB0">
              <w:t>должностного</w:t>
            </w:r>
          </w:p>
          <w:p w:rsidR="00536A32" w:rsidRPr="00BC7EB0" w:rsidRDefault="00536A32" w:rsidP="00716E82">
            <w:pPr>
              <w:widowControl w:val="0"/>
              <w:jc w:val="center"/>
            </w:pPr>
            <w:r w:rsidRPr="00BC7EB0">
              <w:t>оклада</w:t>
            </w:r>
          </w:p>
        </w:tc>
      </w:tr>
      <w:tr w:rsidR="00536A32" w:rsidRPr="00BC7EB0" w:rsidTr="00716E82">
        <w:trPr>
          <w:gridAfter w:val="1"/>
          <w:wAfter w:w="236" w:type="dxa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</w:pPr>
            <w:r w:rsidRPr="00BC7EB0">
              <w:lastRenderedPageBreak/>
              <w:t xml:space="preserve">Премии за выполнение особо важных и сложных заданий 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  <w:jc w:val="center"/>
            </w:pPr>
            <w:r w:rsidRPr="00BC7EB0">
              <w:t>в соответствии с положением, утвержденным Представителем нанимателя</w:t>
            </w:r>
          </w:p>
        </w:tc>
      </w:tr>
      <w:tr w:rsidR="00536A32" w:rsidRPr="00BC7EB0" w:rsidTr="00716E82">
        <w:trPr>
          <w:gridAfter w:val="1"/>
          <w:wAfter w:w="236" w:type="dxa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</w:pPr>
            <w:r w:rsidRPr="00BC7EB0">
              <w:t>Ежемесячного  денежного поощрения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  <w:jc w:val="center"/>
            </w:pPr>
            <w:r w:rsidRPr="00BC7EB0">
              <w:t>в размере одного должностного оклада</w:t>
            </w:r>
          </w:p>
        </w:tc>
      </w:tr>
      <w:tr w:rsidR="00536A32" w:rsidRPr="00BC7EB0" w:rsidTr="00716E82">
        <w:trPr>
          <w:gridAfter w:val="1"/>
          <w:wAfter w:w="236" w:type="dxa"/>
          <w:trHeight w:val="637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</w:pPr>
            <w:r w:rsidRPr="00BC7EB0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  <w:jc w:val="center"/>
            </w:pPr>
            <w:r w:rsidRPr="00BC7EB0">
              <w:t>2 месячных оклада денежного содержания</w:t>
            </w:r>
          </w:p>
        </w:tc>
      </w:tr>
      <w:tr w:rsidR="00536A32" w:rsidRPr="00BC7EB0" w:rsidTr="00716E82">
        <w:trPr>
          <w:gridAfter w:val="1"/>
          <w:wAfter w:w="236" w:type="dxa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</w:pPr>
            <w:r w:rsidRPr="00BC7EB0">
              <w:t xml:space="preserve">Материальной помощи 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  <w:jc w:val="center"/>
            </w:pPr>
            <w:r w:rsidRPr="00BC7EB0">
              <w:t>в соответствии с положением, утвержденным Представителем нанимателя</w:t>
            </w:r>
          </w:p>
        </w:tc>
      </w:tr>
      <w:tr w:rsidR="00536A32" w:rsidRPr="00BC7EB0" w:rsidTr="00716E82">
        <w:trPr>
          <w:gridAfter w:val="1"/>
          <w:wAfter w:w="236" w:type="dxa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</w:pPr>
            <w:r w:rsidRPr="00BC7EB0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4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A32" w:rsidRPr="00BC7EB0" w:rsidRDefault="00536A32" w:rsidP="00716E82">
            <w:pPr>
              <w:widowControl w:val="0"/>
              <w:jc w:val="center"/>
            </w:pPr>
          </w:p>
        </w:tc>
      </w:tr>
    </w:tbl>
    <w:p w:rsidR="00536A32" w:rsidRPr="00BC7EB0" w:rsidRDefault="00536A32" w:rsidP="00536A32">
      <w:pPr>
        <w:widowControl w:val="0"/>
      </w:pPr>
    </w:p>
    <w:sectPr w:rsidR="00536A32" w:rsidRPr="00BC7EB0" w:rsidSect="00B9506E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6A32"/>
    <w:rsid w:val="000169D1"/>
    <w:rsid w:val="00025025"/>
    <w:rsid w:val="00043F76"/>
    <w:rsid w:val="00054C67"/>
    <w:rsid w:val="0007260B"/>
    <w:rsid w:val="000D3AEE"/>
    <w:rsid w:val="000F74A5"/>
    <w:rsid w:val="00101C35"/>
    <w:rsid w:val="00186260"/>
    <w:rsid w:val="001A016B"/>
    <w:rsid w:val="001B0108"/>
    <w:rsid w:val="001C3706"/>
    <w:rsid w:val="001F6C72"/>
    <w:rsid w:val="00203D06"/>
    <w:rsid w:val="002060F8"/>
    <w:rsid w:val="00212BDB"/>
    <w:rsid w:val="00252C6A"/>
    <w:rsid w:val="002B4A89"/>
    <w:rsid w:val="002D1294"/>
    <w:rsid w:val="002E2581"/>
    <w:rsid w:val="002F282D"/>
    <w:rsid w:val="002F3A75"/>
    <w:rsid w:val="00310B01"/>
    <w:rsid w:val="00313291"/>
    <w:rsid w:val="00314AD5"/>
    <w:rsid w:val="00322534"/>
    <w:rsid w:val="00335493"/>
    <w:rsid w:val="00365EF8"/>
    <w:rsid w:val="003726AE"/>
    <w:rsid w:val="0037509C"/>
    <w:rsid w:val="003841D7"/>
    <w:rsid w:val="003874E8"/>
    <w:rsid w:val="003960B4"/>
    <w:rsid w:val="003A3412"/>
    <w:rsid w:val="003B544D"/>
    <w:rsid w:val="003C1BAE"/>
    <w:rsid w:val="003D09C9"/>
    <w:rsid w:val="003F2C45"/>
    <w:rsid w:val="00431E7D"/>
    <w:rsid w:val="00435219"/>
    <w:rsid w:val="0049093D"/>
    <w:rsid w:val="0049697C"/>
    <w:rsid w:val="004A0B3C"/>
    <w:rsid w:val="004C59C9"/>
    <w:rsid w:val="005206DC"/>
    <w:rsid w:val="00536A32"/>
    <w:rsid w:val="0058259C"/>
    <w:rsid w:val="005A776E"/>
    <w:rsid w:val="005F630E"/>
    <w:rsid w:val="00624768"/>
    <w:rsid w:val="006C2AEF"/>
    <w:rsid w:val="006D444A"/>
    <w:rsid w:val="006D6F56"/>
    <w:rsid w:val="007134BA"/>
    <w:rsid w:val="0071608C"/>
    <w:rsid w:val="007542AB"/>
    <w:rsid w:val="007B567D"/>
    <w:rsid w:val="007B5703"/>
    <w:rsid w:val="007B76A5"/>
    <w:rsid w:val="007E3C75"/>
    <w:rsid w:val="0082506B"/>
    <w:rsid w:val="008412E9"/>
    <w:rsid w:val="008420D7"/>
    <w:rsid w:val="0084750E"/>
    <w:rsid w:val="00866BB7"/>
    <w:rsid w:val="00875A62"/>
    <w:rsid w:val="00876FF8"/>
    <w:rsid w:val="008D027A"/>
    <w:rsid w:val="00924001"/>
    <w:rsid w:val="00930F7F"/>
    <w:rsid w:val="00942BF9"/>
    <w:rsid w:val="0095503C"/>
    <w:rsid w:val="009631B1"/>
    <w:rsid w:val="0097418D"/>
    <w:rsid w:val="009E5C90"/>
    <w:rsid w:val="009F209B"/>
    <w:rsid w:val="009F244F"/>
    <w:rsid w:val="009F4F93"/>
    <w:rsid w:val="00A327DE"/>
    <w:rsid w:val="00A5429E"/>
    <w:rsid w:val="00A95471"/>
    <w:rsid w:val="00A95E77"/>
    <w:rsid w:val="00AF03F8"/>
    <w:rsid w:val="00B54C4D"/>
    <w:rsid w:val="00B6108C"/>
    <w:rsid w:val="00BC7EB0"/>
    <w:rsid w:val="00C43E6E"/>
    <w:rsid w:val="00C767E9"/>
    <w:rsid w:val="00CB3733"/>
    <w:rsid w:val="00CE0C38"/>
    <w:rsid w:val="00CE64F8"/>
    <w:rsid w:val="00D1553E"/>
    <w:rsid w:val="00D35114"/>
    <w:rsid w:val="00D90532"/>
    <w:rsid w:val="00DC7E77"/>
    <w:rsid w:val="00DD0749"/>
    <w:rsid w:val="00DD1867"/>
    <w:rsid w:val="00DD2BB5"/>
    <w:rsid w:val="00DE0F46"/>
    <w:rsid w:val="00E46388"/>
    <w:rsid w:val="00E506A0"/>
    <w:rsid w:val="00E50794"/>
    <w:rsid w:val="00E52E4C"/>
    <w:rsid w:val="00E60547"/>
    <w:rsid w:val="00E74E13"/>
    <w:rsid w:val="00EC084A"/>
    <w:rsid w:val="00EC7235"/>
    <w:rsid w:val="00EE382D"/>
    <w:rsid w:val="00F46861"/>
    <w:rsid w:val="00F705BA"/>
    <w:rsid w:val="00F769A3"/>
    <w:rsid w:val="00F9424C"/>
    <w:rsid w:val="00FF5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A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36A3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536A3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536A32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D9FE64CCCE5EBA6BCD65133B3863E684995222CB6FB5A3EFC2CB53E1F46UE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D9FE64CCCE5EBA6BCD65133B3863E684194272EBEF00734F475B93C186175CB4057FDBF1C59804BU1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D9FE64CCCE5EBA6BCD65133B3863E684F93292CB3F00734F475B93C186175CB4057FDBF1C5B874BUFK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757E1054BCD78F4F77B364C2B95EC73D800FCF19AEC67DF57583384DB3DF768F1FCFAC6E88184A0F1E44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08752;fld=134;dst=1001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1655</Words>
  <Characters>9440</Characters>
  <Application>Microsoft Office Word</Application>
  <DocSecurity>0</DocSecurity>
  <Lines>78</Lines>
  <Paragraphs>22</Paragraphs>
  <ScaleCrop>false</ScaleCrop>
  <Company/>
  <LinksUpToDate>false</LinksUpToDate>
  <CharactersWithSpaces>11073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2</cp:revision>
  <cp:lastPrinted>2015-11-12T07:46:00Z</cp:lastPrinted>
  <dcterms:created xsi:type="dcterms:W3CDTF">2015-11-12T07:45:00Z</dcterms:created>
  <dcterms:modified xsi:type="dcterms:W3CDTF">2015-11-18T09:58:00Z</dcterms:modified>
</cp:coreProperties>
</file>