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0F" w:rsidRPr="007C3F83" w:rsidRDefault="00366B0F" w:rsidP="00366B0F">
      <w:pPr>
        <w:ind w:firstLine="709"/>
        <w:jc w:val="both"/>
      </w:pPr>
      <w:r w:rsidRPr="007C3F83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366B0F" w:rsidRPr="007C3F83" w:rsidRDefault="00366B0F" w:rsidP="00366B0F">
      <w:pPr>
        <w:ind w:firstLine="709"/>
        <w:jc w:val="both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5015"/>
      </w:tblGrid>
      <w:tr w:rsidR="00366B0F" w:rsidRPr="007C3F83" w:rsidTr="007C3F83">
        <w:tc>
          <w:tcPr>
            <w:tcW w:w="2660" w:type="dxa"/>
          </w:tcPr>
          <w:p w:rsidR="00366B0F" w:rsidRPr="007C3F83" w:rsidRDefault="00366B0F" w:rsidP="004944F9">
            <w:pPr>
              <w:tabs>
                <w:tab w:val="left" w:pos="2520"/>
              </w:tabs>
              <w:jc w:val="center"/>
            </w:pPr>
            <w:r w:rsidRPr="007C3F83">
              <w:t>Наименование отдела</w:t>
            </w:r>
          </w:p>
        </w:tc>
        <w:tc>
          <w:tcPr>
            <w:tcW w:w="2693" w:type="dxa"/>
          </w:tcPr>
          <w:p w:rsidR="00366B0F" w:rsidRPr="007C3F83" w:rsidRDefault="00366B0F" w:rsidP="004944F9">
            <w:pPr>
              <w:tabs>
                <w:tab w:val="left" w:pos="2520"/>
              </w:tabs>
              <w:jc w:val="center"/>
            </w:pPr>
            <w:r w:rsidRPr="007C3F83">
              <w:t>Наименование вакантной должности</w:t>
            </w:r>
          </w:p>
        </w:tc>
        <w:tc>
          <w:tcPr>
            <w:tcW w:w="5015" w:type="dxa"/>
          </w:tcPr>
          <w:p w:rsidR="00366B0F" w:rsidRPr="007C3F83" w:rsidRDefault="00366B0F" w:rsidP="004944F9">
            <w:pPr>
              <w:tabs>
                <w:tab w:val="left" w:pos="2520"/>
              </w:tabs>
              <w:jc w:val="center"/>
            </w:pPr>
            <w:r w:rsidRPr="007C3F83">
              <w:t>Квалификационные требования</w:t>
            </w:r>
          </w:p>
        </w:tc>
      </w:tr>
      <w:tr w:rsidR="00366B0F" w:rsidRPr="007C3F83" w:rsidTr="007C3F83">
        <w:tc>
          <w:tcPr>
            <w:tcW w:w="2660" w:type="dxa"/>
          </w:tcPr>
          <w:p w:rsidR="00366B0F" w:rsidRPr="007C3F83" w:rsidRDefault="00366B0F" w:rsidP="004944F9">
            <w:pPr>
              <w:tabs>
                <w:tab w:val="left" w:pos="2520"/>
              </w:tabs>
            </w:pPr>
            <w:r w:rsidRPr="007C3F83">
              <w:t>Отдел камеральных проверок № 3</w:t>
            </w:r>
          </w:p>
        </w:tc>
        <w:tc>
          <w:tcPr>
            <w:tcW w:w="2693" w:type="dxa"/>
          </w:tcPr>
          <w:p w:rsidR="00366B0F" w:rsidRPr="007C3F83" w:rsidRDefault="00366B0F" w:rsidP="004944F9">
            <w:pPr>
              <w:tabs>
                <w:tab w:val="left" w:pos="2520"/>
              </w:tabs>
            </w:pPr>
            <w:r w:rsidRPr="007C3F83">
              <w:t>Старший государственный налоговый инспектор</w:t>
            </w:r>
          </w:p>
        </w:tc>
        <w:tc>
          <w:tcPr>
            <w:tcW w:w="5015" w:type="dxa"/>
          </w:tcPr>
          <w:p w:rsidR="00366B0F" w:rsidRPr="007C3F83" w:rsidRDefault="00366B0F" w:rsidP="004944F9">
            <w:pPr>
              <w:tabs>
                <w:tab w:val="left" w:pos="2520"/>
              </w:tabs>
            </w:pPr>
            <w:r w:rsidRPr="007C3F83">
              <w:t>Высшее образование;</w:t>
            </w:r>
          </w:p>
          <w:p w:rsidR="00366B0F" w:rsidRPr="007C3F83" w:rsidRDefault="00366B0F" w:rsidP="004944F9">
            <w:pPr>
              <w:tabs>
                <w:tab w:val="left" w:pos="2520"/>
              </w:tabs>
            </w:pPr>
            <w:r w:rsidRPr="007C3F83">
              <w:t>Без предъявления требований к стажу.</w:t>
            </w:r>
          </w:p>
        </w:tc>
      </w:tr>
    </w:tbl>
    <w:p w:rsidR="00366B0F" w:rsidRPr="007C3F83" w:rsidRDefault="00366B0F" w:rsidP="00366B0F">
      <w:pPr>
        <w:jc w:val="both"/>
      </w:pPr>
    </w:p>
    <w:p w:rsidR="00366B0F" w:rsidRPr="007C3F83" w:rsidRDefault="00366B0F" w:rsidP="00366B0F">
      <w:pPr>
        <w:ind w:firstLine="709"/>
        <w:jc w:val="both"/>
      </w:pPr>
      <w:r w:rsidRPr="007C3F83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7C3F83">
        <w:t>из</w:t>
      </w:r>
      <w:proofErr w:type="gramEnd"/>
      <w:r w:rsidRPr="007C3F83">
        <w:t>:</w:t>
      </w:r>
    </w:p>
    <w:p w:rsidR="00366B0F" w:rsidRPr="007C3F83" w:rsidRDefault="00366B0F" w:rsidP="00366B0F">
      <w:pPr>
        <w:jc w:val="both"/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6120"/>
        <w:gridCol w:w="50"/>
        <w:gridCol w:w="5046"/>
      </w:tblGrid>
      <w:tr w:rsidR="00366B0F" w:rsidRPr="007C3F83" w:rsidTr="004944F9">
        <w:trPr>
          <w:gridAfter w:val="1"/>
          <w:wAfter w:w="5046" w:type="dxa"/>
        </w:trPr>
        <w:tc>
          <w:tcPr>
            <w:tcW w:w="4428" w:type="dxa"/>
            <w:tcBorders>
              <w:tr2bl w:val="nil"/>
            </w:tcBorders>
          </w:tcPr>
          <w:p w:rsidR="00366B0F" w:rsidRPr="007C3F83" w:rsidRDefault="00366B0F" w:rsidP="004944F9">
            <w:pPr>
              <w:jc w:val="right"/>
            </w:pPr>
          </w:p>
        </w:tc>
        <w:tc>
          <w:tcPr>
            <w:tcW w:w="6170" w:type="dxa"/>
            <w:gridSpan w:val="2"/>
          </w:tcPr>
          <w:p w:rsidR="00366B0F" w:rsidRPr="007C3F83" w:rsidRDefault="00366B0F" w:rsidP="004944F9">
            <w:r w:rsidRPr="007C3F83">
              <w:t xml:space="preserve"> Старший государственный налоговый инспектор</w:t>
            </w:r>
          </w:p>
        </w:tc>
      </w:tr>
      <w:tr w:rsidR="00366B0F" w:rsidRPr="007C3F83" w:rsidTr="004944F9">
        <w:trPr>
          <w:gridAfter w:val="1"/>
          <w:wAfter w:w="5046" w:type="dxa"/>
        </w:trPr>
        <w:tc>
          <w:tcPr>
            <w:tcW w:w="4428" w:type="dxa"/>
          </w:tcPr>
          <w:p w:rsidR="00366B0F" w:rsidRPr="007C3F83" w:rsidRDefault="00366B0F" w:rsidP="004944F9">
            <w:r w:rsidRPr="007C3F83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170" w:type="dxa"/>
            <w:gridSpan w:val="2"/>
          </w:tcPr>
          <w:p w:rsidR="00366B0F" w:rsidRPr="007C3F83" w:rsidRDefault="00366B0F" w:rsidP="004944F9">
            <w:pPr>
              <w:jc w:val="center"/>
            </w:pPr>
            <w:r w:rsidRPr="007C3F83">
              <w:t>4541руб.</w:t>
            </w:r>
          </w:p>
        </w:tc>
      </w:tr>
      <w:tr w:rsidR="00366B0F" w:rsidRPr="007C3F83" w:rsidTr="004944F9">
        <w:trPr>
          <w:gridAfter w:val="1"/>
          <w:wAfter w:w="5046" w:type="dxa"/>
        </w:trPr>
        <w:tc>
          <w:tcPr>
            <w:tcW w:w="4428" w:type="dxa"/>
          </w:tcPr>
          <w:p w:rsidR="00366B0F" w:rsidRPr="007C3F83" w:rsidRDefault="00366B0F" w:rsidP="004944F9">
            <w:r w:rsidRPr="007C3F83">
              <w:t>Месячного оклада в соответствии с присвоенным классным чином</w:t>
            </w:r>
          </w:p>
        </w:tc>
        <w:tc>
          <w:tcPr>
            <w:tcW w:w="6170" w:type="dxa"/>
            <w:gridSpan w:val="2"/>
          </w:tcPr>
          <w:p w:rsidR="00366B0F" w:rsidRPr="007C3F83" w:rsidRDefault="00366B0F" w:rsidP="004944F9">
            <w:pPr>
              <w:jc w:val="center"/>
            </w:pPr>
            <w:r w:rsidRPr="007C3F83">
              <w:t>1179 руб.</w:t>
            </w:r>
          </w:p>
        </w:tc>
      </w:tr>
      <w:tr w:rsidR="00366B0F" w:rsidRPr="007C3F83" w:rsidTr="004944F9">
        <w:tc>
          <w:tcPr>
            <w:tcW w:w="4428" w:type="dxa"/>
          </w:tcPr>
          <w:p w:rsidR="00366B0F" w:rsidRPr="007C3F83" w:rsidRDefault="00366B0F" w:rsidP="004944F9">
            <w:r w:rsidRPr="007C3F83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366B0F" w:rsidRPr="007C3F83" w:rsidRDefault="00366B0F" w:rsidP="004944F9">
            <w:pPr>
              <w:jc w:val="center"/>
            </w:pPr>
            <w:r w:rsidRPr="007C3F83">
              <w:t xml:space="preserve">до 30% </w:t>
            </w:r>
          </w:p>
          <w:p w:rsidR="00366B0F" w:rsidRPr="007C3F83" w:rsidRDefault="00366B0F" w:rsidP="004944F9">
            <w:pPr>
              <w:jc w:val="center"/>
            </w:pPr>
            <w:r w:rsidRPr="007C3F83">
              <w:t>должностного</w:t>
            </w:r>
          </w:p>
          <w:p w:rsidR="00366B0F" w:rsidRPr="007C3F83" w:rsidRDefault="00366B0F" w:rsidP="004944F9">
            <w:pPr>
              <w:jc w:val="center"/>
            </w:pPr>
            <w:r w:rsidRPr="007C3F83">
              <w:t>оклада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B0F" w:rsidRPr="007C3F83" w:rsidRDefault="00366B0F" w:rsidP="004944F9">
            <w:pPr>
              <w:jc w:val="center"/>
            </w:pPr>
          </w:p>
        </w:tc>
      </w:tr>
      <w:tr w:rsidR="00366B0F" w:rsidRPr="007C3F83" w:rsidTr="004944F9">
        <w:trPr>
          <w:gridAfter w:val="1"/>
          <w:wAfter w:w="5046" w:type="dxa"/>
        </w:trPr>
        <w:tc>
          <w:tcPr>
            <w:tcW w:w="4428" w:type="dxa"/>
          </w:tcPr>
          <w:p w:rsidR="00366B0F" w:rsidRPr="007C3F83" w:rsidRDefault="00366B0F" w:rsidP="004944F9">
            <w:r w:rsidRPr="007C3F83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170" w:type="dxa"/>
            <w:gridSpan w:val="2"/>
          </w:tcPr>
          <w:p w:rsidR="00366B0F" w:rsidRPr="007C3F83" w:rsidRDefault="00366B0F" w:rsidP="004944F9">
            <w:pPr>
              <w:jc w:val="center"/>
            </w:pPr>
            <w:r w:rsidRPr="007C3F83">
              <w:t>60-90%</w:t>
            </w:r>
          </w:p>
          <w:p w:rsidR="00366B0F" w:rsidRPr="007C3F83" w:rsidRDefault="00366B0F" w:rsidP="004944F9">
            <w:pPr>
              <w:jc w:val="center"/>
            </w:pPr>
            <w:r w:rsidRPr="007C3F83">
              <w:t>должностного оклада</w:t>
            </w:r>
          </w:p>
        </w:tc>
      </w:tr>
      <w:tr w:rsidR="00366B0F" w:rsidRPr="007C3F83" w:rsidTr="004944F9">
        <w:tc>
          <w:tcPr>
            <w:tcW w:w="4428" w:type="dxa"/>
          </w:tcPr>
          <w:p w:rsidR="00366B0F" w:rsidRPr="007C3F83" w:rsidRDefault="00366B0F" w:rsidP="004944F9">
            <w:r w:rsidRPr="007C3F83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366B0F" w:rsidRPr="007C3F83" w:rsidRDefault="00366B0F" w:rsidP="004944F9">
            <w:pPr>
              <w:jc w:val="center"/>
            </w:pPr>
            <w:r w:rsidRPr="007C3F83">
              <w:t>до 20%</w:t>
            </w:r>
          </w:p>
          <w:p w:rsidR="00366B0F" w:rsidRPr="007C3F83" w:rsidRDefault="00366B0F" w:rsidP="004944F9">
            <w:pPr>
              <w:jc w:val="center"/>
            </w:pPr>
            <w:r w:rsidRPr="007C3F83">
              <w:t xml:space="preserve"> должностного</w:t>
            </w:r>
          </w:p>
          <w:p w:rsidR="00366B0F" w:rsidRPr="007C3F83" w:rsidRDefault="00366B0F" w:rsidP="004944F9">
            <w:pPr>
              <w:jc w:val="center"/>
            </w:pPr>
            <w:r w:rsidRPr="007C3F83">
              <w:t>оклада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B0F" w:rsidRPr="007C3F83" w:rsidRDefault="00366B0F" w:rsidP="004944F9">
            <w:pPr>
              <w:jc w:val="center"/>
            </w:pPr>
          </w:p>
        </w:tc>
      </w:tr>
      <w:tr w:rsidR="00366B0F" w:rsidRPr="007C3F83" w:rsidTr="004944F9">
        <w:tc>
          <w:tcPr>
            <w:tcW w:w="4428" w:type="dxa"/>
          </w:tcPr>
          <w:p w:rsidR="00366B0F" w:rsidRPr="007C3F83" w:rsidRDefault="00366B0F" w:rsidP="004944F9">
            <w:r w:rsidRPr="007C3F83">
              <w:t xml:space="preserve">Премии за выполнение особо важных и сложных заданий 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366B0F" w:rsidRPr="007C3F83" w:rsidRDefault="00366B0F" w:rsidP="004944F9">
            <w:pPr>
              <w:jc w:val="center"/>
            </w:pPr>
            <w:r w:rsidRPr="007C3F83">
              <w:t>в соответствии с положением, утвержденным Представителем нанимателя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B0F" w:rsidRPr="007C3F83" w:rsidRDefault="00366B0F" w:rsidP="004944F9">
            <w:pPr>
              <w:jc w:val="center"/>
            </w:pPr>
          </w:p>
        </w:tc>
      </w:tr>
      <w:tr w:rsidR="00366B0F" w:rsidRPr="007C3F83" w:rsidTr="004944F9">
        <w:tc>
          <w:tcPr>
            <w:tcW w:w="4428" w:type="dxa"/>
          </w:tcPr>
          <w:p w:rsidR="00366B0F" w:rsidRPr="007C3F83" w:rsidRDefault="00366B0F" w:rsidP="004944F9">
            <w:r w:rsidRPr="007C3F83">
              <w:t>Ежемесячного  денежного поощрения</w:t>
            </w:r>
          </w:p>
          <w:p w:rsidR="00366B0F" w:rsidRPr="007C3F83" w:rsidRDefault="00366B0F" w:rsidP="004944F9"/>
        </w:tc>
        <w:tc>
          <w:tcPr>
            <w:tcW w:w="6120" w:type="dxa"/>
            <w:tcBorders>
              <w:right w:val="single" w:sz="4" w:space="0" w:color="auto"/>
            </w:tcBorders>
          </w:tcPr>
          <w:p w:rsidR="00366B0F" w:rsidRPr="007C3F83" w:rsidRDefault="00366B0F" w:rsidP="004944F9">
            <w:pPr>
              <w:jc w:val="center"/>
            </w:pPr>
            <w:r w:rsidRPr="007C3F83">
              <w:t>в размере одного</w:t>
            </w:r>
          </w:p>
          <w:p w:rsidR="00366B0F" w:rsidRPr="007C3F83" w:rsidRDefault="00366B0F" w:rsidP="004944F9">
            <w:pPr>
              <w:jc w:val="center"/>
            </w:pPr>
            <w:r w:rsidRPr="007C3F83">
              <w:t>должностного</w:t>
            </w:r>
          </w:p>
          <w:p w:rsidR="00366B0F" w:rsidRPr="007C3F83" w:rsidRDefault="00366B0F" w:rsidP="004944F9">
            <w:pPr>
              <w:jc w:val="center"/>
            </w:pPr>
            <w:r w:rsidRPr="007C3F83">
              <w:t>оклада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B0F" w:rsidRPr="007C3F83" w:rsidRDefault="00366B0F" w:rsidP="004944F9">
            <w:pPr>
              <w:jc w:val="center"/>
            </w:pPr>
          </w:p>
        </w:tc>
      </w:tr>
      <w:tr w:rsidR="00366B0F" w:rsidRPr="007C3F83" w:rsidTr="004944F9">
        <w:tc>
          <w:tcPr>
            <w:tcW w:w="4428" w:type="dxa"/>
          </w:tcPr>
          <w:p w:rsidR="00366B0F" w:rsidRPr="007C3F83" w:rsidRDefault="00366B0F" w:rsidP="004944F9">
            <w:r w:rsidRPr="007C3F83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366B0F" w:rsidRPr="007C3F83" w:rsidRDefault="00366B0F" w:rsidP="004944F9">
            <w:pPr>
              <w:jc w:val="center"/>
            </w:pPr>
            <w:r w:rsidRPr="007C3F83">
              <w:t xml:space="preserve">2 месячных оклада </w:t>
            </w:r>
          </w:p>
          <w:p w:rsidR="00366B0F" w:rsidRPr="007C3F83" w:rsidRDefault="00366B0F" w:rsidP="004944F9">
            <w:pPr>
              <w:jc w:val="center"/>
            </w:pPr>
            <w:r w:rsidRPr="007C3F83">
              <w:t>денежного содержания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B0F" w:rsidRPr="007C3F83" w:rsidRDefault="00366B0F" w:rsidP="004944F9">
            <w:pPr>
              <w:jc w:val="center"/>
            </w:pPr>
          </w:p>
        </w:tc>
      </w:tr>
      <w:tr w:rsidR="00366B0F" w:rsidRPr="007C3F83" w:rsidTr="004944F9">
        <w:tc>
          <w:tcPr>
            <w:tcW w:w="4428" w:type="dxa"/>
          </w:tcPr>
          <w:p w:rsidR="00366B0F" w:rsidRPr="007C3F83" w:rsidRDefault="00366B0F" w:rsidP="004944F9">
            <w:r w:rsidRPr="007C3F83">
              <w:t xml:space="preserve">Материальной помощи 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366B0F" w:rsidRPr="007C3F83" w:rsidRDefault="00366B0F" w:rsidP="004944F9">
            <w:pPr>
              <w:jc w:val="center"/>
            </w:pPr>
            <w:r w:rsidRPr="007C3F83">
              <w:t>в соответствии с положением, утвержденным Представителем нанимателя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B0F" w:rsidRPr="007C3F83" w:rsidRDefault="00366B0F" w:rsidP="004944F9">
            <w:pPr>
              <w:jc w:val="center"/>
            </w:pPr>
          </w:p>
        </w:tc>
      </w:tr>
      <w:tr w:rsidR="00366B0F" w:rsidRPr="007C3F83" w:rsidTr="004944F9">
        <w:tc>
          <w:tcPr>
            <w:tcW w:w="4428" w:type="dxa"/>
          </w:tcPr>
          <w:p w:rsidR="00366B0F" w:rsidRPr="007C3F83" w:rsidRDefault="00366B0F" w:rsidP="004944F9">
            <w:r w:rsidRPr="007C3F83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120" w:type="dxa"/>
            <w:tcBorders>
              <w:right w:val="single" w:sz="4" w:space="0" w:color="auto"/>
            </w:tcBorders>
          </w:tcPr>
          <w:p w:rsidR="00366B0F" w:rsidRPr="007C3F83" w:rsidRDefault="00366B0F" w:rsidP="004944F9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B0F" w:rsidRPr="007C3F83" w:rsidRDefault="00366B0F" w:rsidP="004944F9">
            <w:pPr>
              <w:jc w:val="center"/>
            </w:pPr>
          </w:p>
        </w:tc>
      </w:tr>
    </w:tbl>
    <w:p w:rsidR="00366B0F" w:rsidRPr="007C3F83" w:rsidRDefault="00366B0F" w:rsidP="00366B0F">
      <w:pPr>
        <w:jc w:val="both"/>
      </w:pPr>
    </w:p>
    <w:p w:rsidR="00366B0F" w:rsidRPr="007C3F83" w:rsidRDefault="00366B0F" w:rsidP="00366B0F">
      <w:pPr>
        <w:ind w:firstLine="708"/>
        <w:jc w:val="both"/>
      </w:pPr>
      <w:proofErr w:type="gramStart"/>
      <w:r w:rsidRPr="007C3F83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366B0F" w:rsidRPr="007C3F83" w:rsidRDefault="00366B0F" w:rsidP="00366B0F">
      <w:pPr>
        <w:ind w:firstLine="708"/>
        <w:jc w:val="both"/>
      </w:pPr>
      <w:r w:rsidRPr="007C3F83">
        <w:lastRenderedPageBreak/>
        <w:t xml:space="preserve">Дополнительное требование: </w:t>
      </w:r>
    </w:p>
    <w:p w:rsidR="00366B0F" w:rsidRPr="007C3F83" w:rsidRDefault="00366B0F" w:rsidP="00366B0F">
      <w:pPr>
        <w:ind w:firstLine="708"/>
        <w:jc w:val="both"/>
      </w:pPr>
      <w:r w:rsidRPr="007C3F83">
        <w:t>высшее образование по специальностям экономического и финансового  направления, знания Налогового кодекса Российской Федерации.</w:t>
      </w:r>
    </w:p>
    <w:p w:rsidR="00366B0F" w:rsidRPr="007C3F83" w:rsidRDefault="00366B0F" w:rsidP="00366B0F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7C3F83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proofErr w:type="gramStart"/>
      <w:r w:rsidRPr="007C3F83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7C3F83">
        <w:t xml:space="preserve">  Правительства Российской Федерации от 26.05.2005 № 667-р, с изменением от 16.10.2007г. с приложением четырех черно-белых фотографий, размером</w:t>
      </w:r>
      <w:r w:rsidRPr="007C3F83">
        <w:rPr>
          <w:color w:val="000000"/>
        </w:rPr>
        <w:t xml:space="preserve"> 4х6 см.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Гражданин, изъявивший желание участвовать в конкурсе представляет следующие документы: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личное заявление;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 xml:space="preserve">собственноручно заполненную и подписанную анкету по </w:t>
      </w:r>
      <w:hyperlink r:id="rId5" w:history="1">
        <w:r w:rsidRPr="007C3F83">
          <w:t>форме</w:t>
        </w:r>
      </w:hyperlink>
      <w:r w:rsidRPr="007C3F83">
        <w:t>, утвержденной распоряжением Правительства Российской Федерации от 26.05.2005 № 667-р, с изменением от 16.10.2007г., с приложением четырех черно-белых фотографий, размером 4х6 см.;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документы, подтверждающие необходимое профессиональное образование, стаж работы и квалификацию: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proofErr w:type="gramStart"/>
      <w:r w:rsidRPr="007C3F83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документ об отсутствии заболевания, препятствующего поступлению на гражданскую службу или ее прохождению (медицинское заключение по форме № 001 ГС/у);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Федерации: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копии решений о награждении государственными наградами, присвоении почетных воинских и специальных званий, присуждении государственных премий (если таковые имеются);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копии документов воинского учета (для военнообязанных и лиц, подлежащих призыву на военную службу);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366B0F" w:rsidRPr="007C3F83" w:rsidRDefault="00366B0F" w:rsidP="00366B0F">
      <w:pPr>
        <w:autoSpaceDE w:val="0"/>
        <w:autoSpaceDN w:val="0"/>
        <w:adjustRightInd w:val="0"/>
        <w:ind w:firstLine="540"/>
        <w:jc w:val="both"/>
      </w:pPr>
      <w:r w:rsidRPr="007C3F83"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366B0F" w:rsidRPr="007C3F83" w:rsidRDefault="00366B0F" w:rsidP="00366B0F">
      <w:pPr>
        <w:widowControl w:val="0"/>
        <w:ind w:firstLine="540"/>
        <w:jc w:val="both"/>
      </w:pPr>
      <w:r w:rsidRPr="007C3F83">
        <w:t xml:space="preserve">сведения о полученных доходах претендента, о расходах, об имуществе, принадлежащем ему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характера.  Указ Президента Российской Федерации от 23 июня 2014 № 460 «Об утверждении формы справки о доходах, расходах, об имуществе и обязательствах </w:t>
      </w:r>
      <w:r w:rsidRPr="007C3F83">
        <w:lastRenderedPageBreak/>
        <w:t>имущественного характера и внесении изменений в некоторые акты Президента Российской Федерации»;</w:t>
      </w:r>
    </w:p>
    <w:p w:rsidR="00366B0F" w:rsidRPr="007C3F83" w:rsidRDefault="00366B0F" w:rsidP="00366B0F">
      <w:pPr>
        <w:widowControl w:val="0"/>
        <w:ind w:firstLine="540"/>
        <w:jc w:val="both"/>
      </w:pPr>
      <w:r w:rsidRPr="007C3F83">
        <w:t>копия страхового свидетельства обязательного пенсионного страхования;</w:t>
      </w:r>
    </w:p>
    <w:p w:rsidR="00366B0F" w:rsidRPr="007C3F83" w:rsidRDefault="00366B0F" w:rsidP="00366B0F">
      <w:pPr>
        <w:widowControl w:val="0"/>
        <w:ind w:firstLine="540"/>
        <w:jc w:val="both"/>
      </w:pPr>
      <w:r w:rsidRPr="007C3F83">
        <w:t xml:space="preserve">копия свидетельства </w:t>
      </w:r>
      <w:proofErr w:type="gramStart"/>
      <w:r w:rsidRPr="007C3F83">
        <w:t>о постановке на учет в налоговом органе физического лица по месту жительства на территории</w:t>
      </w:r>
      <w:proofErr w:type="gramEnd"/>
      <w:r w:rsidRPr="007C3F83">
        <w:t xml:space="preserve"> Российской Федерации;</w:t>
      </w:r>
    </w:p>
    <w:p w:rsidR="00366B0F" w:rsidRPr="007C3F83" w:rsidRDefault="00366B0F" w:rsidP="00366B0F">
      <w:pPr>
        <w:widowControl w:val="0"/>
        <w:ind w:firstLine="540"/>
        <w:jc w:val="both"/>
      </w:pPr>
      <w:r w:rsidRPr="007C3F83">
        <w:t>копия страхового медицинского полиса обязательного медицинского страхования граждан;</w:t>
      </w:r>
    </w:p>
    <w:p w:rsidR="00366B0F" w:rsidRPr="007C3F83" w:rsidRDefault="00366B0F" w:rsidP="00366B0F">
      <w:pPr>
        <w:widowControl w:val="0"/>
        <w:ind w:firstLine="540"/>
        <w:jc w:val="both"/>
      </w:pPr>
      <w:r w:rsidRPr="007C3F83">
        <w:t>копии свидетельств о государственной регистрации актов гражданского состояния;</w:t>
      </w:r>
    </w:p>
    <w:p w:rsidR="00366B0F" w:rsidRPr="007C3F83" w:rsidRDefault="00366B0F" w:rsidP="00366B0F">
      <w:pPr>
        <w:widowControl w:val="0"/>
        <w:ind w:firstLine="540"/>
        <w:jc w:val="both"/>
      </w:pPr>
      <w:r w:rsidRPr="007C3F83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66B0F" w:rsidRPr="007C3F83" w:rsidRDefault="00366B0F" w:rsidP="00366B0F">
      <w:pPr>
        <w:widowControl w:val="0"/>
        <w:autoSpaceDE w:val="0"/>
        <w:autoSpaceDN w:val="0"/>
        <w:adjustRightInd w:val="0"/>
        <w:ind w:firstLine="709"/>
        <w:jc w:val="both"/>
      </w:pPr>
      <w:r w:rsidRPr="007C3F83">
        <w:t xml:space="preserve">В случае установления в ходе проверки обстоятельств, препятствующих в соответствии с федеральными </w:t>
      </w:r>
      <w:hyperlink r:id="rId6" w:history="1">
        <w:r w:rsidRPr="007C3F83">
          <w:t>законами</w:t>
        </w:r>
      </w:hyperlink>
      <w:r w:rsidRPr="007C3F83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66B0F" w:rsidRPr="007C3F83" w:rsidRDefault="00366B0F" w:rsidP="00366B0F">
      <w:pPr>
        <w:widowControl w:val="0"/>
        <w:ind w:firstLine="708"/>
        <w:jc w:val="both"/>
      </w:pPr>
      <w:proofErr w:type="gramStart"/>
      <w:r w:rsidRPr="007C3F83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C3F83">
        <w:t xml:space="preserve"> гражданской службы, на замещение которой претендуют кандидаты. 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 xml:space="preserve">Решение конкурсной комиссии принимается в отсутствие кандидата. 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 xml:space="preserve">Документы претендентов на замещение вакантной должности государственной </w:t>
      </w:r>
      <w:r w:rsidRPr="007C3F83">
        <w:lastRenderedPageBreak/>
        <w:t>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C3F83">
        <w:t>дств св</w:t>
      </w:r>
      <w:proofErr w:type="gramEnd"/>
      <w:r w:rsidRPr="007C3F83">
        <w:t>язи и другие), осуществляются кандидатами за счет собственных средств.</w:t>
      </w:r>
    </w:p>
    <w:p w:rsidR="00366B0F" w:rsidRPr="007C3F83" w:rsidRDefault="00366B0F" w:rsidP="00366B0F">
      <w:pPr>
        <w:widowControl w:val="0"/>
        <w:ind w:firstLine="708"/>
        <w:jc w:val="both"/>
      </w:pPr>
      <w:r w:rsidRPr="007C3F83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366B0F" w:rsidRPr="007C3F83" w:rsidRDefault="00366B0F" w:rsidP="00366B0F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C3F83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24 ноября по 14 декабря 2015 года. Время приема документов: с понедельника по пятницу - с 10 часов 00 минут до 17 часов 00 минут.</w:t>
      </w:r>
    </w:p>
    <w:p w:rsidR="00366B0F" w:rsidRPr="007C3F83" w:rsidRDefault="00366B0F" w:rsidP="00366B0F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C3F83">
        <w:rPr>
          <w:rFonts w:ascii="Times New Roman" w:hAnsi="Times New Roman"/>
          <w:sz w:val="24"/>
          <w:szCs w:val="24"/>
        </w:rPr>
        <w:t xml:space="preserve">Адрес приема документов: 445031, Самарская область, г. Тольятти, б-р Татищева, </w:t>
      </w:r>
      <w:proofErr w:type="spellStart"/>
      <w:r w:rsidRPr="007C3F83">
        <w:rPr>
          <w:rFonts w:ascii="Times New Roman" w:hAnsi="Times New Roman"/>
          <w:sz w:val="24"/>
          <w:szCs w:val="24"/>
        </w:rPr>
        <w:t>каб</w:t>
      </w:r>
      <w:proofErr w:type="spellEnd"/>
      <w:r w:rsidRPr="007C3F83">
        <w:rPr>
          <w:rFonts w:ascii="Times New Roman" w:hAnsi="Times New Roman"/>
          <w:sz w:val="24"/>
          <w:szCs w:val="24"/>
        </w:rPr>
        <w:t>. № 608.</w:t>
      </w:r>
    </w:p>
    <w:p w:rsidR="00366B0F" w:rsidRPr="007C3F83" w:rsidRDefault="00366B0F" w:rsidP="00366B0F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C3F83">
        <w:rPr>
          <w:rFonts w:ascii="Times New Roman" w:hAnsi="Times New Roman"/>
          <w:sz w:val="24"/>
          <w:szCs w:val="24"/>
        </w:rPr>
        <w:t xml:space="preserve">Конкурс планируется провести  30 декабря 2015 года в 10 часов 00 минут по адресу: 445031, Самарская область, г. Тольятти, б-р Татищева, 12, </w:t>
      </w:r>
      <w:proofErr w:type="spellStart"/>
      <w:r w:rsidRPr="007C3F83">
        <w:rPr>
          <w:rFonts w:ascii="Times New Roman" w:hAnsi="Times New Roman"/>
          <w:sz w:val="24"/>
          <w:szCs w:val="24"/>
        </w:rPr>
        <w:t>каб</w:t>
      </w:r>
      <w:proofErr w:type="spellEnd"/>
      <w:r w:rsidRPr="007C3F83">
        <w:rPr>
          <w:rFonts w:ascii="Times New Roman" w:hAnsi="Times New Roman"/>
          <w:sz w:val="24"/>
          <w:szCs w:val="24"/>
        </w:rPr>
        <w:t>. № 608.</w:t>
      </w:r>
    </w:p>
    <w:p w:rsidR="00366B0F" w:rsidRPr="007C3F83" w:rsidRDefault="00366B0F" w:rsidP="00366B0F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C3F83">
        <w:rPr>
          <w:rFonts w:ascii="Times New Roman" w:hAnsi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366B0F" w:rsidRPr="007C3F83" w:rsidRDefault="00366B0F" w:rsidP="00366B0F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C3F83"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3F5687" w:rsidRPr="007C3F83">
        <w:rPr>
          <w:rFonts w:ascii="Times New Roman" w:hAnsi="Times New Roman"/>
          <w:sz w:val="24"/>
          <w:szCs w:val="24"/>
        </w:rPr>
        <w:t>+7</w:t>
      </w:r>
      <w:r w:rsidRPr="007C3F83">
        <w:rPr>
          <w:rFonts w:ascii="Times New Roman" w:hAnsi="Times New Roman"/>
          <w:sz w:val="24"/>
          <w:szCs w:val="24"/>
        </w:rPr>
        <w:t>(8482) 67-25-18, 67-26-91.</w:t>
      </w:r>
    </w:p>
    <w:p w:rsidR="00366B0F" w:rsidRPr="007C3F83" w:rsidRDefault="00366B0F" w:rsidP="00366B0F">
      <w:pPr>
        <w:ind w:firstLine="708"/>
        <w:jc w:val="both"/>
      </w:pPr>
      <w:r w:rsidRPr="007C3F83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9D5A78" w:rsidRPr="007C3F83" w:rsidRDefault="009D5A78"/>
    <w:sectPr w:rsidR="009D5A78" w:rsidRPr="007C3F83" w:rsidSect="003F568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B0F"/>
    <w:rsid w:val="000A1A14"/>
    <w:rsid w:val="002C4329"/>
    <w:rsid w:val="00340C82"/>
    <w:rsid w:val="00343F07"/>
    <w:rsid w:val="00366B0F"/>
    <w:rsid w:val="003F5687"/>
    <w:rsid w:val="00562832"/>
    <w:rsid w:val="00672713"/>
    <w:rsid w:val="00717A71"/>
    <w:rsid w:val="007C3F83"/>
    <w:rsid w:val="007E6C02"/>
    <w:rsid w:val="008A566E"/>
    <w:rsid w:val="00914347"/>
    <w:rsid w:val="00992982"/>
    <w:rsid w:val="009D012D"/>
    <w:rsid w:val="009D5A78"/>
    <w:rsid w:val="00A86081"/>
    <w:rsid w:val="00AB388A"/>
    <w:rsid w:val="00BC1DDC"/>
    <w:rsid w:val="00BE426C"/>
    <w:rsid w:val="00C1364C"/>
    <w:rsid w:val="00C92375"/>
    <w:rsid w:val="00CF7D52"/>
    <w:rsid w:val="00D1087C"/>
    <w:rsid w:val="00D31727"/>
    <w:rsid w:val="00DB72FD"/>
    <w:rsid w:val="00DC5EA3"/>
    <w:rsid w:val="00DF771D"/>
    <w:rsid w:val="00E36938"/>
    <w:rsid w:val="00ED01F7"/>
    <w:rsid w:val="00F66266"/>
    <w:rsid w:val="00F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6B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42" TargetMode="External"/><Relationship Id="rId5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dcterms:created xsi:type="dcterms:W3CDTF">2015-11-25T07:39:00Z</dcterms:created>
  <dcterms:modified xsi:type="dcterms:W3CDTF">2015-11-26T12:08:00Z</dcterms:modified>
</cp:coreProperties>
</file>