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и урегулированию конфликта интересов </w:t>
      </w:r>
    </w:p>
    <w:p w:rsidR="006A49D3" w:rsidRPr="006A49D3" w:rsidRDefault="009F156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FE556F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B90519">
        <w:rPr>
          <w:rFonts w:ascii="Times New Roman" w:hAnsi="Times New Roman" w:cs="Times New Roman"/>
          <w:sz w:val="26"/>
          <w:szCs w:val="26"/>
        </w:rPr>
        <w:t>2</w:t>
      </w:r>
      <w:r w:rsidR="007350EF">
        <w:rPr>
          <w:rFonts w:ascii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49D3" w:rsidRPr="006A49D3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AC7F68">
        <w:rPr>
          <w:rFonts w:ascii="Times New Roman" w:hAnsi="Times New Roman" w:cs="Times New Roman"/>
          <w:sz w:val="26"/>
          <w:szCs w:val="26"/>
        </w:rPr>
        <w:t>2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7350EF">
        <w:rPr>
          <w:rFonts w:ascii="Times New Roman" w:hAnsi="Times New Roman" w:cs="Times New Roman"/>
          <w:sz w:val="26"/>
          <w:szCs w:val="26"/>
        </w:rPr>
        <w:t>а</w:t>
      </w:r>
      <w:bookmarkEnd w:id="0"/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9F1563">
      <w:pPr>
        <w:spacing w:after="0"/>
        <w:rPr>
          <w:sz w:val="26"/>
          <w:szCs w:val="26"/>
        </w:rPr>
      </w:pPr>
    </w:p>
    <w:p w:rsidR="009F1563" w:rsidRDefault="00404AA6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B90519">
        <w:rPr>
          <w:rFonts w:ascii="Times New Roman" w:hAnsi="Times New Roman" w:cs="Times New Roman"/>
          <w:sz w:val="26"/>
          <w:szCs w:val="26"/>
        </w:rPr>
        <w:t>2</w:t>
      </w:r>
      <w:r w:rsidR="009F1563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Pr="00404AA6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AC7F68">
        <w:rPr>
          <w:rFonts w:ascii="Times New Roman" w:hAnsi="Times New Roman" w:cs="Times New Roman"/>
          <w:sz w:val="26"/>
          <w:szCs w:val="26"/>
        </w:rPr>
        <w:t>2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9F1563">
        <w:rPr>
          <w:rFonts w:ascii="Times New Roman" w:hAnsi="Times New Roman" w:cs="Times New Roman"/>
          <w:sz w:val="26"/>
          <w:szCs w:val="26"/>
        </w:rPr>
        <w:t>а</w:t>
      </w:r>
      <w:r w:rsidRPr="00404AA6">
        <w:rPr>
          <w:rFonts w:ascii="Times New Roman" w:hAnsi="Times New Roman" w:cs="Times New Roman"/>
          <w:sz w:val="26"/>
          <w:szCs w:val="26"/>
        </w:rPr>
        <w:t xml:space="preserve"> в </w:t>
      </w:r>
      <w:r w:rsidR="009F1563">
        <w:rPr>
          <w:rFonts w:ascii="Times New Roman" w:hAnsi="Times New Roman" w:cs="Times New Roman"/>
          <w:sz w:val="26"/>
          <w:szCs w:val="26"/>
        </w:rPr>
        <w:t xml:space="preserve">УФНС России по Самарской области </w:t>
      </w:r>
      <w:r w:rsidRPr="00404AA6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9F156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90519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90519">
        <w:rPr>
          <w:rFonts w:ascii="Times New Roman" w:hAnsi="Times New Roman" w:cs="Times New Roman"/>
          <w:sz w:val="26"/>
          <w:szCs w:val="26"/>
        </w:rPr>
        <w:t>е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404AA6">
        <w:rPr>
          <w:rFonts w:ascii="Times New Roman" w:hAnsi="Times New Roman" w:cs="Times New Roman"/>
          <w:sz w:val="26"/>
          <w:szCs w:val="26"/>
        </w:rPr>
        <w:t>, на котор</w:t>
      </w:r>
      <w:r w:rsidR="009F1563">
        <w:rPr>
          <w:rFonts w:ascii="Times New Roman" w:hAnsi="Times New Roman" w:cs="Times New Roman"/>
          <w:sz w:val="26"/>
          <w:szCs w:val="26"/>
        </w:rPr>
        <w:t>ом</w:t>
      </w:r>
      <w:r w:rsidRPr="00404AA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9F1563">
        <w:rPr>
          <w:rFonts w:ascii="Times New Roman" w:hAnsi="Times New Roman" w:cs="Times New Roman"/>
          <w:sz w:val="26"/>
          <w:szCs w:val="26"/>
        </w:rPr>
        <w:t xml:space="preserve">о </w:t>
      </w:r>
      <w:r w:rsidR="00B90519">
        <w:rPr>
          <w:rFonts w:ascii="Times New Roman" w:hAnsi="Times New Roman" w:cs="Times New Roman"/>
          <w:sz w:val="26"/>
          <w:szCs w:val="26"/>
        </w:rPr>
        <w:t>5</w:t>
      </w:r>
      <w:r w:rsidR="00221460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B90519">
        <w:rPr>
          <w:rFonts w:ascii="Times New Roman" w:hAnsi="Times New Roman" w:cs="Times New Roman"/>
          <w:sz w:val="26"/>
          <w:szCs w:val="26"/>
        </w:rPr>
        <w:t>й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9F1563">
        <w:rPr>
          <w:rFonts w:ascii="Times New Roman" w:hAnsi="Times New Roman" w:cs="Times New Roman"/>
          <w:sz w:val="26"/>
          <w:szCs w:val="26"/>
        </w:rPr>
        <w:t>гражданск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</w:t>
      </w:r>
      <w:r w:rsidR="009F1563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 xml:space="preserve">, </w:t>
      </w:r>
      <w:r w:rsidR="00B90519">
        <w:rPr>
          <w:rFonts w:ascii="Times New Roman" w:hAnsi="Times New Roman" w:cs="Times New Roman"/>
          <w:sz w:val="26"/>
          <w:szCs w:val="26"/>
        </w:rPr>
        <w:t>1 уведомление государственного гражданского служащего о невозможности подачи достоверных сведений о доходах, расходах, об имуществе и обязательствах имущественного характера, 1 уведомление работодателя о принятии</w:t>
      </w:r>
      <w:proofErr w:type="gramEnd"/>
      <w:r w:rsidR="00B90519">
        <w:rPr>
          <w:rFonts w:ascii="Times New Roman" w:hAnsi="Times New Roman" w:cs="Times New Roman"/>
          <w:sz w:val="26"/>
          <w:szCs w:val="26"/>
        </w:rPr>
        <w:t xml:space="preserve"> на работу гражданина, ранее замещавшего должность государственной гражданской службы, </w:t>
      </w:r>
      <w:r w:rsidR="009F1563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9F1563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="009F1563">
        <w:rPr>
          <w:rFonts w:ascii="Times New Roman" w:hAnsi="Times New Roman" w:cs="Times New Roman"/>
          <w:sz w:val="26"/>
          <w:szCs w:val="26"/>
        </w:rPr>
        <w:t xml:space="preserve"> рассмотрения котор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Комиссией принято решение об отсутствии у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AC7F68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9F1563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AC7F68">
        <w:rPr>
          <w:rFonts w:ascii="Times New Roman" w:hAnsi="Times New Roman" w:cs="Times New Roman"/>
          <w:sz w:val="26"/>
          <w:szCs w:val="26"/>
        </w:rPr>
        <w:t>, государственным служащим реком</w:t>
      </w:r>
      <w:r w:rsidR="00B90519">
        <w:rPr>
          <w:rFonts w:ascii="Times New Roman" w:hAnsi="Times New Roman" w:cs="Times New Roman"/>
          <w:sz w:val="26"/>
          <w:szCs w:val="26"/>
        </w:rPr>
        <w:t>ендовано проводить самоконтроль, причина невозможности подачи достоверных сведений о доходах, расходах, об имуществе                         и обязательствах имущественного характера признана объективной, по факту трудоустройства бывшего государственного служащего Комиссия решила,                                 что государственным гражданским служащим допущено нарушение антикоррупционного законодательства, и рекомендовала направить материалы</w:t>
      </w:r>
      <w:r w:rsidR="00663792">
        <w:rPr>
          <w:rFonts w:ascii="Times New Roman" w:hAnsi="Times New Roman" w:cs="Times New Roman"/>
          <w:sz w:val="26"/>
          <w:szCs w:val="26"/>
        </w:rPr>
        <w:t xml:space="preserve"> в органы прокуратуры.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32703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0204F3"/>
    <w:rsid w:val="000A4897"/>
    <w:rsid w:val="00114223"/>
    <w:rsid w:val="00221460"/>
    <w:rsid w:val="00256FC2"/>
    <w:rsid w:val="002D174B"/>
    <w:rsid w:val="00396920"/>
    <w:rsid w:val="00404AA6"/>
    <w:rsid w:val="004C3F0C"/>
    <w:rsid w:val="004F4F1C"/>
    <w:rsid w:val="005664C6"/>
    <w:rsid w:val="0059301F"/>
    <w:rsid w:val="00663792"/>
    <w:rsid w:val="006A49D3"/>
    <w:rsid w:val="006C1C4E"/>
    <w:rsid w:val="007350EF"/>
    <w:rsid w:val="00832435"/>
    <w:rsid w:val="00857AA2"/>
    <w:rsid w:val="008D4FCB"/>
    <w:rsid w:val="009869C7"/>
    <w:rsid w:val="009F1563"/>
    <w:rsid w:val="00A32703"/>
    <w:rsid w:val="00AC7F68"/>
    <w:rsid w:val="00AE38F6"/>
    <w:rsid w:val="00B84165"/>
    <w:rsid w:val="00B90519"/>
    <w:rsid w:val="00C54E21"/>
    <w:rsid w:val="00C63229"/>
    <w:rsid w:val="00CF0C33"/>
    <w:rsid w:val="00D41C68"/>
    <w:rsid w:val="00E05165"/>
    <w:rsid w:val="00EB1F21"/>
    <w:rsid w:val="00EF180B"/>
    <w:rsid w:val="00EF518D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Казакова Татьяна Анатольевна</cp:lastModifiedBy>
  <cp:revision>47</cp:revision>
  <dcterms:created xsi:type="dcterms:W3CDTF">2019-06-14T07:35:00Z</dcterms:created>
  <dcterms:modified xsi:type="dcterms:W3CDTF">2022-11-14T10:28:00Z</dcterms:modified>
</cp:coreProperties>
</file>