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D3" w:rsidRPr="006A49D3" w:rsidRDefault="006A49D3" w:rsidP="006A49D3">
      <w:pPr>
        <w:jc w:val="center"/>
        <w:rPr>
          <w:rFonts w:ascii="Times New Roman" w:hAnsi="Times New Roman" w:cs="Times New Roman"/>
          <w:sz w:val="26"/>
          <w:szCs w:val="26"/>
        </w:rPr>
      </w:pPr>
      <w:r w:rsidRPr="006A49D3">
        <w:rPr>
          <w:rFonts w:ascii="Times New Roman" w:hAnsi="Times New Roman" w:cs="Times New Roman"/>
          <w:sz w:val="26"/>
          <w:szCs w:val="26"/>
        </w:rPr>
        <w:t>СПРАВКА</w:t>
      </w:r>
    </w:p>
    <w:p w:rsidR="006A49D3" w:rsidRPr="006A49D3" w:rsidRDefault="006A49D3" w:rsidP="006A49D3">
      <w:pPr>
        <w:jc w:val="center"/>
        <w:rPr>
          <w:rFonts w:ascii="Times New Roman" w:hAnsi="Times New Roman" w:cs="Times New Roman"/>
          <w:sz w:val="26"/>
          <w:szCs w:val="26"/>
        </w:rPr>
      </w:pPr>
      <w:r w:rsidRPr="006A49D3">
        <w:rPr>
          <w:rFonts w:ascii="Times New Roman" w:hAnsi="Times New Roman" w:cs="Times New Roman"/>
          <w:sz w:val="26"/>
          <w:szCs w:val="26"/>
        </w:rPr>
        <w:t>о работе комисси</w:t>
      </w:r>
      <w:r w:rsidR="00FE556F">
        <w:rPr>
          <w:rFonts w:ascii="Times New Roman" w:hAnsi="Times New Roman" w:cs="Times New Roman"/>
          <w:sz w:val="26"/>
          <w:szCs w:val="26"/>
        </w:rPr>
        <w:t>й</w:t>
      </w:r>
      <w:r w:rsidRPr="006A49D3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 </w:t>
      </w:r>
      <w:r w:rsidR="00FE556F">
        <w:rPr>
          <w:rFonts w:ascii="Times New Roman" w:hAnsi="Times New Roman" w:cs="Times New Roman"/>
          <w:sz w:val="26"/>
          <w:szCs w:val="26"/>
        </w:rPr>
        <w:t xml:space="preserve">налоговых органов Самарской области </w:t>
      </w:r>
      <w:r w:rsidRPr="006A49D3">
        <w:rPr>
          <w:rFonts w:ascii="Times New Roman" w:hAnsi="Times New Roman" w:cs="Times New Roman"/>
          <w:sz w:val="26"/>
          <w:szCs w:val="26"/>
        </w:rPr>
        <w:t xml:space="preserve">за </w:t>
      </w:r>
      <w:r w:rsidR="00114223">
        <w:rPr>
          <w:rFonts w:ascii="Times New Roman" w:hAnsi="Times New Roman" w:cs="Times New Roman"/>
          <w:sz w:val="26"/>
          <w:szCs w:val="26"/>
        </w:rPr>
        <w:t>9</w:t>
      </w:r>
      <w:r w:rsidRPr="006A49D3">
        <w:rPr>
          <w:rFonts w:ascii="Times New Roman" w:hAnsi="Times New Roman" w:cs="Times New Roman"/>
          <w:sz w:val="26"/>
          <w:szCs w:val="26"/>
        </w:rPr>
        <w:t xml:space="preserve"> </w:t>
      </w:r>
      <w:r w:rsidR="00114223">
        <w:rPr>
          <w:rFonts w:ascii="Times New Roman" w:hAnsi="Times New Roman" w:cs="Times New Roman"/>
          <w:sz w:val="26"/>
          <w:szCs w:val="26"/>
        </w:rPr>
        <w:t>месяцев</w:t>
      </w:r>
      <w:r w:rsidRPr="006A49D3">
        <w:rPr>
          <w:rFonts w:ascii="Times New Roman" w:hAnsi="Times New Roman" w:cs="Times New Roman"/>
          <w:sz w:val="26"/>
          <w:szCs w:val="26"/>
        </w:rPr>
        <w:t xml:space="preserve"> 201</w:t>
      </w:r>
      <w:r w:rsidR="00FE556F">
        <w:rPr>
          <w:rFonts w:ascii="Times New Roman" w:hAnsi="Times New Roman" w:cs="Times New Roman"/>
          <w:sz w:val="26"/>
          <w:szCs w:val="26"/>
        </w:rPr>
        <w:t>8</w:t>
      </w:r>
      <w:r w:rsidRPr="006A49D3">
        <w:rPr>
          <w:rFonts w:ascii="Times New Roman" w:hAnsi="Times New Roman" w:cs="Times New Roman"/>
          <w:sz w:val="26"/>
          <w:szCs w:val="26"/>
        </w:rPr>
        <w:t xml:space="preserve"> года</w:t>
      </w:r>
      <w:r w:rsidR="00114223">
        <w:rPr>
          <w:rFonts w:ascii="Times New Roman" w:hAnsi="Times New Roman" w:cs="Times New Roman"/>
          <w:sz w:val="26"/>
          <w:szCs w:val="26"/>
        </w:rPr>
        <w:t>.</w:t>
      </w:r>
    </w:p>
    <w:p w:rsidR="00E05165" w:rsidRPr="004F4F1C" w:rsidRDefault="00E05165" w:rsidP="004F4F1C">
      <w:pPr>
        <w:spacing w:after="0"/>
        <w:rPr>
          <w:sz w:val="26"/>
          <w:szCs w:val="26"/>
        </w:rPr>
      </w:pPr>
    </w:p>
    <w:p w:rsidR="00E05165" w:rsidRPr="004F4F1C" w:rsidRDefault="00E05165" w:rsidP="004F4F1C">
      <w:pPr>
        <w:spacing w:after="0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4F1C">
        <w:rPr>
          <w:rFonts w:ascii="Times New Roman" w:hAnsi="Times New Roman" w:cs="Times New Roman"/>
          <w:sz w:val="26"/>
          <w:szCs w:val="26"/>
        </w:rPr>
        <w:t xml:space="preserve">За 9 месяцев 2018 года в налоговых органах Самарской области состоялось                125 заседаний Комиссий, на которых рассмотрено 218 материалов в отношении государственных служащих и граждан, ранее замещавших должности государственной гражданской службы, из них: 73 материала проверок достоверности и полноты сведений </w:t>
      </w:r>
      <w:r w:rsidR="00FE556F">
        <w:rPr>
          <w:rFonts w:ascii="Times New Roman" w:hAnsi="Times New Roman" w:cs="Times New Roman"/>
          <w:sz w:val="26"/>
          <w:szCs w:val="26"/>
        </w:rPr>
        <w:t xml:space="preserve">     </w:t>
      </w:r>
      <w:r w:rsidRPr="004F4F1C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характера, представленных государственными служащими, 6 уведомлений государственных служащих о невозможности представить достоверные</w:t>
      </w:r>
      <w:proofErr w:type="gramEnd"/>
      <w:r w:rsidRPr="004F4F1C">
        <w:rPr>
          <w:rFonts w:ascii="Times New Roman" w:hAnsi="Times New Roman" w:cs="Times New Roman"/>
          <w:sz w:val="26"/>
          <w:szCs w:val="26"/>
        </w:rPr>
        <w:t xml:space="preserve"> сведен</w:t>
      </w:r>
      <w:r w:rsidR="004F4F1C">
        <w:rPr>
          <w:rFonts w:ascii="Times New Roman" w:hAnsi="Times New Roman" w:cs="Times New Roman"/>
          <w:sz w:val="26"/>
          <w:szCs w:val="26"/>
        </w:rPr>
        <w:t>ия</w:t>
      </w:r>
      <w:bookmarkStart w:id="0" w:name="_GoBack"/>
      <w:bookmarkEnd w:id="0"/>
      <w:r w:rsidR="004F4F1C">
        <w:rPr>
          <w:rFonts w:ascii="Times New Roman" w:hAnsi="Times New Roman" w:cs="Times New Roman"/>
          <w:sz w:val="26"/>
          <w:szCs w:val="26"/>
        </w:rPr>
        <w:t xml:space="preserve"> о доходах, расходах,</w:t>
      </w:r>
      <w:r w:rsidRPr="004F4F1C">
        <w:rPr>
          <w:rFonts w:ascii="Times New Roman" w:hAnsi="Times New Roman" w:cs="Times New Roman"/>
          <w:sz w:val="26"/>
          <w:szCs w:val="26"/>
        </w:rPr>
        <w:t xml:space="preserve"> </w:t>
      </w:r>
      <w:r w:rsidR="00FE556F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F4F1C">
        <w:rPr>
          <w:rFonts w:ascii="Times New Roman" w:hAnsi="Times New Roman" w:cs="Times New Roman"/>
          <w:sz w:val="26"/>
          <w:szCs w:val="26"/>
        </w:rPr>
        <w:t xml:space="preserve">об имуществе </w:t>
      </w:r>
      <w:r w:rsidR="00FE556F">
        <w:rPr>
          <w:rFonts w:ascii="Times New Roman" w:hAnsi="Times New Roman" w:cs="Times New Roman"/>
          <w:sz w:val="26"/>
          <w:szCs w:val="26"/>
        </w:rPr>
        <w:t>и</w:t>
      </w:r>
      <w:r w:rsidRPr="004F4F1C">
        <w:rPr>
          <w:rFonts w:ascii="Times New Roman" w:hAnsi="Times New Roman" w:cs="Times New Roman"/>
          <w:sz w:val="26"/>
          <w:szCs w:val="26"/>
        </w:rPr>
        <w:t xml:space="preserve"> обязательствах имущественного характера на своих супругов, </w:t>
      </w:r>
      <w:r w:rsidR="00FE556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4F4F1C">
        <w:rPr>
          <w:rFonts w:ascii="Times New Roman" w:hAnsi="Times New Roman" w:cs="Times New Roman"/>
          <w:sz w:val="26"/>
          <w:szCs w:val="26"/>
        </w:rPr>
        <w:t>31 уведомление государственных служащих о возникновении (возможности возникновения) конфликта интересов, 108 уведомлений работодателей о заключении трудовых договоров с гражданами, ранее замещавшими должности государственной гражданской службы. По результатам заседаний Комиссиями установлено</w:t>
      </w:r>
      <w:r w:rsidR="004F4F1C">
        <w:rPr>
          <w:rFonts w:ascii="Times New Roman" w:hAnsi="Times New Roman" w:cs="Times New Roman"/>
          <w:sz w:val="26"/>
          <w:szCs w:val="26"/>
        </w:rPr>
        <w:t xml:space="preserve"> </w:t>
      </w:r>
      <w:r w:rsidRPr="004F4F1C">
        <w:rPr>
          <w:rFonts w:ascii="Times New Roman" w:hAnsi="Times New Roman" w:cs="Times New Roman"/>
          <w:sz w:val="26"/>
          <w:szCs w:val="26"/>
        </w:rPr>
        <w:t>69 нарушений, рекомендовано привлечь к дисциплинарной ответственности</w:t>
      </w:r>
      <w:r w:rsidR="004F4F1C">
        <w:rPr>
          <w:rFonts w:ascii="Times New Roman" w:hAnsi="Times New Roman" w:cs="Times New Roman"/>
          <w:sz w:val="26"/>
          <w:szCs w:val="26"/>
        </w:rPr>
        <w:t xml:space="preserve"> </w:t>
      </w:r>
      <w:r w:rsidRPr="004F4F1C">
        <w:rPr>
          <w:rFonts w:ascii="Times New Roman" w:hAnsi="Times New Roman" w:cs="Times New Roman"/>
          <w:sz w:val="26"/>
          <w:szCs w:val="26"/>
        </w:rPr>
        <w:t>38 государственных гражданских служащих. В отношении одного государственного служащего Комиссия, рассмотрев материалы проверки по факту возникновения (возможности возникновения) конфликта интересов, усмотрела возможность наличия конфликта интересов</w:t>
      </w:r>
      <w:r w:rsidR="00FE556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4F4F1C">
        <w:rPr>
          <w:rFonts w:ascii="Times New Roman" w:hAnsi="Times New Roman" w:cs="Times New Roman"/>
          <w:sz w:val="26"/>
          <w:szCs w:val="26"/>
        </w:rPr>
        <w:t xml:space="preserve"> и рекомендовала применить дисциплинарное взыскание в виде увольнения с утратой доверия. Однако применить дисциплинарное взыскание не представилось возможным </w:t>
      </w:r>
      <w:r w:rsidR="00FE556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F4F1C">
        <w:rPr>
          <w:rFonts w:ascii="Times New Roman" w:hAnsi="Times New Roman" w:cs="Times New Roman"/>
          <w:sz w:val="26"/>
          <w:szCs w:val="26"/>
        </w:rPr>
        <w:t>в виду нахождения государственного служащего в очередном ежегодном отпуске                  с последующим увольнением.</w:t>
      </w:r>
    </w:p>
    <w:p w:rsidR="00E05165" w:rsidRPr="004F4F1C" w:rsidRDefault="00E05165" w:rsidP="004F4F1C">
      <w:pPr>
        <w:spacing w:after="0"/>
        <w:rPr>
          <w:sz w:val="26"/>
          <w:szCs w:val="26"/>
        </w:rPr>
      </w:pPr>
    </w:p>
    <w:sectPr w:rsidR="00E05165" w:rsidRPr="004F4F1C" w:rsidSect="00FE556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33"/>
    <w:rsid w:val="00114223"/>
    <w:rsid w:val="004F4F1C"/>
    <w:rsid w:val="006A49D3"/>
    <w:rsid w:val="009869C7"/>
    <w:rsid w:val="00CF0C33"/>
    <w:rsid w:val="00E05165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Алексей Юрьевич</dc:creator>
  <cp:keywords/>
  <dc:description/>
  <cp:lastModifiedBy>Иванов Алексей Юрьевич</cp:lastModifiedBy>
  <cp:revision>19</cp:revision>
  <dcterms:created xsi:type="dcterms:W3CDTF">2018-11-06T10:20:00Z</dcterms:created>
  <dcterms:modified xsi:type="dcterms:W3CDTF">2018-11-06T10:41:00Z</dcterms:modified>
</cp:coreProperties>
</file>