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F8" w:rsidRDefault="008B34F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34F8" w:rsidRDefault="008B34F8">
      <w:pPr>
        <w:pStyle w:val="ConsPlusNormal"/>
        <w:jc w:val="both"/>
        <w:outlineLvl w:val="0"/>
      </w:pPr>
    </w:p>
    <w:p w:rsidR="008B34F8" w:rsidRDefault="008B34F8">
      <w:pPr>
        <w:pStyle w:val="ConsPlusTitle"/>
        <w:jc w:val="center"/>
        <w:outlineLvl w:val="0"/>
      </w:pPr>
      <w:r>
        <w:t>АТКАРСКОЕ МУНИЦИПАЛЬНОЕ СОБРАНИЕ</w:t>
      </w:r>
    </w:p>
    <w:p w:rsidR="008B34F8" w:rsidRDefault="008B34F8">
      <w:pPr>
        <w:pStyle w:val="ConsPlusTitle"/>
        <w:jc w:val="center"/>
      </w:pPr>
      <w:r>
        <w:t>АТКАРСКОГО МУНИЦИПАЛЬНОГО РАЙОНА</w:t>
      </w:r>
    </w:p>
    <w:p w:rsidR="008B34F8" w:rsidRDefault="008B34F8">
      <w:pPr>
        <w:pStyle w:val="ConsPlusTitle"/>
        <w:jc w:val="center"/>
      </w:pPr>
      <w:r>
        <w:t>САРАТОВСКОЙ ОБЛАСТИ</w:t>
      </w:r>
    </w:p>
    <w:p w:rsidR="008B34F8" w:rsidRDefault="008B34F8">
      <w:pPr>
        <w:pStyle w:val="ConsPlusTitle"/>
        <w:jc w:val="center"/>
      </w:pPr>
    </w:p>
    <w:p w:rsidR="008B34F8" w:rsidRDefault="008B34F8">
      <w:pPr>
        <w:pStyle w:val="ConsPlusTitle"/>
        <w:jc w:val="center"/>
      </w:pPr>
      <w:r>
        <w:t>РЕШЕНИЕ</w:t>
      </w:r>
    </w:p>
    <w:p w:rsidR="008B34F8" w:rsidRDefault="008B34F8">
      <w:pPr>
        <w:pStyle w:val="ConsPlusTitle"/>
        <w:jc w:val="center"/>
      </w:pPr>
      <w:r>
        <w:t>от 11 ноября 2009 г. N 715</w:t>
      </w:r>
    </w:p>
    <w:p w:rsidR="008B34F8" w:rsidRDefault="008B34F8">
      <w:pPr>
        <w:pStyle w:val="ConsPlusTitle"/>
        <w:jc w:val="center"/>
      </w:pPr>
    </w:p>
    <w:p w:rsidR="008B34F8" w:rsidRDefault="008B34F8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8B34F8" w:rsidRDefault="008B34F8">
      <w:pPr>
        <w:pStyle w:val="ConsPlusTitle"/>
        <w:jc w:val="center"/>
      </w:pPr>
      <w:r>
        <w:t>НА ВМЕНЕННЫЙ ДОХОД ДЛЯ ОТДЕЛЬНЫХ ВИДОВ ДЕЯТЕЛЬНОСТИ</w:t>
      </w:r>
    </w:p>
    <w:p w:rsidR="008B34F8" w:rsidRDefault="008B34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34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34F8" w:rsidRDefault="008B34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34F8" w:rsidRDefault="008B34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Аткарского</w:t>
            </w:r>
            <w:proofErr w:type="spellEnd"/>
            <w:r>
              <w:rPr>
                <w:color w:val="392C69"/>
              </w:rPr>
              <w:t xml:space="preserve"> муниципального Собрания</w:t>
            </w:r>
            <w:proofErr w:type="gramEnd"/>
          </w:p>
          <w:p w:rsidR="008B34F8" w:rsidRDefault="008B34F8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Аткарского</w:t>
            </w:r>
            <w:proofErr w:type="spellEnd"/>
            <w:r>
              <w:rPr>
                <w:color w:val="392C69"/>
              </w:rPr>
              <w:t xml:space="preserve"> муниципального района от 24.05.2011 </w:t>
            </w:r>
            <w:hyperlink r:id="rId6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</w:p>
          <w:p w:rsidR="008B34F8" w:rsidRDefault="008B34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29.04.2013 </w:t>
            </w:r>
            <w:hyperlink r:id="rId7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 (ред. 26.10.2017))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9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Аткарского</w:t>
      </w:r>
      <w:proofErr w:type="spellEnd"/>
      <w:r>
        <w:t xml:space="preserve"> муниципального района </w:t>
      </w:r>
      <w:proofErr w:type="spellStart"/>
      <w:r>
        <w:t>Аткарское</w:t>
      </w:r>
      <w:proofErr w:type="spellEnd"/>
      <w:r>
        <w:t xml:space="preserve"> муниципальное Собрание </w:t>
      </w:r>
      <w:proofErr w:type="spellStart"/>
      <w:r>
        <w:t>Аткарского</w:t>
      </w:r>
      <w:proofErr w:type="spellEnd"/>
      <w:r>
        <w:t xml:space="preserve"> муниципального района решило: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1. Ввести на территории </w:t>
      </w:r>
      <w:proofErr w:type="spellStart"/>
      <w:r>
        <w:t>Аткарского</w:t>
      </w:r>
      <w:proofErr w:type="spellEnd"/>
      <w:r>
        <w:t xml:space="preserve"> муниципального района с 1 января 2010 года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осуществляемое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</w:t>
      </w:r>
      <w:r>
        <w:lastRenderedPageBreak/>
        <w:t>питания, осуществляемое через объекты организации общественного питания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осуществляемое через объекты организации общественного питания, не имеющие зала обслуживания посетителей;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10) распространение с использованием рекламных конструкций;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11) распространение на транспортных средствах;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организациями, использующими в каждом объекте предоставления данных услуг общую площадь помещений для временного размещения проживания не более 500 квадратных метров;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51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базовой доходности (К</w:t>
      </w:r>
      <w:proofErr w:type="gramStart"/>
      <w:r>
        <w:t>2</w:t>
      </w:r>
      <w:proofErr w:type="gramEnd"/>
      <w:r>
        <w:t>) согласно приложению 1.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3. Установить </w:t>
      </w:r>
      <w:hyperlink w:anchor="P478" w:history="1">
        <w:r>
          <w:rPr>
            <w:color w:val="0000FF"/>
          </w:rPr>
          <w:t>значение</w:t>
        </w:r>
      </w:hyperlink>
      <w:r>
        <w:t xml:space="preserve"> корректирующего </w:t>
      </w:r>
      <w:proofErr w:type="spellStart"/>
      <w:r>
        <w:t>подкоэффициента</w:t>
      </w:r>
      <w:proofErr w:type="spellEnd"/>
      <w:r>
        <w:t xml:space="preserve"> базовой доходности, учитывающего уровень заработной платы, выплачиваемой налогоплательщиками единого налога наемным работникам согласно приложению 2.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4. Опубликовать настоящее решение в газете "</w:t>
      </w:r>
      <w:proofErr w:type="spellStart"/>
      <w:r>
        <w:t>Аткарская</w:t>
      </w:r>
      <w:proofErr w:type="spellEnd"/>
      <w:r>
        <w:t xml:space="preserve"> газета".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2010 года, но не ранее чем по истечении одного месяца со дня его опубликования.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6. Со дня вступления в силу настоящего </w:t>
      </w:r>
      <w:hyperlink r:id="rId11" w:history="1">
        <w:r>
          <w:rPr>
            <w:color w:val="0000FF"/>
          </w:rPr>
          <w:t>решения</w:t>
        </w:r>
      </w:hyperlink>
      <w:r>
        <w:t xml:space="preserve"> признать утратившим силу решение </w:t>
      </w:r>
      <w:proofErr w:type="spellStart"/>
      <w:r>
        <w:t>Аткарского</w:t>
      </w:r>
      <w:proofErr w:type="spellEnd"/>
      <w:r>
        <w:t xml:space="preserve"> муниципального Собрания от 17.11.2008 N 471 "О введении на территории </w:t>
      </w:r>
      <w:proofErr w:type="spellStart"/>
      <w:r>
        <w:t>Аткарского</w:t>
      </w:r>
      <w:proofErr w:type="spellEnd"/>
      <w:r>
        <w:t xml:space="preserve"> муниципального района единого налога на вмененный доход для отдельных видов деятельности".</w:t>
      </w:r>
    </w:p>
    <w:p w:rsidR="008B34F8" w:rsidRDefault="008B34F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администрацию </w:t>
      </w:r>
      <w:proofErr w:type="spellStart"/>
      <w:r>
        <w:t>Аткарского</w:t>
      </w:r>
      <w:proofErr w:type="spellEnd"/>
      <w:r>
        <w:t xml:space="preserve"> муниципального района.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</w:pPr>
      <w:r>
        <w:t>Глава</w:t>
      </w:r>
    </w:p>
    <w:p w:rsidR="008B34F8" w:rsidRDefault="008B34F8">
      <w:pPr>
        <w:pStyle w:val="ConsPlusNormal"/>
        <w:jc w:val="right"/>
      </w:pPr>
      <w:proofErr w:type="spellStart"/>
      <w:r>
        <w:t>Аткарского</w:t>
      </w:r>
      <w:proofErr w:type="spellEnd"/>
      <w:r>
        <w:t xml:space="preserve"> муниципального района</w:t>
      </w:r>
    </w:p>
    <w:p w:rsidR="00714B96" w:rsidRDefault="008B34F8" w:rsidP="00714B96">
      <w:pPr>
        <w:pStyle w:val="ConsPlusNormal"/>
        <w:jc w:val="right"/>
        <w:rPr>
          <w:lang w:val="en-US"/>
        </w:rPr>
      </w:pPr>
      <w:r>
        <w:t>Ю.П.КОШЕЛЕВ</w:t>
      </w:r>
    </w:p>
    <w:p w:rsidR="00714B96" w:rsidRDefault="00714B96">
      <w:pPr>
        <w:rPr>
          <w:rFonts w:ascii="Calibri" w:eastAsia="Times New Roman" w:hAnsi="Calibri" w:cs="Calibri"/>
          <w:szCs w:val="20"/>
          <w:lang w:val="en-US" w:eastAsia="ru-RU"/>
        </w:rPr>
      </w:pPr>
      <w:r>
        <w:rPr>
          <w:lang w:val="en-US"/>
        </w:rPr>
        <w:br w:type="page"/>
      </w:r>
    </w:p>
    <w:p w:rsidR="008B34F8" w:rsidRDefault="008B34F8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 1</w:t>
      </w:r>
    </w:p>
    <w:p w:rsidR="008B34F8" w:rsidRDefault="008B34F8">
      <w:pPr>
        <w:pStyle w:val="ConsPlusNormal"/>
        <w:jc w:val="right"/>
      </w:pPr>
      <w:r>
        <w:t>к решению</w:t>
      </w:r>
    </w:p>
    <w:p w:rsidR="008B34F8" w:rsidRDefault="008B34F8">
      <w:pPr>
        <w:pStyle w:val="ConsPlusNormal"/>
        <w:jc w:val="right"/>
      </w:pPr>
      <w:proofErr w:type="spellStart"/>
      <w:r>
        <w:t>Аткарского</w:t>
      </w:r>
      <w:proofErr w:type="spellEnd"/>
      <w:r>
        <w:t xml:space="preserve"> муниципального Собрания</w:t>
      </w:r>
    </w:p>
    <w:p w:rsidR="008B34F8" w:rsidRDefault="008B34F8">
      <w:pPr>
        <w:pStyle w:val="ConsPlusNormal"/>
        <w:jc w:val="right"/>
      </w:pPr>
      <w:r>
        <w:t>от 11 ноября 2009 г. N 715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Title"/>
        <w:jc w:val="center"/>
      </w:pPr>
      <w:bookmarkStart w:id="1" w:name="P51"/>
      <w:bookmarkEnd w:id="1"/>
      <w:r>
        <w:t>ЗНАЧЕНИЯ КОРРЕКТИРУЮЩЕГО КОЭФФИЦИЕНТА БАЗОВОЙ ДОХОДНОСТИ</w:t>
      </w:r>
    </w:p>
    <w:p w:rsidR="008B34F8" w:rsidRDefault="008B34F8">
      <w:pPr>
        <w:pStyle w:val="ConsPlusTitle"/>
        <w:jc w:val="center"/>
      </w:pPr>
      <w:r>
        <w:t>(К</w:t>
      </w:r>
      <w:proofErr w:type="gramStart"/>
      <w:r>
        <w:t>2</w:t>
      </w:r>
      <w:proofErr w:type="gramEnd"/>
      <w:r>
        <w:t>) ДЛЯ НАЛОГОПЛАТЕЛЬЩИКОВ, ОСУЩЕСТВЛЯЮЩИХ ДЕЯТЕЛЬНОСТЬ</w:t>
      </w:r>
    </w:p>
    <w:p w:rsidR="008B34F8" w:rsidRDefault="008B34F8">
      <w:pPr>
        <w:pStyle w:val="ConsPlusTitle"/>
        <w:jc w:val="center"/>
      </w:pPr>
      <w:r>
        <w:t>В НАСЕЛЕННЫХ ПУНКТАХ АТКАРСКОГО РАЙОНА</w:t>
      </w:r>
    </w:p>
    <w:p w:rsidR="008B34F8" w:rsidRDefault="008B34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34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34F8" w:rsidRDefault="008B34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34F8" w:rsidRDefault="008B34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Аткарского</w:t>
            </w:r>
            <w:proofErr w:type="spellEnd"/>
            <w:r>
              <w:rPr>
                <w:color w:val="392C69"/>
              </w:rPr>
              <w:t xml:space="preserve"> муниципального Собрания</w:t>
            </w:r>
            <w:proofErr w:type="gramEnd"/>
          </w:p>
          <w:p w:rsidR="008B34F8" w:rsidRDefault="008B34F8">
            <w:pPr>
              <w:pStyle w:val="ConsPlusNormal"/>
              <w:jc w:val="center"/>
            </w:pPr>
            <w:proofErr w:type="spellStart"/>
            <w:proofErr w:type="gramStart"/>
            <w:r>
              <w:rPr>
                <w:color w:val="392C69"/>
              </w:rPr>
              <w:t>Аткарского</w:t>
            </w:r>
            <w:proofErr w:type="spellEnd"/>
            <w:r>
              <w:rPr>
                <w:color w:val="392C69"/>
              </w:rPr>
              <w:t xml:space="preserve"> муниципального района от 29.04.2013 N 382 (ред. 26.10.2017))</w:t>
            </w:r>
            <w:proofErr w:type="gramEnd"/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1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1. Оказание бытовых услуг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01"/>
        <w:gridCol w:w="1417"/>
        <w:gridCol w:w="1361"/>
      </w:tblGrid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</w:p>
        </w:tc>
        <w:tc>
          <w:tcPr>
            <w:tcW w:w="1701" w:type="dxa"/>
          </w:tcPr>
          <w:p w:rsidR="008B34F8" w:rsidRDefault="008B34F8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Для городского поселения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Для сельских поселений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bookmarkStart w:id="2" w:name="P66"/>
            <w:bookmarkEnd w:id="2"/>
            <w:r>
              <w:t>1.1 Услуги по производству обуви 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4" w:history="1">
              <w:r w:rsidR="008B34F8">
                <w:rPr>
                  <w:color w:val="0000FF"/>
                </w:rPr>
                <w:t>15.20.99.000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1.2 Услуги по ремонту обуви и изделий из кожи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5" w:history="1">
              <w:r w:rsidR="008B34F8">
                <w:rPr>
                  <w:color w:val="0000FF"/>
                </w:rPr>
                <w:t>95.23.10.000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4479" w:type="dxa"/>
            <w:vAlign w:val="center"/>
          </w:tcPr>
          <w:p w:rsidR="008B34F8" w:rsidRDefault="008B34F8">
            <w:pPr>
              <w:pStyle w:val="ConsPlusNormal"/>
            </w:pPr>
            <w:r>
              <w:t>1.3 Услуги по ремонту и подгонке/перешиву одежды и бытовых текстильных изделий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6" w:history="1">
              <w:r w:rsidR="008B34F8">
                <w:rPr>
                  <w:color w:val="0000FF"/>
                </w:rPr>
                <w:t>95.29.11.000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1.4 Услуги по производству прочей одежды и аксессуаров 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7" w:history="1">
              <w:r w:rsidR="008B34F8">
                <w:rPr>
                  <w:color w:val="0000FF"/>
                </w:rPr>
                <w:t>14.19.9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1.5 Услуги по производству меховых изделий 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8" w:history="1">
              <w:r w:rsidR="008B34F8">
                <w:rPr>
                  <w:color w:val="0000FF"/>
                </w:rPr>
                <w:t>14.20.9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1.6 Услуги по ремонту прочих предметов личного потребления и бытовых товаров, не включенных в другие группировки, в части услуг по ремонту металлоизделий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19" w:history="1">
              <w:r w:rsidR="008B34F8">
                <w:rPr>
                  <w:color w:val="0000FF"/>
                </w:rPr>
                <w:t>95.29.19.000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0,83</w:t>
            </w:r>
          </w:p>
        </w:tc>
      </w:tr>
      <w:tr w:rsidR="008B34F8">
        <w:tc>
          <w:tcPr>
            <w:tcW w:w="4479" w:type="dxa"/>
            <w:vAlign w:val="center"/>
          </w:tcPr>
          <w:p w:rsidR="008B34F8" w:rsidRDefault="008B34F8">
            <w:pPr>
              <w:pStyle w:val="ConsPlusNormal"/>
            </w:pPr>
            <w:r>
              <w:t>1.7 Услуги по ремонту ювелирных изделий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0" w:history="1">
              <w:r w:rsidR="008B34F8">
                <w:rPr>
                  <w:color w:val="0000FF"/>
                </w:rPr>
                <w:t>95.25.12.000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0,83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1.8 Услуги по ремонту часов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1" w:history="1">
              <w:r w:rsidR="008B34F8">
                <w:rPr>
                  <w:color w:val="0000FF"/>
                </w:rPr>
                <w:t>95.25.11.000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0,58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1.9 Услуги по ремонту приборов бытовой электроники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2" w:history="1">
              <w:r w:rsidR="008B34F8">
                <w:rPr>
                  <w:color w:val="0000FF"/>
                </w:rPr>
                <w:t>95.21.10.000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0,58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1.10 Услуги по ремонту бытовых машин, узлов и деталей к ним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3" w:history="1">
              <w:r w:rsidR="008B34F8">
                <w:rPr>
                  <w:color w:val="0000FF"/>
                </w:rPr>
                <w:t>95.22.10.000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0,58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lastRenderedPageBreak/>
              <w:t>1.11 Услуги по ремонту компьютеров и периферийного оборудования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4" w:history="1">
              <w:r w:rsidR="008B34F8">
                <w:rPr>
                  <w:color w:val="0000FF"/>
                </w:rPr>
                <w:t>95.11.10.000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0,66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1.12 Услуги по ремонту коммуникационного оборудования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5" w:history="1">
              <w:r w:rsidR="008B34F8">
                <w:rPr>
                  <w:color w:val="0000FF"/>
                </w:rPr>
                <w:t>95.12.10.000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0,66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  <w:r>
              <w:t>1.13 Услуги прачечных:</w:t>
            </w:r>
          </w:p>
        </w:tc>
        <w:tc>
          <w:tcPr>
            <w:tcW w:w="1701" w:type="dxa"/>
            <w:tcBorders>
              <w:bottom w:val="nil"/>
            </w:tcBorders>
          </w:tcPr>
          <w:p w:rsidR="008B34F8" w:rsidRDefault="00714B96">
            <w:pPr>
              <w:pStyle w:val="ConsPlusNormal"/>
              <w:jc w:val="center"/>
            </w:pPr>
            <w:hyperlink r:id="rId26" w:history="1">
              <w:r w:rsidR="008B34F8">
                <w:rPr>
                  <w:color w:val="0000FF"/>
                </w:rPr>
                <w:t>96.01.19.100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муниципальных;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  <w:r>
              <w:t>- прочих</w:t>
            </w:r>
          </w:p>
        </w:tc>
        <w:tc>
          <w:tcPr>
            <w:tcW w:w="1701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61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  <w:r>
              <w:t>1.14 Услуги химчистки (включая услуги по чистке изделий из меха)</w:t>
            </w:r>
          </w:p>
        </w:tc>
        <w:tc>
          <w:tcPr>
            <w:tcW w:w="1701" w:type="dxa"/>
            <w:tcBorders>
              <w:bottom w:val="nil"/>
            </w:tcBorders>
          </w:tcPr>
          <w:p w:rsidR="008B34F8" w:rsidRDefault="00714B96">
            <w:pPr>
              <w:pStyle w:val="ConsPlusNormal"/>
              <w:jc w:val="center"/>
            </w:pPr>
            <w:hyperlink r:id="rId27" w:history="1">
              <w:r w:rsidR="008B34F8">
                <w:rPr>
                  <w:color w:val="0000FF"/>
                </w:rPr>
                <w:t>96.01.12.000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муниципальных;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  <w:r>
              <w:t>- прочих</w:t>
            </w:r>
          </w:p>
        </w:tc>
        <w:tc>
          <w:tcPr>
            <w:tcW w:w="1701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61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1.15 Услуги в области портретной фотографии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8" w:history="1">
              <w:r w:rsidR="008B34F8">
                <w:rPr>
                  <w:color w:val="0000FF"/>
                </w:rPr>
                <w:t>74.20.21.000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1.16 Услуги в области фото- и видеосъемки событий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29" w:history="1">
              <w:r w:rsidR="008B34F8">
                <w:rPr>
                  <w:color w:val="0000FF"/>
                </w:rPr>
                <w:t>74.20.23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1.17 Услуги по обработке фотоматериалов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0" w:history="1">
              <w:r w:rsidR="008B34F8">
                <w:rPr>
                  <w:color w:val="0000FF"/>
                </w:rPr>
                <w:t>74.20.31.000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1.18 Услуги по восстановлению и ретушированию фотографий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1" w:history="1">
              <w:r w:rsidR="008B34F8">
                <w:rPr>
                  <w:color w:val="0000FF"/>
                </w:rPr>
                <w:t>74.20.32.000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1.19 Услуги в области фотографии прочие, не включенные в другие группировки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2" w:history="1">
              <w:r w:rsidR="008B34F8">
                <w:rPr>
                  <w:color w:val="0000FF"/>
                </w:rPr>
                <w:t>74.20.39.000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1.20 Услуги парикмахерских и услуги салонов красоты прочие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3" w:history="1">
              <w:r w:rsidR="008B34F8">
                <w:rPr>
                  <w:color w:val="0000FF"/>
                </w:rPr>
                <w:t>96.02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bottom"/>
          </w:tcPr>
          <w:p w:rsidR="008B34F8" w:rsidRDefault="008B34F8">
            <w:pPr>
              <w:pStyle w:val="ConsPlusNormal"/>
            </w:pPr>
            <w:r>
              <w:t>1.21 Услуги в области физкультурно-оздоровительной деятельности, в части услуги, предоставляемые банями, душевыми, саунами и парными</w:t>
            </w:r>
          </w:p>
        </w:tc>
        <w:tc>
          <w:tcPr>
            <w:tcW w:w="1701" w:type="dxa"/>
            <w:tcBorders>
              <w:bottom w:val="nil"/>
            </w:tcBorders>
          </w:tcPr>
          <w:p w:rsidR="008B34F8" w:rsidRDefault="00714B96">
            <w:pPr>
              <w:pStyle w:val="ConsPlusNormal"/>
              <w:jc w:val="center"/>
            </w:pPr>
            <w:hyperlink r:id="rId34" w:history="1">
              <w:r w:rsidR="008B34F8">
                <w:rPr>
                  <w:color w:val="0000FF"/>
                </w:rPr>
                <w:t>96.04.10.000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муниципальными;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0,17</w:t>
            </w:r>
          </w:p>
        </w:tc>
      </w:tr>
      <w:tr w:rsidR="008B34F8">
        <w:tblPrEx>
          <w:tblBorders>
            <w:insideH w:val="nil"/>
          </w:tblBorders>
        </w:tblPrEx>
        <w:tc>
          <w:tcPr>
            <w:tcW w:w="4479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  <w:r>
              <w:t>- прочими</w:t>
            </w:r>
          </w:p>
        </w:tc>
        <w:tc>
          <w:tcPr>
            <w:tcW w:w="1701" w:type="dxa"/>
            <w:tcBorders>
              <w:top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61" w:type="dxa"/>
            <w:tcBorders>
              <w:top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</w:t>
            </w:r>
          </w:p>
        </w:tc>
      </w:tr>
      <w:tr w:rsidR="008B34F8">
        <w:tc>
          <w:tcPr>
            <w:tcW w:w="4479" w:type="dxa"/>
            <w:vAlign w:val="bottom"/>
          </w:tcPr>
          <w:p w:rsidR="008B34F8" w:rsidRDefault="008B34F8">
            <w:pPr>
              <w:pStyle w:val="ConsPlusNormal"/>
            </w:pPr>
            <w:r>
              <w:t>1.22 Услуги по производству прочих текстильных изделий, не включенных в другие группировки 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5" w:history="1">
              <w:r w:rsidR="008B34F8">
                <w:rPr>
                  <w:color w:val="0000FF"/>
                </w:rPr>
                <w:t>13.99.9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0,36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>1.23 Услуги по производству трикотажных и вязаных чулочно-носочных изделий 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6" w:history="1">
              <w:r w:rsidR="008B34F8">
                <w:rPr>
                  <w:color w:val="0000FF"/>
                </w:rPr>
                <w:t>14.31.99.000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0,36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 xml:space="preserve">1.24 Услуги по производству прочих трикотажных и вязаных предметов одежды </w:t>
            </w:r>
            <w:r>
              <w:lastRenderedPageBreak/>
              <w:t>отдельные, выполняемые субподрядчиком, в части оказания услуг населению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7" w:history="1">
              <w:r w:rsidR="008B34F8">
                <w:rPr>
                  <w:color w:val="0000FF"/>
                </w:rPr>
                <w:t>14.39.99.000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0,36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lastRenderedPageBreak/>
              <w:t>1.25 Услуги по прокату прочих бытовых изделий и предметов личного пользования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8" w:history="1">
              <w:r w:rsidR="008B34F8">
                <w:rPr>
                  <w:color w:val="0000FF"/>
                </w:rPr>
                <w:t>77.29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0,25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bookmarkStart w:id="3" w:name="P190"/>
            <w:bookmarkEnd w:id="3"/>
            <w:r>
              <w:t>1.26 Услуги по прокату оборудования для отдыха, развлечений и занятий спортом</w:t>
            </w:r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39" w:history="1">
              <w:r w:rsidR="008B34F8">
                <w:rPr>
                  <w:color w:val="0000FF"/>
                </w:rPr>
                <w:t>77.21.10.000</w:t>
              </w:r>
            </w:hyperlink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0,25</w:t>
            </w:r>
          </w:p>
        </w:tc>
      </w:tr>
      <w:tr w:rsidR="008B34F8">
        <w:tc>
          <w:tcPr>
            <w:tcW w:w="4479" w:type="dxa"/>
          </w:tcPr>
          <w:p w:rsidR="008B34F8" w:rsidRDefault="008B34F8">
            <w:pPr>
              <w:pStyle w:val="ConsPlusNormal"/>
            </w:pPr>
            <w:r>
              <w:t xml:space="preserve">1.27 Виды экономической деятельности, не включенные в пункты с </w:t>
            </w:r>
            <w:hyperlink w:anchor="P66" w:history="1">
              <w:r>
                <w:rPr>
                  <w:color w:val="0000FF"/>
                </w:rPr>
                <w:t>1.1</w:t>
              </w:r>
            </w:hyperlink>
            <w:r>
              <w:t xml:space="preserve"> по </w:t>
            </w:r>
            <w:hyperlink w:anchor="P190" w:history="1">
              <w:r>
                <w:rPr>
                  <w:color w:val="0000FF"/>
                </w:rPr>
                <w:t>1.26</w:t>
              </w:r>
            </w:hyperlink>
          </w:p>
        </w:tc>
        <w:tc>
          <w:tcPr>
            <w:tcW w:w="1701" w:type="dxa"/>
          </w:tcPr>
          <w:p w:rsidR="008B34F8" w:rsidRDefault="00714B96">
            <w:pPr>
              <w:pStyle w:val="ConsPlusNormal"/>
              <w:jc w:val="center"/>
            </w:pPr>
            <w:hyperlink r:id="rId40" w:history="1">
              <w:r w:rsidR="008B34F8">
                <w:rPr>
                  <w:color w:val="0000FF"/>
                </w:rPr>
                <w:t>ОКПД</w:t>
              </w:r>
            </w:hyperlink>
            <w:r w:rsidR="008B34F8">
              <w:t xml:space="preserve"> в соответствии с перечнем, утвержденным Правительством Российской Федерации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0,8</w:t>
            </w:r>
          </w:p>
        </w:tc>
      </w:tr>
      <w:tr w:rsidR="008B34F8">
        <w:tc>
          <w:tcPr>
            <w:tcW w:w="8958" w:type="dxa"/>
            <w:gridSpan w:val="4"/>
          </w:tcPr>
          <w:p w:rsidR="008B34F8" w:rsidRDefault="008B34F8">
            <w:pPr>
              <w:pStyle w:val="ConsPlusNormal"/>
              <w:jc w:val="both"/>
            </w:pPr>
            <w: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2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2. Оказание ветеринарных услуг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Для городского поселения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Для сельских поселений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2.1. Оказание ветеринарных услуг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3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3. Оказание услуг по ремонту, техническому обслуживанию</w:t>
      </w:r>
    </w:p>
    <w:p w:rsidR="008B34F8" w:rsidRDefault="008B34F8">
      <w:pPr>
        <w:pStyle w:val="ConsPlusNormal"/>
        <w:jc w:val="center"/>
      </w:pPr>
      <w:r>
        <w:t>и мойке автомототранспортных средств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3.1. Ремонт и техническое обслуживание автомототранспортных средств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0,75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3.2. Мойка автомототранспортных средств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3.3. Оказание услуг по предоставлению во временное владение (пользование) мест для стоянки автомототранспортных средств, а также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4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4. Оказание автотранспортных услуг</w:t>
      </w:r>
    </w:p>
    <w:p w:rsidR="008B34F8" w:rsidRDefault="008B34F8">
      <w:pPr>
        <w:pStyle w:val="ConsPlusNormal"/>
        <w:jc w:val="center"/>
      </w:pPr>
      <w:r>
        <w:t>по перевозке пассажиров и грузов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 xml:space="preserve">4.1. Автотранспортные средства с количеством до 5 </w:t>
            </w:r>
            <w:r>
              <w:lastRenderedPageBreak/>
              <w:t>пассажирских мест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0,4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lastRenderedPageBreak/>
              <w:t>4.2. Автотранспортные средства с количеством пассажирских мест: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от 5 до 15;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0,07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от 15 и выше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0,042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4.3. Оказание автотранспортных услуг по перевозке грузов: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от 3,5 тонн;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от 3,5 до 8,0 тонн;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8 тонн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1,0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5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5. Розничная торговля, осуществляемая через объекты</w:t>
      </w:r>
    </w:p>
    <w:p w:rsidR="008B34F8" w:rsidRDefault="008B34F8">
      <w:pPr>
        <w:pStyle w:val="ConsPlusNormal"/>
        <w:jc w:val="center"/>
      </w:pPr>
      <w:r>
        <w:t>стационарной торговой сети, имеющей торговые залы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1417"/>
        <w:gridCol w:w="1361"/>
      </w:tblGrid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5.1. 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5.2. Торговля кормом для животных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0,36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5.3. Торговля семенами овощных и цветочных культур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5.4. Торговля обувью детской (по 25 размер включительно), изделиями для новорожденных, ясельного, дошкольного и школьного возраста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5.5. 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0,32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5.6. Торговля лекарственными средствами и аптечными товарами по бесплатным и льготным рецептам (при условии раздельного учета рецептов и суммарной стоимости лекарственных препаратов и аптечных товаров, отпущенных по бесплатным и льготным рецептам, не менее 5 % от общей суммы выручки за квартал)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0,26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5.7. Торговля мебелью, коврами, сантехникой, лесоматериалом, верхней одеждой из кожи и меха, головными уборами из кожи и меха. Торговля авт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0,44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5.8. Торговля ювелирными изделиями из драгоценных металлов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0,7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 xml:space="preserve">5.9. Торговля холодильниками, морозильниками, стиральными машинами, кондиционерами, </w:t>
            </w:r>
            <w:proofErr w:type="gramStart"/>
            <w:r>
              <w:t>теле</w:t>
            </w:r>
            <w:proofErr w:type="gramEnd"/>
            <w:r>
              <w:t xml:space="preserve">- и радиотоварами, </w:t>
            </w:r>
            <w:r>
              <w:lastRenderedPageBreak/>
              <w:t>оргтехникой и комплектующими к ней, электронно-вычислительной техникой, мобильными телефонами и аксессуарами к ним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lastRenderedPageBreak/>
              <w:t>5.10. Торговля газом, реализуемым через автозаправочные станции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 xml:space="preserve">5.11. Торговля водкой и </w:t>
            </w:r>
            <w:proofErr w:type="gramStart"/>
            <w:r>
              <w:t>ликеро-водочными</w:t>
            </w:r>
            <w:proofErr w:type="gramEnd"/>
            <w:r>
              <w:t xml:space="preserve"> изделиями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0,25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5.12. Торговля табачными изделиями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0,15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5.13. Торговля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0,19</w:t>
            </w:r>
          </w:p>
        </w:tc>
      </w:tr>
      <w:tr w:rsidR="008B34F8">
        <w:tc>
          <w:tcPr>
            <w:tcW w:w="6180" w:type="dxa"/>
          </w:tcPr>
          <w:p w:rsidR="008B34F8" w:rsidRDefault="008B34F8">
            <w:pPr>
              <w:pStyle w:val="ConsPlusNormal"/>
            </w:pPr>
            <w:r>
              <w:t>5.14. Торговля промышленными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0,21</w:t>
            </w:r>
          </w:p>
        </w:tc>
      </w:tr>
      <w:tr w:rsidR="008B34F8">
        <w:tc>
          <w:tcPr>
            <w:tcW w:w="8958" w:type="dxa"/>
            <w:gridSpan w:val="3"/>
          </w:tcPr>
          <w:p w:rsidR="008B34F8" w:rsidRDefault="008B34F8">
            <w:pPr>
              <w:pStyle w:val="ConsPlusNormal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6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6. Розничная торговля, осуществляемая через объекты</w:t>
      </w:r>
    </w:p>
    <w:p w:rsidR="008B34F8" w:rsidRDefault="008B34F8">
      <w:pPr>
        <w:pStyle w:val="ConsPlusNormal"/>
        <w:jc w:val="center"/>
      </w:pPr>
      <w:proofErr w:type="gramStart"/>
      <w:r>
        <w:t>стационарной торговой сети, не имеющие торговых залов,</w:t>
      </w:r>
      <w:proofErr w:type="gramEnd"/>
    </w:p>
    <w:p w:rsidR="008B34F8" w:rsidRDefault="008B34F8">
      <w:pPr>
        <w:pStyle w:val="ConsPlusNormal"/>
        <w:jc w:val="center"/>
      </w:pPr>
      <w:r>
        <w:t>а также через объекты нестационарной торговой сети, площадь</w:t>
      </w:r>
    </w:p>
    <w:p w:rsidR="008B34F8" w:rsidRDefault="008B34F8">
      <w:pPr>
        <w:pStyle w:val="ConsPlusNormal"/>
        <w:jc w:val="center"/>
      </w:pPr>
      <w:r>
        <w:t xml:space="preserve">торгового </w:t>
      </w:r>
      <w:proofErr w:type="gramStart"/>
      <w:r>
        <w:t>места</w:t>
      </w:r>
      <w:proofErr w:type="gramEnd"/>
      <w:r>
        <w:t xml:space="preserve"> в которых не превышает 5 квадратных метров,</w:t>
      </w:r>
    </w:p>
    <w:p w:rsidR="008B34F8" w:rsidRDefault="008B34F8">
      <w:pPr>
        <w:pStyle w:val="ConsPlusNormal"/>
        <w:jc w:val="center"/>
      </w:pPr>
      <w:r>
        <w:t>за исключением реализации товаров с использованием торговых</w:t>
      </w:r>
    </w:p>
    <w:p w:rsidR="008B34F8" w:rsidRDefault="008B34F8">
      <w:pPr>
        <w:pStyle w:val="ConsPlusNormal"/>
        <w:jc w:val="center"/>
      </w:pPr>
      <w:r>
        <w:t>автоматов; розничная торговля, осуществляемая через объекты</w:t>
      </w:r>
    </w:p>
    <w:p w:rsidR="008B34F8" w:rsidRDefault="008B34F8">
      <w:pPr>
        <w:pStyle w:val="ConsPlusNormal"/>
        <w:jc w:val="center"/>
      </w:pPr>
      <w:proofErr w:type="gramStart"/>
      <w:r>
        <w:t>стационарной торговой сети, не имеющие торговых залов,</w:t>
      </w:r>
      <w:proofErr w:type="gramEnd"/>
    </w:p>
    <w:p w:rsidR="008B34F8" w:rsidRDefault="008B34F8">
      <w:pPr>
        <w:pStyle w:val="ConsPlusNormal"/>
        <w:jc w:val="center"/>
      </w:pPr>
      <w:r>
        <w:t>а также через объекты нестационарной торговой сети, площадь</w:t>
      </w:r>
    </w:p>
    <w:p w:rsidR="008B34F8" w:rsidRDefault="008B34F8">
      <w:pPr>
        <w:pStyle w:val="ConsPlusNormal"/>
        <w:jc w:val="center"/>
      </w:pPr>
      <w:r>
        <w:t xml:space="preserve">торгового </w:t>
      </w:r>
      <w:proofErr w:type="gramStart"/>
      <w:r>
        <w:t>места</w:t>
      </w:r>
      <w:proofErr w:type="gramEnd"/>
      <w:r>
        <w:t xml:space="preserve"> в которых превышает 5 квадратных метров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6.1. Торговля кормом для животных: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6.2. Торговля семенами овощных и цветочных культур: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0,16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6.3. Торговля обувью детской (по 25 размер включительно), изделиями для новорожденных, ясельного, дошкольного и школьного возраста: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0,16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lastRenderedPageBreak/>
              <w:t>6.4. 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6.5. Торговля мебелью, коврами, сантехникой, лесоматериалами, верхней одеждой из кожи и меха, головными уборами из кожи и меха, торговля авт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  <w: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0,25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0,22</w:t>
            </w:r>
          </w:p>
        </w:tc>
      </w:tr>
      <w:tr w:rsidR="008B34F8">
        <w:tblPrEx>
          <w:tblBorders>
            <w:insideH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6.6. Розничная торговля, осуществляемая через автомагазины (автолавки)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6.7. Торговля промышленными и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0,17</w:t>
            </w:r>
          </w:p>
        </w:tc>
      </w:tr>
      <w:tr w:rsidR="008B34F8"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6.8. Торговля газом, реализуемым через автозаправочные станции: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до 5 кв.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</w:tr>
      <w:tr w:rsidR="008B34F8"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свыше 5 кв.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</w:tr>
      <w:tr w:rsidR="008B34F8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7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7. Развозная и разносная розничная торговля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7.1. Торговля без ограничения по ассортименту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0,20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8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8. Оказание услуг общественного питания</w:t>
      </w:r>
    </w:p>
    <w:p w:rsidR="008B34F8" w:rsidRDefault="008B34F8">
      <w:pPr>
        <w:pStyle w:val="ConsPlusNormal"/>
        <w:jc w:val="center"/>
      </w:pPr>
      <w:r>
        <w:t>через объекты организации общественного питания,</w:t>
      </w:r>
    </w:p>
    <w:p w:rsidR="008B34F8" w:rsidRDefault="008B34F8">
      <w:pPr>
        <w:pStyle w:val="ConsPlusNormal"/>
        <w:jc w:val="center"/>
      </w:pPr>
      <w:r>
        <w:t>имеющие залы обслуживания посетителей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8.1. Рестораны, бары, кафе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lastRenderedPageBreak/>
              <w:t>8.2. Кафе летние, закусочные, магазины (отделы) "Кулинария"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8.3. Столовые и буфеты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8.4. 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0,01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8.5. Столовые и буфеты, обслуживающие учебные заведения, учреждения здравоохранения и объединения школьного питания (если данный вид деятельности является единственным)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0,02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8.6.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0,60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9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9. Распространение наружной рекламы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9.1.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0,13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9.2.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0,13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9.3. Распространение и (или) размещение посредством электронных табло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0,13</w:t>
            </w:r>
          </w:p>
        </w:tc>
      </w:tr>
      <w:tr w:rsidR="008B34F8">
        <w:tc>
          <w:tcPr>
            <w:tcW w:w="6236" w:type="dxa"/>
          </w:tcPr>
          <w:p w:rsidR="008B34F8" w:rsidRDefault="008B34F8">
            <w:pPr>
              <w:pStyle w:val="ConsPlusNormal"/>
            </w:pPr>
            <w:r>
              <w:t>9.4. Размещение рекламы с использованием внешних и внутренних поверхностей транспортных средств (на транспортных средствах)</w:t>
            </w:r>
          </w:p>
        </w:tc>
        <w:tc>
          <w:tcPr>
            <w:tcW w:w="1417" w:type="dxa"/>
          </w:tcPr>
          <w:p w:rsidR="008B34F8" w:rsidRDefault="008B34F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61" w:type="dxa"/>
          </w:tcPr>
          <w:p w:rsidR="008B34F8" w:rsidRDefault="008B34F8">
            <w:pPr>
              <w:pStyle w:val="ConsPlusNormal"/>
              <w:jc w:val="center"/>
            </w:pPr>
            <w:r>
              <w:t>0,04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10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10. Оказание прочих услуг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10.1. Оказание услуг по временному размещению и проживанию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0,3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10.2. 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не превышает 5 квадратных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0,18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lastRenderedPageBreak/>
              <w:t>- превышает 5 кв.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0,16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  <w:r>
              <w:t>10.3.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B34F8" w:rsidRDefault="008B34F8">
            <w:pPr>
              <w:pStyle w:val="ConsPlusNormal"/>
            </w:pP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</w:pPr>
            <w:r>
              <w:t>- не превышает 10 квадратных метров;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0,056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34F8" w:rsidRDefault="008B34F8">
            <w:pPr>
              <w:pStyle w:val="ConsPlusNormal"/>
              <w:jc w:val="center"/>
            </w:pPr>
            <w:r>
              <w:t>0,001</w:t>
            </w:r>
          </w:p>
        </w:tc>
      </w:tr>
      <w:tr w:rsidR="008B34F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- превышает 10 квадратных метров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0,008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1"/>
      </w:pPr>
      <w:r>
        <w:t>Таблица 11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center"/>
      </w:pPr>
      <w:r>
        <w:t>11. Реализация товаров с использованием торговых автоматов</w:t>
      </w:r>
    </w:p>
    <w:p w:rsidR="008B34F8" w:rsidRDefault="008B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361"/>
      </w:tblGrid>
      <w:tr w:rsidR="008B34F8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</w:pPr>
            <w:r>
              <w:t>11.1. Реализация товаров с использованием торговых автоматов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34F8" w:rsidRDefault="008B34F8">
            <w:pPr>
              <w:pStyle w:val="ConsPlusNormal"/>
              <w:jc w:val="center"/>
            </w:pPr>
            <w:r>
              <w:t>0,16</w:t>
            </w:r>
          </w:p>
        </w:tc>
      </w:tr>
    </w:tbl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right"/>
        <w:outlineLvl w:val="0"/>
      </w:pPr>
      <w:r>
        <w:t>Приложение 2</w:t>
      </w:r>
    </w:p>
    <w:p w:rsidR="008B34F8" w:rsidRDefault="008B34F8">
      <w:pPr>
        <w:pStyle w:val="ConsPlusNormal"/>
        <w:jc w:val="right"/>
      </w:pPr>
      <w:r>
        <w:t>к решению</w:t>
      </w:r>
    </w:p>
    <w:p w:rsidR="008B34F8" w:rsidRDefault="008B34F8">
      <w:pPr>
        <w:pStyle w:val="ConsPlusNormal"/>
        <w:jc w:val="right"/>
      </w:pPr>
      <w:proofErr w:type="spellStart"/>
      <w:r>
        <w:t>Аткарского</w:t>
      </w:r>
      <w:proofErr w:type="spellEnd"/>
      <w:r>
        <w:t xml:space="preserve"> муниципального Собрания</w:t>
      </w:r>
    </w:p>
    <w:p w:rsidR="008B34F8" w:rsidRDefault="008B34F8">
      <w:pPr>
        <w:pStyle w:val="ConsPlusNormal"/>
        <w:jc w:val="right"/>
      </w:pPr>
      <w:r>
        <w:t>от 11 ноября 2009 г. N 715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Title"/>
        <w:jc w:val="center"/>
      </w:pPr>
      <w:bookmarkStart w:id="4" w:name="P478"/>
      <w:bookmarkEnd w:id="4"/>
      <w:r>
        <w:t>ПОКАЗАТЕЛЬ (</w:t>
      </w:r>
      <w:proofErr w:type="spellStart"/>
      <w:proofErr w:type="gramStart"/>
      <w:r>
        <w:t>Кз</w:t>
      </w:r>
      <w:proofErr w:type="spellEnd"/>
      <w:proofErr w:type="gramEnd"/>
      <w:r>
        <w:t>/п),</w:t>
      </w:r>
    </w:p>
    <w:p w:rsidR="008B34F8" w:rsidRDefault="008B34F8">
      <w:pPr>
        <w:pStyle w:val="ConsPlusTitle"/>
        <w:jc w:val="center"/>
      </w:pPr>
      <w:r>
        <w:t>УЧИТЫВАЮЩИЙ УРОВЕНЬ ЗАРАБОТНОЙ ПЛАТЫ, ВЫПЛАЧИВАЕМОЙ</w:t>
      </w:r>
    </w:p>
    <w:p w:rsidR="008B34F8" w:rsidRDefault="008B34F8">
      <w:pPr>
        <w:pStyle w:val="ConsPlusTitle"/>
        <w:jc w:val="center"/>
      </w:pPr>
      <w:r>
        <w:t>НАЛОГОПЛАТЕЛЬЩИКАМИ ЕДИНОГО НАЛОГА НАЕМНЫМ РАБОТНИКАМ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ind w:firstLine="540"/>
        <w:jc w:val="both"/>
      </w:pPr>
      <w:r>
        <w:t xml:space="preserve">Отменен. - </w:t>
      </w:r>
      <w:hyperlink r:id="rId41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Аткарского</w:t>
      </w:r>
      <w:proofErr w:type="spellEnd"/>
      <w:r>
        <w:t xml:space="preserve"> муниципального Собрания </w:t>
      </w:r>
      <w:proofErr w:type="spellStart"/>
      <w:r>
        <w:t>Аткарского</w:t>
      </w:r>
      <w:proofErr w:type="spellEnd"/>
      <w:r>
        <w:t xml:space="preserve"> муниципального района от 29.04.2013 N 382 (ред. 28.11.2016).</w:t>
      </w: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jc w:val="both"/>
      </w:pPr>
    </w:p>
    <w:p w:rsidR="008B34F8" w:rsidRDefault="008B34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525" w:rsidRDefault="00562525"/>
    <w:sectPr w:rsidR="00562525" w:rsidSect="0053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F8"/>
    <w:rsid w:val="00000A45"/>
    <w:rsid w:val="00001F7B"/>
    <w:rsid w:val="00002C92"/>
    <w:rsid w:val="00013CC9"/>
    <w:rsid w:val="0001555E"/>
    <w:rsid w:val="000173E3"/>
    <w:rsid w:val="0003181E"/>
    <w:rsid w:val="000329FA"/>
    <w:rsid w:val="00033C16"/>
    <w:rsid w:val="00033DFD"/>
    <w:rsid w:val="000341B3"/>
    <w:rsid w:val="000358E0"/>
    <w:rsid w:val="00050923"/>
    <w:rsid w:val="000542E5"/>
    <w:rsid w:val="0006058D"/>
    <w:rsid w:val="00061671"/>
    <w:rsid w:val="000650B4"/>
    <w:rsid w:val="00065D6F"/>
    <w:rsid w:val="00073989"/>
    <w:rsid w:val="00075117"/>
    <w:rsid w:val="00075CC7"/>
    <w:rsid w:val="0008193B"/>
    <w:rsid w:val="0009098F"/>
    <w:rsid w:val="00091524"/>
    <w:rsid w:val="00091F35"/>
    <w:rsid w:val="00092549"/>
    <w:rsid w:val="00095FF9"/>
    <w:rsid w:val="000A3415"/>
    <w:rsid w:val="000B089B"/>
    <w:rsid w:val="000B7E39"/>
    <w:rsid w:val="000C5241"/>
    <w:rsid w:val="000E29AA"/>
    <w:rsid w:val="000E5AA9"/>
    <w:rsid w:val="000E5E67"/>
    <w:rsid w:val="000F09F0"/>
    <w:rsid w:val="000F63B5"/>
    <w:rsid w:val="000F7E4B"/>
    <w:rsid w:val="00101F61"/>
    <w:rsid w:val="00111977"/>
    <w:rsid w:val="00112C07"/>
    <w:rsid w:val="00112FA1"/>
    <w:rsid w:val="00114C80"/>
    <w:rsid w:val="00117B5B"/>
    <w:rsid w:val="00120F19"/>
    <w:rsid w:val="00121F9E"/>
    <w:rsid w:val="001256C1"/>
    <w:rsid w:val="001258A3"/>
    <w:rsid w:val="00126E9D"/>
    <w:rsid w:val="0012770E"/>
    <w:rsid w:val="001444CE"/>
    <w:rsid w:val="00154AE5"/>
    <w:rsid w:val="00157AA9"/>
    <w:rsid w:val="00160FF6"/>
    <w:rsid w:val="001618C7"/>
    <w:rsid w:val="00161C28"/>
    <w:rsid w:val="00164967"/>
    <w:rsid w:val="00173C68"/>
    <w:rsid w:val="001740C5"/>
    <w:rsid w:val="0017420B"/>
    <w:rsid w:val="00194F9C"/>
    <w:rsid w:val="00195E27"/>
    <w:rsid w:val="001962C9"/>
    <w:rsid w:val="001A112D"/>
    <w:rsid w:val="001A2783"/>
    <w:rsid w:val="001A4B3A"/>
    <w:rsid w:val="001A7A12"/>
    <w:rsid w:val="001A7C4A"/>
    <w:rsid w:val="001B7779"/>
    <w:rsid w:val="001C0520"/>
    <w:rsid w:val="001C0FDD"/>
    <w:rsid w:val="001C70D2"/>
    <w:rsid w:val="001D0129"/>
    <w:rsid w:val="001D4E34"/>
    <w:rsid w:val="001D537B"/>
    <w:rsid w:val="001E1F71"/>
    <w:rsid w:val="001E23B5"/>
    <w:rsid w:val="001F05BD"/>
    <w:rsid w:val="001F0EE9"/>
    <w:rsid w:val="001F5BB1"/>
    <w:rsid w:val="001F615A"/>
    <w:rsid w:val="001F6192"/>
    <w:rsid w:val="001F7D7B"/>
    <w:rsid w:val="00200BBC"/>
    <w:rsid w:val="002026FB"/>
    <w:rsid w:val="00202928"/>
    <w:rsid w:val="002032C7"/>
    <w:rsid w:val="002032FD"/>
    <w:rsid w:val="00203A7D"/>
    <w:rsid w:val="00214012"/>
    <w:rsid w:val="002157D2"/>
    <w:rsid w:val="00215995"/>
    <w:rsid w:val="00220776"/>
    <w:rsid w:val="002316CB"/>
    <w:rsid w:val="00232C12"/>
    <w:rsid w:val="00232C8B"/>
    <w:rsid w:val="00240C82"/>
    <w:rsid w:val="00243592"/>
    <w:rsid w:val="002476F8"/>
    <w:rsid w:val="00252BA0"/>
    <w:rsid w:val="00252E1A"/>
    <w:rsid w:val="00260ABA"/>
    <w:rsid w:val="00261249"/>
    <w:rsid w:val="00262756"/>
    <w:rsid w:val="00262D41"/>
    <w:rsid w:val="002639FF"/>
    <w:rsid w:val="002658FF"/>
    <w:rsid w:val="00265CCD"/>
    <w:rsid w:val="00270601"/>
    <w:rsid w:val="00272BD3"/>
    <w:rsid w:val="0028461E"/>
    <w:rsid w:val="00284622"/>
    <w:rsid w:val="0029051D"/>
    <w:rsid w:val="00291D10"/>
    <w:rsid w:val="00296C8A"/>
    <w:rsid w:val="002A004C"/>
    <w:rsid w:val="002A344F"/>
    <w:rsid w:val="002A35EF"/>
    <w:rsid w:val="002A37F6"/>
    <w:rsid w:val="002A56A3"/>
    <w:rsid w:val="002C496D"/>
    <w:rsid w:val="002C57CD"/>
    <w:rsid w:val="002D021A"/>
    <w:rsid w:val="002D7D2F"/>
    <w:rsid w:val="002F3B3B"/>
    <w:rsid w:val="003020AE"/>
    <w:rsid w:val="003054E1"/>
    <w:rsid w:val="00306930"/>
    <w:rsid w:val="00313316"/>
    <w:rsid w:val="00313A71"/>
    <w:rsid w:val="00314F1C"/>
    <w:rsid w:val="00321FD9"/>
    <w:rsid w:val="00323286"/>
    <w:rsid w:val="00331FD2"/>
    <w:rsid w:val="003331D4"/>
    <w:rsid w:val="003331DD"/>
    <w:rsid w:val="0033331C"/>
    <w:rsid w:val="003407D7"/>
    <w:rsid w:val="003423C2"/>
    <w:rsid w:val="00346CEC"/>
    <w:rsid w:val="003519D2"/>
    <w:rsid w:val="00355EDE"/>
    <w:rsid w:val="00362D2D"/>
    <w:rsid w:val="0036572E"/>
    <w:rsid w:val="00373C31"/>
    <w:rsid w:val="00375532"/>
    <w:rsid w:val="00375B49"/>
    <w:rsid w:val="00380E57"/>
    <w:rsid w:val="0038773B"/>
    <w:rsid w:val="00391044"/>
    <w:rsid w:val="00395C82"/>
    <w:rsid w:val="003A12FB"/>
    <w:rsid w:val="003A7F9B"/>
    <w:rsid w:val="003B3206"/>
    <w:rsid w:val="003B3D74"/>
    <w:rsid w:val="003B5AC1"/>
    <w:rsid w:val="003C7C7E"/>
    <w:rsid w:val="003D0EFE"/>
    <w:rsid w:val="003D5174"/>
    <w:rsid w:val="003D7C76"/>
    <w:rsid w:val="003E20E1"/>
    <w:rsid w:val="003E5E43"/>
    <w:rsid w:val="003F24EB"/>
    <w:rsid w:val="00400F47"/>
    <w:rsid w:val="00406390"/>
    <w:rsid w:val="00407B94"/>
    <w:rsid w:val="004103CA"/>
    <w:rsid w:val="004125BC"/>
    <w:rsid w:val="0042360F"/>
    <w:rsid w:val="00426E34"/>
    <w:rsid w:val="00432637"/>
    <w:rsid w:val="00433AB1"/>
    <w:rsid w:val="00435B93"/>
    <w:rsid w:val="0043799C"/>
    <w:rsid w:val="0044107A"/>
    <w:rsid w:val="00445D65"/>
    <w:rsid w:val="004568D8"/>
    <w:rsid w:val="0046119B"/>
    <w:rsid w:val="0046409D"/>
    <w:rsid w:val="00465A29"/>
    <w:rsid w:val="00472935"/>
    <w:rsid w:val="00476726"/>
    <w:rsid w:val="00476B03"/>
    <w:rsid w:val="0048016F"/>
    <w:rsid w:val="00486A4A"/>
    <w:rsid w:val="00496258"/>
    <w:rsid w:val="004A2748"/>
    <w:rsid w:val="004A6947"/>
    <w:rsid w:val="004B6645"/>
    <w:rsid w:val="004C10B1"/>
    <w:rsid w:val="004C28D4"/>
    <w:rsid w:val="004C55C7"/>
    <w:rsid w:val="004C7AE0"/>
    <w:rsid w:val="004D0E61"/>
    <w:rsid w:val="004D2D16"/>
    <w:rsid w:val="004D31DB"/>
    <w:rsid w:val="004D3A6E"/>
    <w:rsid w:val="004D3FCA"/>
    <w:rsid w:val="004D53C3"/>
    <w:rsid w:val="004D698B"/>
    <w:rsid w:val="004E76E3"/>
    <w:rsid w:val="004E7E28"/>
    <w:rsid w:val="004F0CF4"/>
    <w:rsid w:val="004F2473"/>
    <w:rsid w:val="004F24EB"/>
    <w:rsid w:val="004F6306"/>
    <w:rsid w:val="005014D9"/>
    <w:rsid w:val="00507C0A"/>
    <w:rsid w:val="005142F6"/>
    <w:rsid w:val="0053078E"/>
    <w:rsid w:val="00531674"/>
    <w:rsid w:val="005340B8"/>
    <w:rsid w:val="005416D8"/>
    <w:rsid w:val="005426E5"/>
    <w:rsid w:val="00542E12"/>
    <w:rsid w:val="00543918"/>
    <w:rsid w:val="00544AB9"/>
    <w:rsid w:val="00545466"/>
    <w:rsid w:val="0054601A"/>
    <w:rsid w:val="00546AB1"/>
    <w:rsid w:val="005516E6"/>
    <w:rsid w:val="00551830"/>
    <w:rsid w:val="00555E06"/>
    <w:rsid w:val="00560A7D"/>
    <w:rsid w:val="00562525"/>
    <w:rsid w:val="005649F2"/>
    <w:rsid w:val="005806CB"/>
    <w:rsid w:val="00587A5A"/>
    <w:rsid w:val="00591CDC"/>
    <w:rsid w:val="005A037F"/>
    <w:rsid w:val="005A381D"/>
    <w:rsid w:val="005A6E22"/>
    <w:rsid w:val="005B28F9"/>
    <w:rsid w:val="005C0902"/>
    <w:rsid w:val="005C5104"/>
    <w:rsid w:val="005C7059"/>
    <w:rsid w:val="005D0B47"/>
    <w:rsid w:val="005D38B2"/>
    <w:rsid w:val="005D772D"/>
    <w:rsid w:val="005E24D7"/>
    <w:rsid w:val="005E360A"/>
    <w:rsid w:val="005F1A23"/>
    <w:rsid w:val="005F1C3C"/>
    <w:rsid w:val="00603376"/>
    <w:rsid w:val="00610436"/>
    <w:rsid w:val="00610486"/>
    <w:rsid w:val="00614C3E"/>
    <w:rsid w:val="0062443C"/>
    <w:rsid w:val="00633245"/>
    <w:rsid w:val="006332C5"/>
    <w:rsid w:val="006378D8"/>
    <w:rsid w:val="006466A5"/>
    <w:rsid w:val="006577C2"/>
    <w:rsid w:val="0066192D"/>
    <w:rsid w:val="00661CFF"/>
    <w:rsid w:val="006643A2"/>
    <w:rsid w:val="00664949"/>
    <w:rsid w:val="00673C36"/>
    <w:rsid w:val="0067632E"/>
    <w:rsid w:val="00681BD4"/>
    <w:rsid w:val="006853A8"/>
    <w:rsid w:val="006854C3"/>
    <w:rsid w:val="00693354"/>
    <w:rsid w:val="006939FB"/>
    <w:rsid w:val="006A1A99"/>
    <w:rsid w:val="006B063D"/>
    <w:rsid w:val="006C1B8B"/>
    <w:rsid w:val="006C1CAB"/>
    <w:rsid w:val="006C4E51"/>
    <w:rsid w:val="006C5CA2"/>
    <w:rsid w:val="006C648B"/>
    <w:rsid w:val="006D2066"/>
    <w:rsid w:val="006D562C"/>
    <w:rsid w:val="006D6C76"/>
    <w:rsid w:val="006D77FE"/>
    <w:rsid w:val="006E0E1C"/>
    <w:rsid w:val="006E37A7"/>
    <w:rsid w:val="006E3BBB"/>
    <w:rsid w:val="006E5BC9"/>
    <w:rsid w:val="006F3DB6"/>
    <w:rsid w:val="0070058E"/>
    <w:rsid w:val="00705461"/>
    <w:rsid w:val="00705849"/>
    <w:rsid w:val="00712D82"/>
    <w:rsid w:val="00714B96"/>
    <w:rsid w:val="00726AD7"/>
    <w:rsid w:val="0073147A"/>
    <w:rsid w:val="007358A0"/>
    <w:rsid w:val="00735D04"/>
    <w:rsid w:val="007370A0"/>
    <w:rsid w:val="00737BCB"/>
    <w:rsid w:val="007417B1"/>
    <w:rsid w:val="00745BCB"/>
    <w:rsid w:val="00747A89"/>
    <w:rsid w:val="00747CEF"/>
    <w:rsid w:val="007551CA"/>
    <w:rsid w:val="00760816"/>
    <w:rsid w:val="00760DDA"/>
    <w:rsid w:val="00761C4B"/>
    <w:rsid w:val="00762EE1"/>
    <w:rsid w:val="00765F73"/>
    <w:rsid w:val="00766F0A"/>
    <w:rsid w:val="007760EE"/>
    <w:rsid w:val="00777831"/>
    <w:rsid w:val="00780BFD"/>
    <w:rsid w:val="0078158F"/>
    <w:rsid w:val="00791F40"/>
    <w:rsid w:val="00794633"/>
    <w:rsid w:val="007957B9"/>
    <w:rsid w:val="007975D6"/>
    <w:rsid w:val="00797C40"/>
    <w:rsid w:val="007A1C2F"/>
    <w:rsid w:val="007A2051"/>
    <w:rsid w:val="007A6171"/>
    <w:rsid w:val="007B0F81"/>
    <w:rsid w:val="007B2EF9"/>
    <w:rsid w:val="007B698F"/>
    <w:rsid w:val="007B6A4E"/>
    <w:rsid w:val="007C1884"/>
    <w:rsid w:val="007C203A"/>
    <w:rsid w:val="007C4672"/>
    <w:rsid w:val="007C5D62"/>
    <w:rsid w:val="007D035A"/>
    <w:rsid w:val="007D3112"/>
    <w:rsid w:val="007D4E5B"/>
    <w:rsid w:val="007D5831"/>
    <w:rsid w:val="007D6450"/>
    <w:rsid w:val="007E0B72"/>
    <w:rsid w:val="007E2D07"/>
    <w:rsid w:val="007E5C8E"/>
    <w:rsid w:val="007E79E0"/>
    <w:rsid w:val="007F5A6A"/>
    <w:rsid w:val="007F64FB"/>
    <w:rsid w:val="00802C10"/>
    <w:rsid w:val="008073C2"/>
    <w:rsid w:val="00817A96"/>
    <w:rsid w:val="00821502"/>
    <w:rsid w:val="00836292"/>
    <w:rsid w:val="00843088"/>
    <w:rsid w:val="00845F0B"/>
    <w:rsid w:val="008527FA"/>
    <w:rsid w:val="00854B2E"/>
    <w:rsid w:val="00860100"/>
    <w:rsid w:val="00860983"/>
    <w:rsid w:val="0086109C"/>
    <w:rsid w:val="0086184F"/>
    <w:rsid w:val="0086249F"/>
    <w:rsid w:val="00862BBC"/>
    <w:rsid w:val="008635AC"/>
    <w:rsid w:val="0086568E"/>
    <w:rsid w:val="00874559"/>
    <w:rsid w:val="00875E41"/>
    <w:rsid w:val="008769D2"/>
    <w:rsid w:val="00880035"/>
    <w:rsid w:val="008805E3"/>
    <w:rsid w:val="0088619D"/>
    <w:rsid w:val="00897718"/>
    <w:rsid w:val="00897C03"/>
    <w:rsid w:val="008A75D1"/>
    <w:rsid w:val="008B016F"/>
    <w:rsid w:val="008B3486"/>
    <w:rsid w:val="008B34F8"/>
    <w:rsid w:val="008B3F50"/>
    <w:rsid w:val="008B65E9"/>
    <w:rsid w:val="008B769C"/>
    <w:rsid w:val="008C3E3C"/>
    <w:rsid w:val="008D4E37"/>
    <w:rsid w:val="008E10C0"/>
    <w:rsid w:val="008E15DA"/>
    <w:rsid w:val="008E6D7A"/>
    <w:rsid w:val="008F0A57"/>
    <w:rsid w:val="008F0FA5"/>
    <w:rsid w:val="00902887"/>
    <w:rsid w:val="00904964"/>
    <w:rsid w:val="009112B7"/>
    <w:rsid w:val="009129A6"/>
    <w:rsid w:val="009208D4"/>
    <w:rsid w:val="00930741"/>
    <w:rsid w:val="00930C70"/>
    <w:rsid w:val="00940F4A"/>
    <w:rsid w:val="00941012"/>
    <w:rsid w:val="009434BC"/>
    <w:rsid w:val="00946E9F"/>
    <w:rsid w:val="0095382C"/>
    <w:rsid w:val="0095680A"/>
    <w:rsid w:val="00960703"/>
    <w:rsid w:val="00963E85"/>
    <w:rsid w:val="00967189"/>
    <w:rsid w:val="009731FD"/>
    <w:rsid w:val="00976757"/>
    <w:rsid w:val="00976DC1"/>
    <w:rsid w:val="009777E5"/>
    <w:rsid w:val="009A1F74"/>
    <w:rsid w:val="009C4148"/>
    <w:rsid w:val="009C4BC7"/>
    <w:rsid w:val="009E0ECF"/>
    <w:rsid w:val="009E6641"/>
    <w:rsid w:val="009F154A"/>
    <w:rsid w:val="009F1C89"/>
    <w:rsid w:val="00A03A6E"/>
    <w:rsid w:val="00A045A7"/>
    <w:rsid w:val="00A05F22"/>
    <w:rsid w:val="00A106F9"/>
    <w:rsid w:val="00A12511"/>
    <w:rsid w:val="00A15C06"/>
    <w:rsid w:val="00A16744"/>
    <w:rsid w:val="00A17592"/>
    <w:rsid w:val="00A17E7A"/>
    <w:rsid w:val="00A204FA"/>
    <w:rsid w:val="00A228C0"/>
    <w:rsid w:val="00A23DBB"/>
    <w:rsid w:val="00A31441"/>
    <w:rsid w:val="00A3400D"/>
    <w:rsid w:val="00A367FF"/>
    <w:rsid w:val="00A460D0"/>
    <w:rsid w:val="00A52B31"/>
    <w:rsid w:val="00A62A29"/>
    <w:rsid w:val="00A70784"/>
    <w:rsid w:val="00A70DCA"/>
    <w:rsid w:val="00A75753"/>
    <w:rsid w:val="00A85EEC"/>
    <w:rsid w:val="00A90626"/>
    <w:rsid w:val="00A92673"/>
    <w:rsid w:val="00A92B97"/>
    <w:rsid w:val="00AA0A7F"/>
    <w:rsid w:val="00AA2EB5"/>
    <w:rsid w:val="00AA4B04"/>
    <w:rsid w:val="00AA6F86"/>
    <w:rsid w:val="00AA75A7"/>
    <w:rsid w:val="00AC465D"/>
    <w:rsid w:val="00AC6B73"/>
    <w:rsid w:val="00AD297C"/>
    <w:rsid w:val="00AD77A5"/>
    <w:rsid w:val="00AE23FE"/>
    <w:rsid w:val="00AE5ACF"/>
    <w:rsid w:val="00AE79F7"/>
    <w:rsid w:val="00AF26D6"/>
    <w:rsid w:val="00AF4009"/>
    <w:rsid w:val="00AF4601"/>
    <w:rsid w:val="00B06F84"/>
    <w:rsid w:val="00B11E87"/>
    <w:rsid w:val="00B23495"/>
    <w:rsid w:val="00B26250"/>
    <w:rsid w:val="00B30A05"/>
    <w:rsid w:val="00B311B1"/>
    <w:rsid w:val="00B357CF"/>
    <w:rsid w:val="00B43394"/>
    <w:rsid w:val="00B44E5E"/>
    <w:rsid w:val="00B474C6"/>
    <w:rsid w:val="00B53B59"/>
    <w:rsid w:val="00B567C4"/>
    <w:rsid w:val="00B575AB"/>
    <w:rsid w:val="00B64885"/>
    <w:rsid w:val="00B67BAC"/>
    <w:rsid w:val="00B74A00"/>
    <w:rsid w:val="00B8219F"/>
    <w:rsid w:val="00B831BC"/>
    <w:rsid w:val="00B861FC"/>
    <w:rsid w:val="00B872E3"/>
    <w:rsid w:val="00B939CF"/>
    <w:rsid w:val="00B96722"/>
    <w:rsid w:val="00BA0391"/>
    <w:rsid w:val="00BA5CB8"/>
    <w:rsid w:val="00BA6C4E"/>
    <w:rsid w:val="00BC38D9"/>
    <w:rsid w:val="00BC4CC3"/>
    <w:rsid w:val="00BD1FA1"/>
    <w:rsid w:val="00BE0446"/>
    <w:rsid w:val="00BE6BC0"/>
    <w:rsid w:val="00BF7309"/>
    <w:rsid w:val="00BF7D69"/>
    <w:rsid w:val="00C02412"/>
    <w:rsid w:val="00C04A0A"/>
    <w:rsid w:val="00C075FA"/>
    <w:rsid w:val="00C118B2"/>
    <w:rsid w:val="00C254FF"/>
    <w:rsid w:val="00C27057"/>
    <w:rsid w:val="00C31886"/>
    <w:rsid w:val="00C33752"/>
    <w:rsid w:val="00C345A6"/>
    <w:rsid w:val="00C36940"/>
    <w:rsid w:val="00C4150B"/>
    <w:rsid w:val="00C47488"/>
    <w:rsid w:val="00C4796B"/>
    <w:rsid w:val="00C50ECB"/>
    <w:rsid w:val="00C54D47"/>
    <w:rsid w:val="00C63DB7"/>
    <w:rsid w:val="00C677BB"/>
    <w:rsid w:val="00C708AC"/>
    <w:rsid w:val="00C72BD0"/>
    <w:rsid w:val="00C770A3"/>
    <w:rsid w:val="00C80D99"/>
    <w:rsid w:val="00C812F7"/>
    <w:rsid w:val="00C861E1"/>
    <w:rsid w:val="00C8634A"/>
    <w:rsid w:val="00C87763"/>
    <w:rsid w:val="00C87BBF"/>
    <w:rsid w:val="00C94E4B"/>
    <w:rsid w:val="00C94EDA"/>
    <w:rsid w:val="00CA372C"/>
    <w:rsid w:val="00CB524D"/>
    <w:rsid w:val="00CB54E0"/>
    <w:rsid w:val="00CB69F1"/>
    <w:rsid w:val="00CC0FD7"/>
    <w:rsid w:val="00CC50F9"/>
    <w:rsid w:val="00CC531C"/>
    <w:rsid w:val="00CC591C"/>
    <w:rsid w:val="00CC718D"/>
    <w:rsid w:val="00CD0611"/>
    <w:rsid w:val="00CD10DE"/>
    <w:rsid w:val="00CD1602"/>
    <w:rsid w:val="00CD3F5A"/>
    <w:rsid w:val="00CD72A0"/>
    <w:rsid w:val="00CE0909"/>
    <w:rsid w:val="00CE4FA4"/>
    <w:rsid w:val="00CE6418"/>
    <w:rsid w:val="00CF0334"/>
    <w:rsid w:val="00CF20D6"/>
    <w:rsid w:val="00CF5BCB"/>
    <w:rsid w:val="00D04990"/>
    <w:rsid w:val="00D11B32"/>
    <w:rsid w:val="00D12544"/>
    <w:rsid w:val="00D1697D"/>
    <w:rsid w:val="00D169B3"/>
    <w:rsid w:val="00D20FD2"/>
    <w:rsid w:val="00D21A98"/>
    <w:rsid w:val="00D245CC"/>
    <w:rsid w:val="00D30A2B"/>
    <w:rsid w:val="00D346B9"/>
    <w:rsid w:val="00D346CB"/>
    <w:rsid w:val="00D35992"/>
    <w:rsid w:val="00D37E7F"/>
    <w:rsid w:val="00D41E9D"/>
    <w:rsid w:val="00D41F15"/>
    <w:rsid w:val="00D4604F"/>
    <w:rsid w:val="00D468B6"/>
    <w:rsid w:val="00D557B0"/>
    <w:rsid w:val="00D575BB"/>
    <w:rsid w:val="00D65FF9"/>
    <w:rsid w:val="00D7347B"/>
    <w:rsid w:val="00D75364"/>
    <w:rsid w:val="00D8100E"/>
    <w:rsid w:val="00D82259"/>
    <w:rsid w:val="00D87A15"/>
    <w:rsid w:val="00D90CB8"/>
    <w:rsid w:val="00D93FEA"/>
    <w:rsid w:val="00D9579B"/>
    <w:rsid w:val="00D9664B"/>
    <w:rsid w:val="00D97592"/>
    <w:rsid w:val="00DA15D9"/>
    <w:rsid w:val="00DA6E0F"/>
    <w:rsid w:val="00DB558D"/>
    <w:rsid w:val="00DC1539"/>
    <w:rsid w:val="00DC383B"/>
    <w:rsid w:val="00DC71CB"/>
    <w:rsid w:val="00DD6804"/>
    <w:rsid w:val="00DE20A1"/>
    <w:rsid w:val="00DE2E82"/>
    <w:rsid w:val="00E02F78"/>
    <w:rsid w:val="00E04B85"/>
    <w:rsid w:val="00E154C3"/>
    <w:rsid w:val="00E173E4"/>
    <w:rsid w:val="00E20337"/>
    <w:rsid w:val="00E22265"/>
    <w:rsid w:val="00E274BD"/>
    <w:rsid w:val="00E3032E"/>
    <w:rsid w:val="00E324A6"/>
    <w:rsid w:val="00E42F65"/>
    <w:rsid w:val="00E4762B"/>
    <w:rsid w:val="00E5489E"/>
    <w:rsid w:val="00E5696D"/>
    <w:rsid w:val="00E63638"/>
    <w:rsid w:val="00E75016"/>
    <w:rsid w:val="00E7673D"/>
    <w:rsid w:val="00E76F77"/>
    <w:rsid w:val="00E8031E"/>
    <w:rsid w:val="00E83AB1"/>
    <w:rsid w:val="00E9294E"/>
    <w:rsid w:val="00E93E3D"/>
    <w:rsid w:val="00EB6121"/>
    <w:rsid w:val="00EB715C"/>
    <w:rsid w:val="00EC60F7"/>
    <w:rsid w:val="00ED1F74"/>
    <w:rsid w:val="00ED4977"/>
    <w:rsid w:val="00ED4A31"/>
    <w:rsid w:val="00ED4F37"/>
    <w:rsid w:val="00ED6862"/>
    <w:rsid w:val="00ED6EA8"/>
    <w:rsid w:val="00EE1F82"/>
    <w:rsid w:val="00EE456D"/>
    <w:rsid w:val="00EE6A9B"/>
    <w:rsid w:val="00F01AA2"/>
    <w:rsid w:val="00F0216A"/>
    <w:rsid w:val="00F04FB8"/>
    <w:rsid w:val="00F06E93"/>
    <w:rsid w:val="00F11FC2"/>
    <w:rsid w:val="00F13A28"/>
    <w:rsid w:val="00F21F9D"/>
    <w:rsid w:val="00F25681"/>
    <w:rsid w:val="00F32E40"/>
    <w:rsid w:val="00F32E89"/>
    <w:rsid w:val="00F34040"/>
    <w:rsid w:val="00F3449C"/>
    <w:rsid w:val="00F4026A"/>
    <w:rsid w:val="00F52C70"/>
    <w:rsid w:val="00F53ACC"/>
    <w:rsid w:val="00F62434"/>
    <w:rsid w:val="00F63DF8"/>
    <w:rsid w:val="00F64E4D"/>
    <w:rsid w:val="00F66674"/>
    <w:rsid w:val="00F70724"/>
    <w:rsid w:val="00F713ED"/>
    <w:rsid w:val="00F73953"/>
    <w:rsid w:val="00F75BEE"/>
    <w:rsid w:val="00F75E7A"/>
    <w:rsid w:val="00F818C8"/>
    <w:rsid w:val="00F81DEE"/>
    <w:rsid w:val="00F8668B"/>
    <w:rsid w:val="00F97DE4"/>
    <w:rsid w:val="00FA33DA"/>
    <w:rsid w:val="00FB0D12"/>
    <w:rsid w:val="00FB22D1"/>
    <w:rsid w:val="00FB3F26"/>
    <w:rsid w:val="00FB6DDB"/>
    <w:rsid w:val="00FC1581"/>
    <w:rsid w:val="00FC1BEE"/>
    <w:rsid w:val="00FC4441"/>
    <w:rsid w:val="00FC7157"/>
    <w:rsid w:val="00FC78EF"/>
    <w:rsid w:val="00FD08D6"/>
    <w:rsid w:val="00FE0CCA"/>
    <w:rsid w:val="00FE3E8A"/>
    <w:rsid w:val="00FE66C3"/>
    <w:rsid w:val="00FE71D9"/>
    <w:rsid w:val="00FF004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4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4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AE0B4A471D1EAF651F0D64108643BE8A6D1303089B15BFC435CB835772F27034A2F497813E3094gAh1N" TargetMode="External"/><Relationship Id="rId13" Type="http://schemas.openxmlformats.org/officeDocument/2006/relationships/hyperlink" Target="consultantplus://offline/ref=DDAE0B4A471D1EAF651F0D64108643BE8A6D12020B9015BFC435CB8357g7h2N" TargetMode="External"/><Relationship Id="rId18" Type="http://schemas.openxmlformats.org/officeDocument/2006/relationships/hyperlink" Target="consultantplus://offline/ref=DDAE0B4A471D1EAF651F0D64108643BE8A6D12020B9015BFC435CB835772F27034A2F497823B3695gAh2N" TargetMode="External"/><Relationship Id="rId26" Type="http://schemas.openxmlformats.org/officeDocument/2006/relationships/hyperlink" Target="consultantplus://offline/ref=DDAE0B4A471D1EAF651F0D64108643BE8A6D12020B9015BFC435CB835772F27034A2F497823A3695gAh2N" TargetMode="External"/><Relationship Id="rId39" Type="http://schemas.openxmlformats.org/officeDocument/2006/relationships/hyperlink" Target="consultantplus://offline/ref=DDAE0B4A471D1EAF651F0D64108643BE8A6D12020B9015BFC435CB835772F27034A2F497823E3696gAh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AE0B4A471D1EAF651F0D64108643BE8A6D12020B9015BFC435CB835772F27034A2F497823B3F96gAh0N" TargetMode="External"/><Relationship Id="rId34" Type="http://schemas.openxmlformats.org/officeDocument/2006/relationships/hyperlink" Target="consultantplus://offline/ref=DDAE0B4A471D1EAF651F0D64108643BE8A6D12020B9015BFC435CB835772F27034A2F49782393F91gAh2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DAE0B4A471D1EAF651F136906EA1EB681664C080C931CEC9161CDD40822F42574E2F2C2C2793A97A45D1E85gEhCN" TargetMode="External"/><Relationship Id="rId12" Type="http://schemas.openxmlformats.org/officeDocument/2006/relationships/hyperlink" Target="consultantplus://offline/ref=DDAE0B4A471D1EAF651F136906EA1EB681664C080C931CEC9161CDD40822F42574E2F2C2C2793A97A45D1E85gEhCN" TargetMode="External"/><Relationship Id="rId17" Type="http://schemas.openxmlformats.org/officeDocument/2006/relationships/hyperlink" Target="consultantplus://offline/ref=DDAE0B4A471D1EAF651F0D64108643BE8A6D12020B9015BFC435CB835772F27034A2F497823B3696gAh0N" TargetMode="External"/><Relationship Id="rId25" Type="http://schemas.openxmlformats.org/officeDocument/2006/relationships/hyperlink" Target="consultantplus://offline/ref=DDAE0B4A471D1EAF651F0D64108643BE8A6D12020B9015BFC435CB835772F27034A2F49782393095gAh4N" TargetMode="External"/><Relationship Id="rId33" Type="http://schemas.openxmlformats.org/officeDocument/2006/relationships/hyperlink" Target="consultantplus://offline/ref=DDAE0B4A471D1EAF651F0D64108643BE8A6D12020B9015BFC435CB835772F27034A2F49782393F95gAh6N" TargetMode="External"/><Relationship Id="rId38" Type="http://schemas.openxmlformats.org/officeDocument/2006/relationships/hyperlink" Target="consultantplus://offline/ref=DDAE0B4A471D1EAF651F0D64108643BE8A6D12020B9015BFC435CB835772F27034A2F497823E3697gAh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AE0B4A471D1EAF651F0D64108643BE8A6D12020B9015BFC435CB835772F27034A2F497823B3F93gAh6N" TargetMode="External"/><Relationship Id="rId20" Type="http://schemas.openxmlformats.org/officeDocument/2006/relationships/hyperlink" Target="consultantplus://offline/ref=DDAE0B4A471D1EAF651F0D64108643BE8A6D12020B9015BFC435CB835772F27034A2F497823B3F92gAh4N" TargetMode="External"/><Relationship Id="rId29" Type="http://schemas.openxmlformats.org/officeDocument/2006/relationships/hyperlink" Target="consultantplus://offline/ref=DDAE0B4A471D1EAF651F0D64108643BE8A6D12020B9015BFC435CB835772F27034A2F497823F3E93gAh7N" TargetMode="External"/><Relationship Id="rId41" Type="http://schemas.openxmlformats.org/officeDocument/2006/relationships/hyperlink" Target="consultantplus://offline/ref=DDAE0B4A471D1EAF651F136906EA1EB681664C080C931CEC9161CDD40822F42574E2F2C2C2793A97A45D1686gEh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AE0B4A471D1EAF651F136906EA1EB681664C08089717EC9E6A90DE007BF82773EDADD5C5303696A45D1Fg8h3N" TargetMode="External"/><Relationship Id="rId11" Type="http://schemas.openxmlformats.org/officeDocument/2006/relationships/hyperlink" Target="consultantplus://offline/ref=DDAE0B4A471D1EAF651F136906EA1EB681664C080E911FED9C6A90DE007BF827g7h3N" TargetMode="External"/><Relationship Id="rId24" Type="http://schemas.openxmlformats.org/officeDocument/2006/relationships/hyperlink" Target="consultantplus://offline/ref=DDAE0B4A471D1EAF651F0D64108643BE8A6D12020B9015BFC435CB835772F27034A2F497823B3293gAh4N" TargetMode="External"/><Relationship Id="rId32" Type="http://schemas.openxmlformats.org/officeDocument/2006/relationships/hyperlink" Target="consultantplus://offline/ref=DDAE0B4A471D1EAF651F0D64108643BE8A6D12020B9015BFC435CB835772F27034A2F497823F3E91gAh3N" TargetMode="External"/><Relationship Id="rId37" Type="http://schemas.openxmlformats.org/officeDocument/2006/relationships/hyperlink" Target="consultantplus://offline/ref=DDAE0B4A471D1EAF651F0D64108643BE8A6D12020B9015BFC435CB835772F27034A2F497823B3690gAh0N" TargetMode="External"/><Relationship Id="rId40" Type="http://schemas.openxmlformats.org/officeDocument/2006/relationships/hyperlink" Target="consultantplus://offline/ref=DDAE0B4A471D1EAF651F0D64108643BE8A6D12020B9015BFC435CB8357g7h2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DAE0B4A471D1EAF651F0D64108643BE8A6D12020B9015BFC435CB835772F27034A2F497823B319FgAh4N" TargetMode="External"/><Relationship Id="rId23" Type="http://schemas.openxmlformats.org/officeDocument/2006/relationships/hyperlink" Target="consultantplus://offline/ref=DDAE0B4A471D1EAF651F0D64108643BE8A6D12020B9015BFC435CB835772F27034A2F497823B3290gAh4N" TargetMode="External"/><Relationship Id="rId28" Type="http://schemas.openxmlformats.org/officeDocument/2006/relationships/hyperlink" Target="consultantplus://offline/ref=DDAE0B4A471D1EAF651F0D64108643BE8A6D12020B9015BFC435CB835772F27034A2F497823B3294gAh2N" TargetMode="External"/><Relationship Id="rId36" Type="http://schemas.openxmlformats.org/officeDocument/2006/relationships/hyperlink" Target="consultantplus://offline/ref=DDAE0B4A471D1EAF651F0D64108643BE8A6D12020B9015BFC435CB835772F27034A2F497823B3693gAh0N" TargetMode="External"/><Relationship Id="rId10" Type="http://schemas.openxmlformats.org/officeDocument/2006/relationships/hyperlink" Target="consultantplus://offline/ref=DDAE0B4A471D1EAF651F0D64108643BE88681A02089715BFC435CB8357g7h2N" TargetMode="External"/><Relationship Id="rId19" Type="http://schemas.openxmlformats.org/officeDocument/2006/relationships/hyperlink" Target="consultantplus://offline/ref=DDAE0B4A471D1EAF651F0D64108643BE8A6D12020B9015BFC435CB835772F27034A2F497823B3E93gAh4N" TargetMode="External"/><Relationship Id="rId31" Type="http://schemas.openxmlformats.org/officeDocument/2006/relationships/hyperlink" Target="consultantplus://offline/ref=DDAE0B4A471D1EAF651F0D64108643BE8A6D12020B9015BFC435CB835772F27034A2F497823F3E91gAh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AE0B4A471D1EAF651F136906EA1EB681664C080C931CE89166CDD40822F42574E2F2C2C2793A97A45F1686gEhEN" TargetMode="External"/><Relationship Id="rId14" Type="http://schemas.openxmlformats.org/officeDocument/2006/relationships/hyperlink" Target="consultantplus://offline/ref=DDAE0B4A471D1EAF651F0D64108643BE8A6D12020B9015BFC435CB835772F27034A2F497823B3691gAh0N" TargetMode="External"/><Relationship Id="rId22" Type="http://schemas.openxmlformats.org/officeDocument/2006/relationships/hyperlink" Target="consultantplus://offline/ref=DDAE0B4A471D1EAF651F0D64108643BE8A6D12020B9015BFC435CB835772F27034A2F497823B3290gAh4N" TargetMode="External"/><Relationship Id="rId27" Type="http://schemas.openxmlformats.org/officeDocument/2006/relationships/hyperlink" Target="consultantplus://offline/ref=DDAE0B4A471D1EAF651F0D64108643BE8A6D12020B9015BFC435CB835772F27034A2F497823B3E9FgAhCN" TargetMode="External"/><Relationship Id="rId30" Type="http://schemas.openxmlformats.org/officeDocument/2006/relationships/hyperlink" Target="consultantplus://offline/ref=DDAE0B4A471D1EAF651F0D64108643BE8A6D12020B9015BFC435CB835772F27034A2F497823F3E90gAhDN" TargetMode="External"/><Relationship Id="rId35" Type="http://schemas.openxmlformats.org/officeDocument/2006/relationships/hyperlink" Target="consultantplus://offline/ref=DDAE0B4A471D1EAF651F0D64108643BE8A6D12020B9015BFC435CB835772F27034A2F497823B3794gAhC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3183</Words>
  <Characters>18149</Characters>
  <Application>Microsoft Office Word</Application>
  <DocSecurity>0</DocSecurity>
  <Lines>151</Lines>
  <Paragraphs>42</Paragraphs>
  <ScaleCrop>false</ScaleCrop>
  <Company/>
  <LinksUpToDate>false</LinksUpToDate>
  <CharactersWithSpaces>21290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6400-00-889 Сметанников Сергей Станеславович</cp:lastModifiedBy>
  <cp:revision>3</cp:revision>
  <dcterms:created xsi:type="dcterms:W3CDTF">2018-08-23T13:33:00Z</dcterms:created>
  <dcterms:modified xsi:type="dcterms:W3CDTF">2018-08-24T07:49:00Z</dcterms:modified>
</cp:coreProperties>
</file>