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23" w:rsidRPr="00323D23" w:rsidRDefault="0046793E" w:rsidP="00CD608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</w:t>
      </w:r>
      <w:r w:rsidR="00323D23" w:rsidRPr="00323D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ведомление о начале процедуры формирования Общественного совета при Управлении Федеральной налоговой службы по Саратовской области</w:t>
      </w:r>
    </w:p>
    <w:p w:rsidR="00323D23" w:rsidRPr="00897F33" w:rsidRDefault="00323D23" w:rsidP="00323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3D23" w:rsidRPr="00323D23" w:rsidRDefault="00323D23" w:rsidP="00FD5B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23D23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Федеральной налоговой службы по Саратовской области в соответствии с пунктом 2 статьи 20 Федерального закона от 04.04.2005 №32-ФЗ «Об Общественной палате Российской Федерации», Указом Президента Российской Федерации от 04.08.2006 №842 «О порядке образования общественных советов при федеральных министерствах, федеральных службах и федеральных агентствах, руководство деятельностью которых осуществляет Президент Российской Федерации, при федеральных службах и федеральных агентствах, подведомственных этим федеральным</w:t>
      </w:r>
      <w:proofErr w:type="gramEnd"/>
      <w:r w:rsidRPr="00323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23D23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министерствам», постановлением Правительства Российской Федерации от 02.08.2005 №481 «О Порядке образования общественных советов при федеральных министерствах, руководство которыми осуществляет Правительство Российской Федерации, федеральных службах и федеральных агентствах, подведомственных этим федеральным министерствам, а также федеральных службах и федеральных агентствах, руководство которыми осуществляет Правительство Российской Федерации», уведомляет о начале процедуры формирования состава Общественного совета при Управлении (далее – Общественный совет).</w:t>
      </w:r>
      <w:proofErr w:type="gramEnd"/>
    </w:p>
    <w:p w:rsidR="00323D23" w:rsidRDefault="00323D23" w:rsidP="00FD5B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23D2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установленным порядком формирования Общественного совета, организации и лица, имеющие право на выдвижение кандидатов (Общественная палата Саратовской области; члены Экспертного совета при Правительстве Саратовской области; члены консультативных и экспертных органов, советов и групп при Управлении; общественные объединения и иные организации, целью деятельности которых является представление или защита общественных интересов в сфере деятельности Управления;</w:t>
      </w:r>
      <w:proofErr w:type="gramEnd"/>
      <w:r w:rsidRPr="00323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Управления), могут направлять письма о выдвижении кандидатов в состав Общественного совета в срок </w:t>
      </w:r>
      <w:r w:rsidR="00FD40C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</w:t>
      </w:r>
      <w:r w:rsidRPr="00FD4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40C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D40CA" w:rsidRPr="00FD4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февраля</w:t>
      </w:r>
      <w:r w:rsidR="00897F33" w:rsidRPr="00FD4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D40C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897F33" w:rsidRPr="00FD40C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54931" w:rsidRPr="0095493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bookmarkStart w:id="0" w:name="_GoBack"/>
      <w:bookmarkEnd w:id="0"/>
      <w:r w:rsidRPr="00FD40CA">
        <w:rPr>
          <w:rFonts w:ascii="Times New Roman" w:eastAsia="Times New Roman" w:hAnsi="Times New Roman" w:cs="Times New Roman"/>
          <w:sz w:val="26"/>
          <w:szCs w:val="26"/>
          <w:lang w:eastAsia="ru-RU"/>
        </w:rPr>
        <w:t> года</w:t>
      </w:r>
      <w:r w:rsidRPr="00323D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435DC" w:rsidRPr="00323D23" w:rsidRDefault="007435DC" w:rsidP="00FD5B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кандидатам в члены Общественного совета предъявляются следующие требования:</w:t>
      </w:r>
    </w:p>
    <w:p w:rsidR="00323D23" w:rsidRPr="00323D23" w:rsidRDefault="00323D23" w:rsidP="00FD5B4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D2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высшего образования, соответствующего направлениям деятельности налоговых органов Российской Федерации (экономическое, юридическое);</w:t>
      </w:r>
    </w:p>
    <w:p w:rsidR="00323D23" w:rsidRPr="00323D23" w:rsidRDefault="00323D23" w:rsidP="00FD5B4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D2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принадлежность к профессиональным сообществам в сферах науки, образования, медицины, бизнеса, культуры и иных действующих общественных организациях и СМИ;</w:t>
      </w:r>
    </w:p>
    <w:p w:rsidR="00323D23" w:rsidRPr="00323D23" w:rsidRDefault="00323D23" w:rsidP="00FD5B4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D23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общественной жизни города и области.</w:t>
      </w:r>
    </w:p>
    <w:p w:rsidR="00323D23" w:rsidRPr="00323D23" w:rsidRDefault="00323D23" w:rsidP="00FD5B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D23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письме о выдвижении кандидата в члены Общественного совета необходимо указать:</w:t>
      </w:r>
    </w:p>
    <w:p w:rsidR="00323D23" w:rsidRPr="00323D23" w:rsidRDefault="00323D23" w:rsidP="00FD5B4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D23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фамилию, имя, отчество кандидата;</w:t>
      </w:r>
    </w:p>
    <w:p w:rsidR="00323D23" w:rsidRPr="00323D23" w:rsidRDefault="00323D23" w:rsidP="00FD5B4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D23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дату его рождения;</w:t>
      </w:r>
    </w:p>
    <w:p w:rsidR="00323D23" w:rsidRPr="00323D23" w:rsidRDefault="00323D23" w:rsidP="00FD5B4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23D23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месте работы кандидата, гражданстве, о его соответствии требованиям, предъявляемым к кандидатам в члены Общественного совета, а также об отсутствии ограничений для вхождения в состав Общественного совета, учитывая, что членами Общественного совета не могут быть лица, которые в соответствии с Федеральным законом от 04.04.2005 № 32-ФЗ «Об Общественной палате Российской Федерации» не могут быть членами Общественной палаты Российской Федерации.</w:t>
      </w:r>
      <w:proofErr w:type="gramEnd"/>
    </w:p>
    <w:p w:rsidR="00323D23" w:rsidRPr="00323D23" w:rsidRDefault="00323D23" w:rsidP="00FD5B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D2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 письму о выдвижении кандидата должны быть приложены:</w:t>
      </w:r>
    </w:p>
    <w:p w:rsidR="00323D23" w:rsidRPr="00323D23" w:rsidRDefault="00323D23" w:rsidP="00FD5B44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D23">
        <w:rPr>
          <w:rFonts w:ascii="Times New Roman" w:eastAsia="Times New Roman" w:hAnsi="Times New Roman" w:cs="Times New Roman"/>
          <w:sz w:val="26"/>
          <w:szCs w:val="26"/>
          <w:lang w:eastAsia="ru-RU"/>
        </w:rPr>
        <w:t>биографическая справка со сведениями о трудовой и общественной деятельности кандидата (по прилагаемой форме);</w:t>
      </w:r>
    </w:p>
    <w:p w:rsidR="00323D23" w:rsidRPr="00323D23" w:rsidRDefault="00323D23" w:rsidP="00FD5B44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23D23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письменное согласие кандидата на вхождение в состав Общественного совета, размещение представленных сведений о кандидате на официальном сайте ФНС России (</w:t>
      </w:r>
      <w:hyperlink r:id="rId6" w:history="1">
        <w:r w:rsidR="0067038E" w:rsidRPr="00281716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www.</w:t>
        </w:r>
        <w:r w:rsidR="0067038E" w:rsidRPr="00281716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gov</w:t>
        </w:r>
        <w:r w:rsidR="0067038E" w:rsidRPr="00FD40CA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67038E" w:rsidRPr="00281716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nalog.ru</w:t>
        </w:r>
      </w:hyperlink>
      <w:r w:rsidRPr="00323D23">
        <w:rPr>
          <w:rFonts w:ascii="Times New Roman" w:eastAsia="Times New Roman" w:hAnsi="Times New Roman" w:cs="Times New Roman"/>
          <w:sz w:val="26"/>
          <w:szCs w:val="26"/>
          <w:lang w:eastAsia="ru-RU"/>
        </w:rPr>
        <w:t>) в сети Интернет, раскрытие указанных сведений иным способом в целях общественного обсуждения кандидатов в члены Общественного совета, а также на обработку персональных данных кандидата Управлением в целях формирования состава Общественного совета.</w:t>
      </w:r>
      <w:proofErr w:type="gramEnd"/>
    </w:p>
    <w:p w:rsidR="00323D23" w:rsidRPr="00323D23" w:rsidRDefault="00323D23" w:rsidP="00FD5B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сведения </w:t>
      </w:r>
      <w:r w:rsidRPr="00323D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бумажном носителе</w:t>
      </w:r>
      <w:r w:rsidRPr="00323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направляются в Управление Федеральной налоговой службы по Саратовской области по адресу: 410028, </w:t>
      </w:r>
      <w:proofErr w:type="spellStart"/>
      <w:r w:rsidRPr="00323D23">
        <w:rPr>
          <w:rFonts w:ascii="Times New Roman" w:eastAsia="Times New Roman" w:hAnsi="Times New Roman" w:cs="Times New Roman"/>
          <w:sz w:val="26"/>
          <w:szCs w:val="26"/>
          <w:lang w:eastAsia="ru-RU"/>
        </w:rPr>
        <w:t>ул</w:t>
      </w:r>
      <w:proofErr w:type="gramStart"/>
      <w:r w:rsidRPr="00323D23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323D23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абочая</w:t>
      </w:r>
      <w:proofErr w:type="spellEnd"/>
      <w:r w:rsidRPr="00323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д.24, </w:t>
      </w:r>
      <w:proofErr w:type="spellStart"/>
      <w:r w:rsidRPr="00323D23">
        <w:rPr>
          <w:rFonts w:ascii="Times New Roman" w:eastAsia="Times New Roman" w:hAnsi="Times New Roman" w:cs="Times New Roman"/>
          <w:sz w:val="26"/>
          <w:szCs w:val="26"/>
          <w:lang w:eastAsia="ru-RU"/>
        </w:rPr>
        <w:t>г.Саратов</w:t>
      </w:r>
      <w:proofErr w:type="spellEnd"/>
      <w:r w:rsidRPr="00323D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C1234" w:rsidRDefault="007C1234"/>
    <w:sectPr w:rsidR="007C1234" w:rsidSect="0046793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010EE"/>
    <w:multiLevelType w:val="multilevel"/>
    <w:tmpl w:val="705E5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AA2CAC"/>
    <w:multiLevelType w:val="multilevel"/>
    <w:tmpl w:val="2A3A6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6E4E787B"/>
    <w:multiLevelType w:val="multilevel"/>
    <w:tmpl w:val="CD6C2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E6F"/>
    <w:rsid w:val="00323D23"/>
    <w:rsid w:val="00394E6F"/>
    <w:rsid w:val="0046793E"/>
    <w:rsid w:val="0067038E"/>
    <w:rsid w:val="007435DC"/>
    <w:rsid w:val="007C1234"/>
    <w:rsid w:val="00897F33"/>
    <w:rsid w:val="00954931"/>
    <w:rsid w:val="00C87E48"/>
    <w:rsid w:val="00CD6081"/>
    <w:rsid w:val="00FD40CA"/>
    <w:rsid w:val="00FD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3D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3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3D23"/>
    <w:rPr>
      <w:color w:val="0000FF"/>
      <w:u w:val="single"/>
    </w:rPr>
  </w:style>
  <w:style w:type="character" w:styleId="a5">
    <w:name w:val="Strong"/>
    <w:basedOn w:val="a0"/>
    <w:uiPriority w:val="22"/>
    <w:qFormat/>
    <w:rsid w:val="00323D2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23D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3D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3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3D23"/>
    <w:rPr>
      <w:color w:val="0000FF"/>
      <w:u w:val="single"/>
    </w:rPr>
  </w:style>
  <w:style w:type="character" w:styleId="a5">
    <w:name w:val="Strong"/>
    <w:basedOn w:val="a0"/>
    <w:uiPriority w:val="22"/>
    <w:qFormat/>
    <w:rsid w:val="00323D2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23D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2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nalo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(6400-00-883) Бондаренко Джамиля Алим кызы</dc:creator>
  <cp:lastModifiedBy>Покидова Софья</cp:lastModifiedBy>
  <cp:revision>3</cp:revision>
  <dcterms:created xsi:type="dcterms:W3CDTF">2023-12-04T08:54:00Z</dcterms:created>
  <dcterms:modified xsi:type="dcterms:W3CDTF">2023-12-04T12:45:00Z</dcterms:modified>
</cp:coreProperties>
</file>