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48" w:rsidRPr="00E96772" w:rsidRDefault="005502D3" w:rsidP="005D7AB0">
      <w:pPr>
        <w:widowControl w:val="0"/>
        <w:spacing w:after="0" w:line="240" w:lineRule="auto"/>
        <w:ind w:firstLine="709"/>
        <w:jc w:val="center"/>
        <w:rPr>
          <w:rFonts w:ascii="Times New Roman" w:hAnsi="Times New Roman" w:cs="Times New Roman"/>
          <w:b/>
          <w:sz w:val="28"/>
          <w:szCs w:val="28"/>
        </w:rPr>
      </w:pPr>
      <w:r w:rsidRPr="00E96772">
        <w:rPr>
          <w:rFonts w:ascii="Times New Roman" w:hAnsi="Times New Roman" w:cs="Times New Roman"/>
          <w:b/>
          <w:sz w:val="28"/>
          <w:szCs w:val="28"/>
        </w:rPr>
        <w:t xml:space="preserve">Доклад А.В. </w:t>
      </w:r>
      <w:proofErr w:type="spellStart"/>
      <w:r w:rsidR="00E96772" w:rsidRPr="00E96772">
        <w:rPr>
          <w:rFonts w:ascii="Times New Roman" w:hAnsi="Times New Roman" w:cs="Times New Roman"/>
          <w:b/>
          <w:sz w:val="28"/>
          <w:szCs w:val="28"/>
        </w:rPr>
        <w:t>Ходосовой</w:t>
      </w:r>
      <w:proofErr w:type="spellEnd"/>
      <w:r w:rsidR="00E96772" w:rsidRPr="00E96772">
        <w:rPr>
          <w:rFonts w:ascii="Times New Roman" w:hAnsi="Times New Roman" w:cs="Times New Roman"/>
          <w:b/>
          <w:sz w:val="28"/>
          <w:szCs w:val="28"/>
        </w:rPr>
        <w:t xml:space="preserve"> </w:t>
      </w:r>
      <w:r w:rsidR="00151548" w:rsidRPr="00E96772">
        <w:rPr>
          <w:rFonts w:ascii="Times New Roman" w:hAnsi="Times New Roman" w:cs="Times New Roman"/>
          <w:b/>
          <w:sz w:val="28"/>
          <w:szCs w:val="28"/>
        </w:rPr>
        <w:t>«Обеспечение достоверности Единого государственного реестра юридических лиц»</w:t>
      </w:r>
    </w:p>
    <w:p w:rsidR="00151548" w:rsidRPr="00E96772" w:rsidRDefault="00151548" w:rsidP="005D7AB0">
      <w:pPr>
        <w:widowControl w:val="0"/>
        <w:spacing w:after="0" w:line="240" w:lineRule="auto"/>
        <w:ind w:firstLine="709"/>
        <w:jc w:val="center"/>
        <w:rPr>
          <w:rFonts w:ascii="Times New Roman" w:hAnsi="Times New Roman" w:cs="Times New Roman"/>
          <w:sz w:val="28"/>
          <w:szCs w:val="28"/>
        </w:rPr>
      </w:pPr>
    </w:p>
    <w:p w:rsidR="00151548" w:rsidRDefault="00151548" w:rsidP="005D7AB0">
      <w:pPr>
        <w:widowControl w:val="0"/>
        <w:spacing w:after="0" w:line="240" w:lineRule="auto"/>
        <w:jc w:val="center"/>
        <w:rPr>
          <w:rFonts w:ascii="Times New Roman" w:hAnsi="Times New Roman" w:cs="Times New Roman"/>
          <w:sz w:val="28"/>
          <w:szCs w:val="28"/>
        </w:rPr>
      </w:pPr>
      <w:r w:rsidRPr="00E96772">
        <w:rPr>
          <w:rFonts w:ascii="Times New Roman" w:hAnsi="Times New Roman" w:cs="Times New Roman"/>
          <w:sz w:val="28"/>
          <w:szCs w:val="28"/>
        </w:rPr>
        <w:t>Добрый день!</w:t>
      </w:r>
    </w:p>
    <w:p w:rsidR="00E96772" w:rsidRPr="00E96772" w:rsidRDefault="00E96772" w:rsidP="005D7AB0">
      <w:pPr>
        <w:widowControl w:val="0"/>
        <w:spacing w:after="0" w:line="240" w:lineRule="auto"/>
        <w:ind w:firstLine="709"/>
        <w:jc w:val="center"/>
        <w:rPr>
          <w:rFonts w:ascii="Times New Roman" w:hAnsi="Times New Roman" w:cs="Times New Roman"/>
          <w:sz w:val="28"/>
          <w:szCs w:val="28"/>
        </w:rPr>
      </w:pPr>
    </w:p>
    <w:p w:rsidR="00151548" w:rsidRPr="00E96772" w:rsidRDefault="00151548" w:rsidP="005D7AB0">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96772">
        <w:rPr>
          <w:rFonts w:ascii="Times New Roman" w:hAnsi="Times New Roman" w:cs="Times New Roman"/>
          <w:color w:val="000000" w:themeColor="text1"/>
          <w:sz w:val="28"/>
          <w:szCs w:val="28"/>
        </w:rPr>
        <w:t>В соответствии Федеральн</w:t>
      </w:r>
      <w:r w:rsidR="009E4477" w:rsidRPr="00E96772">
        <w:rPr>
          <w:rFonts w:ascii="Times New Roman" w:hAnsi="Times New Roman" w:cs="Times New Roman"/>
          <w:color w:val="000000" w:themeColor="text1"/>
          <w:sz w:val="28"/>
          <w:szCs w:val="28"/>
        </w:rPr>
        <w:t>ым</w:t>
      </w:r>
      <w:r w:rsidRPr="00E96772">
        <w:rPr>
          <w:rFonts w:ascii="Times New Roman" w:hAnsi="Times New Roman" w:cs="Times New Roman"/>
          <w:color w:val="000000" w:themeColor="text1"/>
          <w:sz w:val="28"/>
          <w:szCs w:val="28"/>
        </w:rPr>
        <w:t xml:space="preserve"> закон</w:t>
      </w:r>
      <w:r w:rsidR="009E4477" w:rsidRPr="00E96772">
        <w:rPr>
          <w:rFonts w:ascii="Times New Roman" w:hAnsi="Times New Roman" w:cs="Times New Roman"/>
          <w:color w:val="000000" w:themeColor="text1"/>
          <w:sz w:val="28"/>
          <w:szCs w:val="28"/>
        </w:rPr>
        <w:t>ом</w:t>
      </w:r>
      <w:r w:rsidRPr="00E96772">
        <w:rPr>
          <w:rFonts w:ascii="Times New Roman" w:hAnsi="Times New Roman" w:cs="Times New Roman"/>
          <w:color w:val="000000" w:themeColor="text1"/>
          <w:sz w:val="28"/>
          <w:szCs w:val="28"/>
        </w:rPr>
        <w:t xml:space="preserve"> </w:t>
      </w:r>
      <w:r w:rsidR="009E4477" w:rsidRPr="00E96772">
        <w:rPr>
          <w:rFonts w:ascii="Times New Roman" w:hAnsi="Times New Roman" w:cs="Times New Roman"/>
          <w:color w:val="000000" w:themeColor="text1"/>
          <w:sz w:val="28"/>
          <w:szCs w:val="28"/>
        </w:rPr>
        <w:t>«</w:t>
      </w:r>
      <w:r w:rsidRPr="00E96772">
        <w:rPr>
          <w:rFonts w:ascii="Times New Roman" w:hAnsi="Times New Roman" w:cs="Times New Roman"/>
          <w:color w:val="000000" w:themeColor="text1"/>
          <w:sz w:val="28"/>
          <w:szCs w:val="28"/>
        </w:rPr>
        <w:t xml:space="preserve">О государственной регистрации юридических лиц и индивидуальных предпринимателей» в Российской Федерации ведутся государственные реестры, содержащие, соответственно, сведения о создании, реорганизации и ликвидации юридических лиц, </w:t>
      </w:r>
      <w:r w:rsidRPr="00E96772">
        <w:rPr>
          <w:rFonts w:ascii="Times New Roman" w:hAnsi="Times New Roman" w:cs="Times New Roman"/>
          <w:bCs/>
          <w:sz w:val="28"/>
          <w:szCs w:val="28"/>
        </w:rPr>
        <w:t>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r w:rsidRPr="00E96772">
        <w:rPr>
          <w:rFonts w:ascii="Times New Roman" w:hAnsi="Times New Roman" w:cs="Times New Roman"/>
          <w:color w:val="000000" w:themeColor="text1"/>
          <w:sz w:val="28"/>
          <w:szCs w:val="28"/>
        </w:rPr>
        <w:t xml:space="preserve">. </w:t>
      </w:r>
      <w:proofErr w:type="gramEnd"/>
    </w:p>
    <w:p w:rsidR="00151548" w:rsidRPr="00E96772" w:rsidRDefault="00151548" w:rsidP="005D7AB0">
      <w:pPr>
        <w:widowControl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Одной из составляющих задач налоговых органов является обеспечение достоверности сведений, содержащихся в реестрах. </w:t>
      </w:r>
    </w:p>
    <w:p w:rsidR="00FC68E8" w:rsidRPr="00E96772" w:rsidRDefault="00FC68E8" w:rsidP="005D7AB0">
      <w:pPr>
        <w:widowControl w:val="0"/>
        <w:spacing w:after="0" w:line="240" w:lineRule="auto"/>
        <w:ind w:firstLine="709"/>
        <w:jc w:val="both"/>
        <w:rPr>
          <w:rFonts w:ascii="Times New Roman" w:eastAsia="Calibri" w:hAnsi="Times New Roman" w:cs="Times New Roman"/>
          <w:sz w:val="28"/>
          <w:szCs w:val="28"/>
        </w:rPr>
      </w:pPr>
      <w:r w:rsidRPr="00E96772">
        <w:rPr>
          <w:rFonts w:ascii="Times New Roman" w:eastAsia="Calibri" w:hAnsi="Times New Roman" w:cs="Times New Roman"/>
          <w:sz w:val="28"/>
          <w:szCs w:val="28"/>
        </w:rPr>
        <w:t>Приказом ФНС России от 11.02.2016 № ММВ-7-14/72@ утверждены основания, условия и способы проведения мероприятий</w:t>
      </w:r>
      <w:r w:rsidR="009A1527" w:rsidRPr="00E96772">
        <w:rPr>
          <w:rFonts w:ascii="Times New Roman" w:hAnsi="Times New Roman" w:cs="Times New Roman"/>
          <w:sz w:val="28"/>
          <w:szCs w:val="28"/>
        </w:rPr>
        <w:t xml:space="preserve"> по </w:t>
      </w:r>
      <w:r w:rsidR="004A2A69" w:rsidRPr="00E96772">
        <w:rPr>
          <w:rFonts w:ascii="Times New Roman" w:eastAsia="Times New Roman" w:hAnsi="Times New Roman" w:cs="Times New Roman"/>
          <w:sz w:val="28"/>
          <w:szCs w:val="28"/>
          <w:lang w:eastAsia="ru-RU"/>
        </w:rPr>
        <w:t>п</w:t>
      </w:r>
      <w:r w:rsidR="009A1527" w:rsidRPr="00E96772">
        <w:rPr>
          <w:rFonts w:ascii="Times New Roman" w:eastAsia="Times New Roman" w:hAnsi="Times New Roman" w:cs="Times New Roman"/>
          <w:sz w:val="28"/>
          <w:szCs w:val="28"/>
          <w:lang w:eastAsia="ru-RU"/>
        </w:rPr>
        <w:t>роверке достоверности сведений, включаемых или включенных в единый государственный реестр юридических лиц,</w:t>
      </w:r>
      <w:r w:rsidRPr="00E96772">
        <w:rPr>
          <w:rFonts w:ascii="Times New Roman" w:eastAsia="Calibri" w:hAnsi="Times New Roman" w:cs="Times New Roman"/>
          <w:sz w:val="28"/>
          <w:szCs w:val="28"/>
        </w:rPr>
        <w:t xml:space="preserve"> порядок использования результатов этих мероприятий.</w:t>
      </w:r>
    </w:p>
    <w:p w:rsidR="00151548" w:rsidRPr="00E96772" w:rsidRDefault="00151548" w:rsidP="005D7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Основания для проведения мероприятий по проверке достоверности сведений, включаемых в ЕГРЮЛ, выявляются регистрирующим органом до принятия решения по результатам рассмотрения документов, представленных при государственной регистрации.</w:t>
      </w:r>
    </w:p>
    <w:p w:rsidR="00151548" w:rsidRPr="00E96772" w:rsidRDefault="00151548" w:rsidP="005D7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В случае</w:t>
      </w:r>
      <w:proofErr w:type="gramStart"/>
      <w:r w:rsidRPr="00E96772">
        <w:rPr>
          <w:rFonts w:ascii="Times New Roman" w:hAnsi="Times New Roman" w:cs="Times New Roman"/>
          <w:sz w:val="28"/>
          <w:szCs w:val="28"/>
        </w:rPr>
        <w:t>,</w:t>
      </w:r>
      <w:proofErr w:type="gramEnd"/>
      <w:r w:rsidRPr="00E96772">
        <w:rPr>
          <w:rFonts w:ascii="Times New Roman" w:hAnsi="Times New Roman" w:cs="Times New Roman"/>
          <w:sz w:val="28"/>
          <w:szCs w:val="28"/>
        </w:rPr>
        <w:t xml:space="preserve"> если у регистрирующего органа имеются основания для проведения проверки достоверности сведений, включаемых в ЕГРЮЛ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ЕГРЮЛ,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151548" w:rsidRPr="00E96772" w:rsidRDefault="00151548" w:rsidP="005D7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Решение о приостановлении государственной регистрации принимается в течение пяти рабочих дней со дня представления документов на государственную регистрацию.</w:t>
      </w:r>
    </w:p>
    <w:p w:rsidR="00151548" w:rsidRPr="00E96772" w:rsidRDefault="00151548" w:rsidP="005D7AB0">
      <w:pPr>
        <w:pStyle w:val="ConsPlusNormal"/>
        <w:ind w:firstLine="709"/>
        <w:jc w:val="both"/>
        <w:rPr>
          <w:rFonts w:ascii="Times New Roman" w:hAnsi="Times New Roman" w:cs="Times New Roman"/>
          <w:sz w:val="28"/>
          <w:szCs w:val="28"/>
        </w:rPr>
      </w:pPr>
      <w:r w:rsidRPr="00E96772">
        <w:rPr>
          <w:rFonts w:ascii="Times New Roman" w:hAnsi="Times New Roman" w:cs="Times New Roman"/>
          <w:sz w:val="28"/>
          <w:szCs w:val="28"/>
        </w:rPr>
        <w:t>Решение о приостановлении государственной регистрации не может быть принято при государственной регистрации юридического лица при создании (кроме государственной регистрации юридического лица, создаваемого путём реорганизации).</w:t>
      </w:r>
    </w:p>
    <w:p w:rsidR="00151548" w:rsidRPr="00E96772" w:rsidRDefault="00151548" w:rsidP="005D7AB0">
      <w:pPr>
        <w:widowControl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Основанием для проведения мероприятий по проверке достоверности сведений, включенных в ЕГРЮЛ, является получение регистрирующим органом заявления заинтересованного лица о недостоверности сведений, включенных в ЕГРЮЛ, а также иной информации. </w:t>
      </w:r>
    </w:p>
    <w:p w:rsidR="00151548" w:rsidRPr="00E96772" w:rsidRDefault="00151548" w:rsidP="005D7AB0">
      <w:pPr>
        <w:pStyle w:val="ConsPlusNormal"/>
        <w:ind w:firstLine="709"/>
        <w:jc w:val="both"/>
        <w:rPr>
          <w:rFonts w:ascii="Times New Roman" w:eastAsiaTheme="minorHAnsi" w:hAnsi="Times New Roman" w:cs="Times New Roman"/>
          <w:sz w:val="28"/>
          <w:szCs w:val="28"/>
          <w:lang w:eastAsia="en-US"/>
        </w:rPr>
      </w:pPr>
      <w:r w:rsidRPr="00E96772">
        <w:rPr>
          <w:rFonts w:ascii="Times New Roman" w:hAnsi="Times New Roman" w:cs="Times New Roman"/>
          <w:sz w:val="28"/>
          <w:szCs w:val="28"/>
        </w:rPr>
        <w:lastRenderedPageBreak/>
        <w:t xml:space="preserve">Проверка достоверности сведений, включаемых или включенных в ЕГРЮЛ, проводится регистрирующим органом </w:t>
      </w:r>
      <w:r w:rsidRPr="00E96772">
        <w:rPr>
          <w:rFonts w:ascii="Times New Roman" w:eastAsiaTheme="minorHAnsi" w:hAnsi="Times New Roman" w:cs="Times New Roman"/>
          <w:sz w:val="28"/>
          <w:szCs w:val="28"/>
          <w:lang w:eastAsia="en-US"/>
        </w:rPr>
        <w:t>посредством:</w:t>
      </w:r>
    </w:p>
    <w:p w:rsidR="00151548" w:rsidRPr="00E96772" w:rsidRDefault="00151548" w:rsidP="005D7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151548" w:rsidRPr="00E96772" w:rsidRDefault="00151548" w:rsidP="005D7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б) получения необходимых объяснений от лиц, которым могут быть известны какие-либо обстоятельства, имеющие значение для проведения проверки;</w:t>
      </w:r>
    </w:p>
    <w:p w:rsidR="00151548" w:rsidRPr="00E96772" w:rsidRDefault="00151548" w:rsidP="005D7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в) получения справок и сведений по вопросам, возникающим при проведении проверки;</w:t>
      </w:r>
    </w:p>
    <w:p w:rsidR="00151548" w:rsidRPr="00E96772" w:rsidRDefault="00151548" w:rsidP="005D7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г) проведения осмотра объектов недвижимости;</w:t>
      </w:r>
    </w:p>
    <w:p w:rsidR="00151548" w:rsidRPr="00E96772" w:rsidRDefault="00151548" w:rsidP="005D7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д) привлечения специалиста или эксперта для участия в проведении проверки.</w:t>
      </w:r>
    </w:p>
    <w:p w:rsidR="00151548" w:rsidRPr="00E96772" w:rsidRDefault="00151548" w:rsidP="005D7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В случае если по результатам проведения проверки достоверности сведений, включаемых в ЕГРЮЛ, установлена недостоверность таких сведений, регистрирующий орган принимает решение об отказе в государственной регистрации.</w:t>
      </w:r>
    </w:p>
    <w:p w:rsidR="00E02947" w:rsidRPr="00E96772" w:rsidRDefault="00E02947" w:rsidP="005D7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Например</w:t>
      </w:r>
      <w:r w:rsidR="00443FAD" w:rsidRPr="00E96772">
        <w:rPr>
          <w:rFonts w:ascii="Times New Roman" w:hAnsi="Times New Roman" w:cs="Times New Roman"/>
          <w:sz w:val="28"/>
          <w:szCs w:val="28"/>
        </w:rPr>
        <w:t>,</w:t>
      </w:r>
      <w:r w:rsidR="00CF5AEB" w:rsidRPr="00E96772">
        <w:rPr>
          <w:rFonts w:ascii="Times New Roman" w:hAnsi="Times New Roman" w:cs="Times New Roman"/>
          <w:sz w:val="28"/>
          <w:szCs w:val="28"/>
        </w:rPr>
        <w:t xml:space="preserve"> отказ в государственной регистрации может быть вынесен в следующих случаях</w:t>
      </w:r>
      <w:r w:rsidRPr="00E96772">
        <w:rPr>
          <w:rFonts w:ascii="Times New Roman" w:hAnsi="Times New Roman" w:cs="Times New Roman"/>
          <w:sz w:val="28"/>
          <w:szCs w:val="28"/>
        </w:rPr>
        <w:t>:</w:t>
      </w:r>
    </w:p>
    <w:p w:rsidR="00E02947" w:rsidRPr="00E96772" w:rsidRDefault="00E02947" w:rsidP="005D7AB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6772">
        <w:rPr>
          <w:rFonts w:ascii="Times New Roman" w:hAnsi="Times New Roman" w:cs="Times New Roman"/>
          <w:sz w:val="28"/>
          <w:szCs w:val="28"/>
        </w:rPr>
        <w:t xml:space="preserve">- </w:t>
      </w:r>
      <w:r w:rsidR="00443FAD" w:rsidRPr="00E96772">
        <w:rPr>
          <w:rFonts w:ascii="Times New Roman" w:hAnsi="Times New Roman" w:cs="Times New Roman"/>
          <w:sz w:val="28"/>
          <w:szCs w:val="28"/>
        </w:rPr>
        <w:t>в случае поступления возражения собственника помещения, расположенного по адресу, указанному заявителем в представленных для государственной регистрации документов</w:t>
      </w:r>
      <w:r w:rsidR="00030109" w:rsidRPr="00E96772">
        <w:rPr>
          <w:rFonts w:ascii="Times New Roman" w:hAnsi="Times New Roman" w:cs="Times New Roman"/>
          <w:sz w:val="28"/>
          <w:szCs w:val="28"/>
        </w:rPr>
        <w:t>,</w:t>
      </w:r>
      <w:r w:rsidR="00443FAD" w:rsidRPr="00E96772">
        <w:rPr>
          <w:rFonts w:ascii="Times New Roman" w:hAnsi="Times New Roman" w:cs="Times New Roman"/>
          <w:sz w:val="28"/>
          <w:szCs w:val="28"/>
        </w:rPr>
        <w:t xml:space="preserve"> </w:t>
      </w:r>
      <w:r w:rsidR="00030109" w:rsidRPr="00E96772">
        <w:rPr>
          <w:rFonts w:ascii="Times New Roman" w:hAnsi="Times New Roman" w:cs="Times New Roman"/>
          <w:sz w:val="28"/>
          <w:szCs w:val="28"/>
        </w:rPr>
        <w:t>при</w:t>
      </w:r>
      <w:r w:rsidR="00D1081A" w:rsidRPr="00E96772">
        <w:rPr>
          <w:rFonts w:ascii="Times New Roman" w:hAnsi="Times New Roman" w:cs="Times New Roman"/>
          <w:sz w:val="28"/>
          <w:szCs w:val="28"/>
        </w:rPr>
        <w:t xml:space="preserve"> </w:t>
      </w:r>
      <w:r w:rsidRPr="00E96772">
        <w:rPr>
          <w:rFonts w:ascii="Times New Roman" w:hAnsi="Times New Roman" w:cs="Times New Roman"/>
          <w:sz w:val="28"/>
          <w:szCs w:val="28"/>
        </w:rPr>
        <w:t>внесени</w:t>
      </w:r>
      <w:r w:rsidR="00030109" w:rsidRPr="00E96772">
        <w:rPr>
          <w:rFonts w:ascii="Times New Roman" w:hAnsi="Times New Roman" w:cs="Times New Roman"/>
          <w:sz w:val="28"/>
          <w:szCs w:val="28"/>
        </w:rPr>
        <w:t>и</w:t>
      </w:r>
      <w:r w:rsidRPr="00E96772">
        <w:rPr>
          <w:rFonts w:ascii="Times New Roman" w:hAnsi="Times New Roman" w:cs="Times New Roman"/>
          <w:sz w:val="28"/>
          <w:szCs w:val="28"/>
        </w:rPr>
        <w:t xml:space="preserve"> изменений в сведения об адресе юридического лица;</w:t>
      </w:r>
      <w:proofErr w:type="gramEnd"/>
    </w:p>
    <w:p w:rsidR="00E02947" w:rsidRPr="00E96772" w:rsidRDefault="00E02947" w:rsidP="005D7AB0">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96772">
        <w:rPr>
          <w:rFonts w:ascii="Times New Roman" w:hAnsi="Times New Roman" w:cs="Times New Roman"/>
          <w:sz w:val="28"/>
          <w:szCs w:val="28"/>
        </w:rPr>
        <w:t xml:space="preserve">- в случае </w:t>
      </w:r>
      <w:r w:rsidR="00CF5AEB" w:rsidRPr="00E96772">
        <w:rPr>
          <w:rFonts w:ascii="Times New Roman" w:hAnsi="Times New Roman" w:cs="Times New Roman"/>
          <w:bCs/>
          <w:color w:val="000000" w:themeColor="text1"/>
          <w:sz w:val="28"/>
          <w:szCs w:val="28"/>
        </w:rPr>
        <w:t xml:space="preserve">указания </w:t>
      </w:r>
      <w:r w:rsidR="0055168A" w:rsidRPr="00E96772">
        <w:rPr>
          <w:rFonts w:ascii="Times New Roman" w:hAnsi="Times New Roman" w:cs="Times New Roman"/>
          <w:sz w:val="28"/>
          <w:szCs w:val="28"/>
        </w:rPr>
        <w:t>в представленн</w:t>
      </w:r>
      <w:r w:rsidR="009A1527" w:rsidRPr="00E96772">
        <w:rPr>
          <w:rFonts w:ascii="Times New Roman" w:hAnsi="Times New Roman" w:cs="Times New Roman"/>
          <w:sz w:val="28"/>
          <w:szCs w:val="28"/>
        </w:rPr>
        <w:t>ом</w:t>
      </w:r>
      <w:r w:rsidR="0055168A" w:rsidRPr="00E96772">
        <w:rPr>
          <w:rFonts w:ascii="Times New Roman" w:hAnsi="Times New Roman" w:cs="Times New Roman"/>
          <w:sz w:val="28"/>
          <w:szCs w:val="28"/>
        </w:rPr>
        <w:t xml:space="preserve"> для госу</w:t>
      </w:r>
      <w:r w:rsidR="009A1527" w:rsidRPr="00E96772">
        <w:rPr>
          <w:rFonts w:ascii="Times New Roman" w:hAnsi="Times New Roman" w:cs="Times New Roman"/>
          <w:sz w:val="28"/>
          <w:szCs w:val="28"/>
        </w:rPr>
        <w:t>дарственной регистрации заявлении</w:t>
      </w:r>
      <w:r w:rsidR="0055168A" w:rsidRPr="00E96772">
        <w:rPr>
          <w:rFonts w:ascii="Times New Roman" w:hAnsi="Times New Roman" w:cs="Times New Roman"/>
          <w:bCs/>
          <w:color w:val="000000" w:themeColor="text1"/>
          <w:sz w:val="28"/>
          <w:szCs w:val="28"/>
        </w:rPr>
        <w:t xml:space="preserve"> </w:t>
      </w:r>
      <w:r w:rsidR="00CF5AEB" w:rsidRPr="00E96772">
        <w:rPr>
          <w:rFonts w:ascii="Times New Roman" w:hAnsi="Times New Roman" w:cs="Times New Roman"/>
          <w:bCs/>
          <w:color w:val="000000" w:themeColor="text1"/>
          <w:sz w:val="28"/>
          <w:szCs w:val="28"/>
        </w:rPr>
        <w:t>недостоверных сведений о ФИО, дате рождения, данных документа, удостоверяющего личность, в отношении лица, сведения о котором подлежат включению в ЕГРЮЛ</w:t>
      </w:r>
      <w:r w:rsidR="009470B0" w:rsidRPr="00E96772">
        <w:rPr>
          <w:rFonts w:ascii="Times New Roman" w:hAnsi="Times New Roman" w:cs="Times New Roman"/>
          <w:bCs/>
          <w:color w:val="000000" w:themeColor="text1"/>
          <w:sz w:val="28"/>
          <w:szCs w:val="28"/>
        </w:rPr>
        <w:t>.</w:t>
      </w:r>
    </w:p>
    <w:p w:rsidR="00CF5AEB" w:rsidRPr="00E96772" w:rsidRDefault="00CF5AEB" w:rsidP="005D7AB0">
      <w:pPr>
        <w:widowControl w:val="0"/>
        <w:spacing w:after="0" w:line="240" w:lineRule="auto"/>
        <w:ind w:firstLine="709"/>
        <w:jc w:val="both"/>
        <w:rPr>
          <w:rFonts w:ascii="Times New Roman" w:hAnsi="Times New Roman" w:cs="Times New Roman"/>
          <w:color w:val="000000" w:themeColor="text1"/>
          <w:sz w:val="28"/>
          <w:szCs w:val="28"/>
        </w:rPr>
      </w:pPr>
      <w:r w:rsidRPr="00E96772">
        <w:rPr>
          <w:rFonts w:ascii="Times New Roman" w:eastAsia="Times New Roman" w:hAnsi="Times New Roman" w:cs="Times New Roman"/>
          <w:sz w:val="28"/>
          <w:szCs w:val="28"/>
          <w:lang w:eastAsia="ru-RU"/>
        </w:rPr>
        <w:t xml:space="preserve">Одновременно хочу обратить Ваше внимание, что </w:t>
      </w:r>
      <w:r w:rsidR="009470B0" w:rsidRPr="00E96772">
        <w:rPr>
          <w:rFonts w:ascii="Times New Roman" w:eastAsia="Times New Roman" w:hAnsi="Times New Roman" w:cs="Times New Roman"/>
          <w:sz w:val="28"/>
          <w:szCs w:val="28"/>
          <w:lang w:eastAsia="ru-RU"/>
        </w:rPr>
        <w:t>в</w:t>
      </w:r>
      <w:r w:rsidRPr="00E96772">
        <w:rPr>
          <w:rFonts w:ascii="Times New Roman" w:hAnsi="Times New Roman" w:cs="Times New Roman"/>
          <w:color w:val="000000" w:themeColor="text1"/>
          <w:sz w:val="28"/>
          <w:szCs w:val="28"/>
        </w:rPr>
        <w:t xml:space="preserve"> случае представления недостоверных сведений</w:t>
      </w:r>
      <w:r w:rsidR="009A1527" w:rsidRPr="00E96772">
        <w:rPr>
          <w:rFonts w:ascii="Times New Roman" w:hAnsi="Times New Roman" w:cs="Times New Roman"/>
          <w:color w:val="000000" w:themeColor="text1"/>
          <w:sz w:val="28"/>
          <w:szCs w:val="28"/>
        </w:rPr>
        <w:t>,</w:t>
      </w:r>
      <w:r w:rsidRPr="00E96772">
        <w:rPr>
          <w:rFonts w:ascii="Times New Roman" w:hAnsi="Times New Roman" w:cs="Times New Roman"/>
          <w:color w:val="000000" w:themeColor="text1"/>
          <w:sz w:val="28"/>
          <w:szCs w:val="28"/>
        </w:rPr>
        <w:t xml:space="preserve"> в отношении должностного лица организации налоговыми органами проводятся мероприятия, связанные с привлечением к административной ответственности, предусмотренной </w:t>
      </w:r>
      <w:hyperlink r:id="rId8" w:history="1">
        <w:r w:rsidRPr="00E96772">
          <w:rPr>
            <w:rFonts w:ascii="Times New Roman" w:hAnsi="Times New Roman" w:cs="Times New Roman"/>
            <w:color w:val="000000" w:themeColor="text1"/>
            <w:sz w:val="28"/>
            <w:szCs w:val="28"/>
          </w:rPr>
          <w:t>ч</w:t>
        </w:r>
      </w:hyperlink>
      <w:r w:rsidRPr="00E96772">
        <w:rPr>
          <w:rFonts w:ascii="Times New Roman" w:hAnsi="Times New Roman" w:cs="Times New Roman"/>
          <w:color w:val="000000" w:themeColor="text1"/>
          <w:sz w:val="28"/>
          <w:szCs w:val="28"/>
        </w:rPr>
        <w:t>.</w:t>
      </w:r>
      <w:hyperlink r:id="rId9" w:history="1">
        <w:r w:rsidRPr="00E96772">
          <w:rPr>
            <w:rFonts w:ascii="Times New Roman" w:hAnsi="Times New Roman" w:cs="Times New Roman"/>
            <w:color w:val="000000" w:themeColor="text1"/>
            <w:sz w:val="28"/>
            <w:szCs w:val="28"/>
          </w:rPr>
          <w:t>4 статьи 14.25</w:t>
        </w:r>
      </w:hyperlink>
      <w:r w:rsidRPr="00E96772">
        <w:rPr>
          <w:rFonts w:ascii="Times New Roman" w:hAnsi="Times New Roman" w:cs="Times New Roman"/>
          <w:color w:val="000000" w:themeColor="text1"/>
          <w:sz w:val="28"/>
          <w:szCs w:val="28"/>
        </w:rPr>
        <w:t xml:space="preserve"> КоАП РФ.</w:t>
      </w:r>
    </w:p>
    <w:p w:rsidR="00CF5AEB" w:rsidRPr="00E96772" w:rsidRDefault="00CF5AEB" w:rsidP="005D7AB0">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96772">
        <w:rPr>
          <w:rFonts w:ascii="Times New Roman" w:hAnsi="Times New Roman" w:cs="Times New Roman"/>
          <w:bCs/>
          <w:color w:val="000000" w:themeColor="text1"/>
          <w:sz w:val="28"/>
          <w:szCs w:val="28"/>
        </w:rPr>
        <w:t xml:space="preserve">Мера ответственности по данной норме влечет наложение административного штрафа на должностных лиц в размере от 5 до 10 тысяч рублей. </w:t>
      </w:r>
    </w:p>
    <w:p w:rsidR="00DA52CE" w:rsidRPr="00E96772" w:rsidRDefault="00DA52CE" w:rsidP="005D7AB0">
      <w:pPr>
        <w:pStyle w:val="ConsPlusNormal"/>
        <w:ind w:firstLine="709"/>
        <w:jc w:val="both"/>
        <w:rPr>
          <w:rFonts w:ascii="Times New Roman" w:hAnsi="Times New Roman" w:cs="Times New Roman"/>
          <w:sz w:val="28"/>
          <w:szCs w:val="28"/>
        </w:rPr>
      </w:pPr>
      <w:r w:rsidRPr="00E96772">
        <w:rPr>
          <w:rFonts w:ascii="Times New Roman" w:hAnsi="Times New Roman" w:cs="Times New Roman"/>
          <w:sz w:val="28"/>
          <w:szCs w:val="28"/>
        </w:rPr>
        <w:t>Теперь рассмотрим, что  ожидает организацию, в</w:t>
      </w:r>
      <w:r w:rsidR="00151548" w:rsidRPr="00E96772">
        <w:rPr>
          <w:rFonts w:ascii="Times New Roman" w:hAnsi="Times New Roman" w:cs="Times New Roman"/>
          <w:sz w:val="28"/>
          <w:szCs w:val="28"/>
        </w:rPr>
        <w:t xml:space="preserve"> случае если по результатам проведения проверки достоверности сведений, включенных в ЕГРЮЛ, установлена недостоверность содержащихся в указанном реестре сведений об адресе места нахождения организации, учредител</w:t>
      </w:r>
      <w:r w:rsidRPr="00E96772">
        <w:rPr>
          <w:rFonts w:ascii="Times New Roman" w:hAnsi="Times New Roman" w:cs="Times New Roman"/>
          <w:sz w:val="28"/>
          <w:szCs w:val="28"/>
        </w:rPr>
        <w:t>е либо</w:t>
      </w:r>
      <w:r w:rsidR="00151548" w:rsidRPr="00E96772">
        <w:rPr>
          <w:rFonts w:ascii="Times New Roman" w:hAnsi="Times New Roman" w:cs="Times New Roman"/>
          <w:sz w:val="28"/>
          <w:szCs w:val="28"/>
        </w:rPr>
        <w:t xml:space="preserve"> руководителе юридического лица</w:t>
      </w:r>
      <w:r w:rsidR="00286C6A" w:rsidRPr="00E96772">
        <w:rPr>
          <w:rFonts w:ascii="Times New Roman" w:hAnsi="Times New Roman" w:cs="Times New Roman"/>
          <w:sz w:val="28"/>
          <w:szCs w:val="28"/>
        </w:rPr>
        <w:t xml:space="preserve"> (Слайд №1)</w:t>
      </w:r>
      <w:r w:rsidRPr="00E96772">
        <w:rPr>
          <w:rFonts w:ascii="Times New Roman" w:hAnsi="Times New Roman" w:cs="Times New Roman"/>
          <w:sz w:val="28"/>
          <w:szCs w:val="28"/>
        </w:rPr>
        <w:t>.</w:t>
      </w:r>
    </w:p>
    <w:p w:rsidR="00151548" w:rsidRPr="00E96772" w:rsidRDefault="00DA52CE" w:rsidP="005D7AB0">
      <w:pPr>
        <w:pStyle w:val="ConsPlusNormal"/>
        <w:ind w:firstLine="709"/>
        <w:jc w:val="both"/>
        <w:rPr>
          <w:rFonts w:ascii="Times New Roman" w:hAnsi="Times New Roman" w:cs="Times New Roman"/>
          <w:sz w:val="28"/>
          <w:szCs w:val="28"/>
        </w:rPr>
      </w:pPr>
      <w:r w:rsidRPr="00E96772">
        <w:rPr>
          <w:rFonts w:ascii="Times New Roman" w:hAnsi="Times New Roman" w:cs="Times New Roman"/>
          <w:sz w:val="28"/>
          <w:szCs w:val="28"/>
        </w:rPr>
        <w:t>В данном случае, после выявления недостоверности сведений,</w:t>
      </w:r>
      <w:r w:rsidR="00151548" w:rsidRPr="00E96772">
        <w:rPr>
          <w:rFonts w:ascii="Times New Roman" w:hAnsi="Times New Roman" w:cs="Times New Roman"/>
          <w:sz w:val="28"/>
          <w:szCs w:val="28"/>
        </w:rPr>
        <w:t xml:space="preserve"> регистрирующий орган направляет в адрес юридического лица, недостоверность сведений о котором установлена, а также его учредителям и руководителю, уведомление о необходимости представления в регистрирующий орган достоверных сведений. </w:t>
      </w:r>
    </w:p>
    <w:p w:rsidR="00151548" w:rsidRPr="00E96772" w:rsidRDefault="00151548" w:rsidP="005D7AB0">
      <w:pPr>
        <w:pStyle w:val="ConsPlusNormal"/>
        <w:ind w:firstLine="709"/>
        <w:jc w:val="both"/>
        <w:rPr>
          <w:rFonts w:ascii="Times New Roman" w:hAnsi="Times New Roman" w:cs="Times New Roman"/>
          <w:sz w:val="28"/>
          <w:szCs w:val="28"/>
        </w:rPr>
      </w:pPr>
      <w:r w:rsidRPr="00E96772">
        <w:rPr>
          <w:rFonts w:ascii="Times New Roman" w:hAnsi="Times New Roman" w:cs="Times New Roman"/>
          <w:sz w:val="28"/>
          <w:szCs w:val="28"/>
        </w:rPr>
        <w:lastRenderedPageBreak/>
        <w:t>В случае непредставления юридическим лицом таких сведений в</w:t>
      </w:r>
      <w:r w:rsidRPr="00E96772">
        <w:rPr>
          <w:rFonts w:ascii="Times New Roman" w:eastAsiaTheme="minorHAnsi" w:hAnsi="Times New Roman" w:cs="Times New Roman"/>
          <w:sz w:val="28"/>
          <w:szCs w:val="28"/>
          <w:lang w:eastAsia="en-US"/>
        </w:rPr>
        <w:t xml:space="preserve"> течение тридцати дней с момента направления соответствующего уведомления</w:t>
      </w:r>
      <w:r w:rsidRPr="00E96772">
        <w:rPr>
          <w:rFonts w:ascii="Times New Roman" w:hAnsi="Times New Roman" w:cs="Times New Roman"/>
          <w:sz w:val="28"/>
          <w:szCs w:val="28"/>
        </w:rPr>
        <w:t>, регистрирующий орган вносит в ЕГРЮЛ запись о недостоверности содержащихся в ЕГРЮЛ сведений о юридическом лице.</w:t>
      </w:r>
    </w:p>
    <w:p w:rsidR="009A1527" w:rsidRPr="00E96772" w:rsidRDefault="009A1527" w:rsidP="005D7AB0">
      <w:pPr>
        <w:widowControl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Так за 10 месяцев 202</w:t>
      </w:r>
      <w:r w:rsidR="00871B76" w:rsidRPr="00E96772">
        <w:rPr>
          <w:rFonts w:ascii="Times New Roman" w:hAnsi="Times New Roman" w:cs="Times New Roman"/>
          <w:sz w:val="28"/>
          <w:szCs w:val="28"/>
        </w:rPr>
        <w:t>2</w:t>
      </w:r>
      <w:r w:rsidRPr="00E96772">
        <w:rPr>
          <w:rFonts w:ascii="Times New Roman" w:hAnsi="Times New Roman" w:cs="Times New Roman"/>
          <w:sz w:val="28"/>
          <w:szCs w:val="28"/>
        </w:rPr>
        <w:t xml:space="preserve"> года в ЕГРЮЛ внесено 2 </w:t>
      </w:r>
      <w:r w:rsidR="00DE49D6" w:rsidRPr="00E96772">
        <w:rPr>
          <w:rFonts w:ascii="Times New Roman" w:hAnsi="Times New Roman" w:cs="Times New Roman"/>
          <w:sz w:val="28"/>
          <w:szCs w:val="28"/>
        </w:rPr>
        <w:t>596</w:t>
      </w:r>
      <w:r w:rsidRPr="00E96772">
        <w:rPr>
          <w:rFonts w:ascii="Times New Roman" w:hAnsi="Times New Roman" w:cs="Times New Roman"/>
          <w:sz w:val="28"/>
          <w:szCs w:val="28"/>
        </w:rPr>
        <w:t xml:space="preserve"> записей о недостоверности сведений:</w:t>
      </w:r>
    </w:p>
    <w:p w:rsidR="009A1527" w:rsidRPr="00E96772" w:rsidRDefault="009A1527" w:rsidP="005D7AB0">
      <w:pPr>
        <w:widowControl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 об адресе места нахождения – 1</w:t>
      </w:r>
      <w:r w:rsidR="00DE49D6" w:rsidRPr="00E96772">
        <w:rPr>
          <w:rFonts w:ascii="Times New Roman" w:hAnsi="Times New Roman" w:cs="Times New Roman"/>
          <w:sz w:val="28"/>
          <w:szCs w:val="28"/>
        </w:rPr>
        <w:t xml:space="preserve"> 411</w:t>
      </w:r>
      <w:r w:rsidRPr="00E96772">
        <w:rPr>
          <w:rFonts w:ascii="Times New Roman" w:hAnsi="Times New Roman" w:cs="Times New Roman"/>
          <w:sz w:val="28"/>
          <w:szCs w:val="28"/>
        </w:rPr>
        <w:t>;</w:t>
      </w:r>
    </w:p>
    <w:p w:rsidR="009A1527" w:rsidRPr="00E96772" w:rsidRDefault="009A1527" w:rsidP="005D7AB0">
      <w:pPr>
        <w:widowControl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 об учредителях – </w:t>
      </w:r>
      <w:r w:rsidR="00DE49D6" w:rsidRPr="00E96772">
        <w:rPr>
          <w:rFonts w:ascii="Times New Roman" w:hAnsi="Times New Roman" w:cs="Times New Roman"/>
          <w:sz w:val="28"/>
          <w:szCs w:val="28"/>
        </w:rPr>
        <w:t>447</w:t>
      </w:r>
      <w:r w:rsidRPr="00E96772">
        <w:rPr>
          <w:rFonts w:ascii="Times New Roman" w:hAnsi="Times New Roman" w:cs="Times New Roman"/>
          <w:sz w:val="28"/>
          <w:szCs w:val="28"/>
        </w:rPr>
        <w:t>;</w:t>
      </w:r>
    </w:p>
    <w:p w:rsidR="009A1527" w:rsidRPr="00E96772" w:rsidRDefault="009A1527" w:rsidP="005D7AB0">
      <w:pPr>
        <w:widowControl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 о лицах, имеющих право действовать без доверенности </w:t>
      </w:r>
      <w:r w:rsidR="00DE49D6" w:rsidRPr="00E96772">
        <w:rPr>
          <w:rFonts w:ascii="Times New Roman" w:hAnsi="Times New Roman" w:cs="Times New Roman"/>
          <w:sz w:val="28"/>
          <w:szCs w:val="28"/>
        </w:rPr>
        <w:t xml:space="preserve">от имени юридического лица </w:t>
      </w:r>
      <w:r w:rsidRPr="00E96772">
        <w:rPr>
          <w:rFonts w:ascii="Times New Roman" w:hAnsi="Times New Roman" w:cs="Times New Roman"/>
          <w:sz w:val="28"/>
          <w:szCs w:val="28"/>
        </w:rPr>
        <w:t xml:space="preserve">– </w:t>
      </w:r>
      <w:r w:rsidR="00DE49D6" w:rsidRPr="00E96772">
        <w:rPr>
          <w:rFonts w:ascii="Times New Roman" w:hAnsi="Times New Roman" w:cs="Times New Roman"/>
          <w:sz w:val="28"/>
          <w:szCs w:val="28"/>
        </w:rPr>
        <w:t>738</w:t>
      </w:r>
      <w:r w:rsidRPr="00E96772">
        <w:rPr>
          <w:rFonts w:ascii="Times New Roman" w:hAnsi="Times New Roman" w:cs="Times New Roman"/>
          <w:sz w:val="28"/>
          <w:szCs w:val="28"/>
        </w:rPr>
        <w:t>.</w:t>
      </w:r>
    </w:p>
    <w:p w:rsidR="00061005" w:rsidRPr="00E96772" w:rsidRDefault="00030109" w:rsidP="005D7AB0">
      <w:pPr>
        <w:widowControl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В</w:t>
      </w:r>
      <w:r w:rsidR="00061005" w:rsidRPr="00E96772">
        <w:rPr>
          <w:rFonts w:ascii="Times New Roman" w:hAnsi="Times New Roman" w:cs="Times New Roman"/>
          <w:sz w:val="28"/>
          <w:szCs w:val="28"/>
        </w:rPr>
        <w:t>несени</w:t>
      </w:r>
      <w:r w:rsidRPr="00E96772">
        <w:rPr>
          <w:rFonts w:ascii="Times New Roman" w:hAnsi="Times New Roman" w:cs="Times New Roman"/>
          <w:sz w:val="28"/>
          <w:szCs w:val="28"/>
        </w:rPr>
        <w:t>е</w:t>
      </w:r>
      <w:r w:rsidR="00061005" w:rsidRPr="00E96772">
        <w:rPr>
          <w:rFonts w:ascii="Times New Roman" w:hAnsi="Times New Roman" w:cs="Times New Roman"/>
          <w:sz w:val="28"/>
          <w:szCs w:val="28"/>
        </w:rPr>
        <w:t xml:space="preserve"> в ЕГРЮЛ записи о недостоверности сведений вызывает ряд неблагоприятных последствий как для самой организации, к которой относится запись, так и для связанных с этой организацией лиц.</w:t>
      </w:r>
    </w:p>
    <w:p w:rsidR="00061005" w:rsidRPr="00E96772" w:rsidRDefault="00D53FC1" w:rsidP="005D7AB0">
      <w:pPr>
        <w:widowControl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Так, </w:t>
      </w:r>
      <w:r w:rsidR="00061005" w:rsidRPr="00E96772">
        <w:rPr>
          <w:rFonts w:ascii="Times New Roman" w:hAnsi="Times New Roman" w:cs="Times New Roman"/>
          <w:sz w:val="28"/>
          <w:szCs w:val="28"/>
        </w:rPr>
        <w:t>внесение данной записи наносит существенный урон репутации организации;</w:t>
      </w:r>
    </w:p>
    <w:p w:rsidR="00061005" w:rsidRPr="00E96772" w:rsidRDefault="00061005" w:rsidP="005D7AB0">
      <w:pPr>
        <w:widowControl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 если запись о недостоверности содержится в ЕГРЮЛ более чем 6 месяцев, юридическое лицо может быть исключено из реестра;</w:t>
      </w:r>
    </w:p>
    <w:p w:rsidR="00061005" w:rsidRPr="00E96772" w:rsidRDefault="00061005" w:rsidP="005D7AB0">
      <w:pPr>
        <w:widowControl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 если в ЕГРЮЛ содержится запись о недостоверности сведений о руководителе или адресе организации, то ее руководитель и учредитель юридического лица </w:t>
      </w:r>
      <w:r w:rsidR="00DE49D6" w:rsidRPr="00E96772">
        <w:rPr>
          <w:rFonts w:ascii="Times New Roman" w:hAnsi="Times New Roman" w:cs="Times New Roman"/>
          <w:sz w:val="28"/>
          <w:szCs w:val="28"/>
        </w:rPr>
        <w:t>(</w:t>
      </w:r>
      <w:r w:rsidRPr="00E96772">
        <w:rPr>
          <w:rFonts w:ascii="Times New Roman" w:hAnsi="Times New Roman" w:cs="Times New Roman"/>
          <w:sz w:val="28"/>
          <w:szCs w:val="28"/>
        </w:rPr>
        <w:t>с долей участия не менее 50%</w:t>
      </w:r>
      <w:r w:rsidR="00DE49D6" w:rsidRPr="00E96772">
        <w:rPr>
          <w:rFonts w:ascii="Times New Roman" w:hAnsi="Times New Roman" w:cs="Times New Roman"/>
          <w:sz w:val="28"/>
          <w:szCs w:val="28"/>
        </w:rPr>
        <w:t>)</w:t>
      </w:r>
      <w:r w:rsidRPr="00E96772">
        <w:rPr>
          <w:rFonts w:ascii="Times New Roman" w:hAnsi="Times New Roman" w:cs="Times New Roman"/>
          <w:sz w:val="28"/>
          <w:szCs w:val="28"/>
        </w:rPr>
        <w:t xml:space="preserve"> в течени</w:t>
      </w:r>
      <w:proofErr w:type="gramStart"/>
      <w:r w:rsidRPr="00E96772">
        <w:rPr>
          <w:rFonts w:ascii="Times New Roman" w:hAnsi="Times New Roman" w:cs="Times New Roman"/>
          <w:sz w:val="28"/>
          <w:szCs w:val="28"/>
        </w:rPr>
        <w:t>и</w:t>
      </w:r>
      <w:proofErr w:type="gramEnd"/>
      <w:r w:rsidRPr="00E96772">
        <w:rPr>
          <w:rFonts w:ascii="Times New Roman" w:hAnsi="Times New Roman" w:cs="Times New Roman"/>
          <w:sz w:val="28"/>
          <w:szCs w:val="28"/>
        </w:rPr>
        <w:t xml:space="preserve"> 3 лет не могут стать учредителями и руководителями другой компании</w:t>
      </w:r>
      <w:r w:rsidR="000124E8" w:rsidRPr="00E96772">
        <w:rPr>
          <w:rFonts w:ascii="Times New Roman" w:hAnsi="Times New Roman" w:cs="Times New Roman"/>
          <w:sz w:val="28"/>
          <w:szCs w:val="28"/>
        </w:rPr>
        <w:t>;</w:t>
      </w:r>
    </w:p>
    <w:p w:rsidR="00061005" w:rsidRPr="00E96772" w:rsidRDefault="00061005" w:rsidP="005D7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 в случае внесения в ЕГРЮЛ записи о недостоверности сведений об адресе места нахождения юридического лица, регистрирующий орган рассматривает возможность возбуждения административного производства по делу об административном правонарушении по ч.4 ст.14.25 КоАП РФ, влекущей наложение административного штрафа на должностных лиц в размере от пяти тысяч до десяти тысяч рублей</w:t>
      </w:r>
      <w:r w:rsidR="000124E8" w:rsidRPr="00E96772">
        <w:rPr>
          <w:rFonts w:ascii="Times New Roman" w:hAnsi="Times New Roman" w:cs="Times New Roman"/>
          <w:sz w:val="28"/>
          <w:szCs w:val="28"/>
        </w:rPr>
        <w:t>.</w:t>
      </w:r>
    </w:p>
    <w:p w:rsidR="000124E8" w:rsidRPr="00E96772" w:rsidRDefault="000124E8" w:rsidP="005D7AB0">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96772">
        <w:rPr>
          <w:rFonts w:ascii="Times New Roman" w:hAnsi="Times New Roman" w:cs="Times New Roman"/>
          <w:color w:val="000000" w:themeColor="text1"/>
          <w:sz w:val="28"/>
          <w:szCs w:val="28"/>
        </w:rPr>
        <w:t xml:space="preserve">В случае выявления повторного правонарушения </w:t>
      </w:r>
      <w:r w:rsidRPr="00E96772">
        <w:rPr>
          <w:rFonts w:ascii="Times New Roman" w:hAnsi="Times New Roman" w:cs="Times New Roman"/>
          <w:sz w:val="28"/>
          <w:szCs w:val="28"/>
        </w:rPr>
        <w:t xml:space="preserve">либо представления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10" w:history="1">
        <w:r w:rsidRPr="00E96772">
          <w:rPr>
            <w:rFonts w:ascii="Times New Roman" w:hAnsi="Times New Roman" w:cs="Times New Roman"/>
            <w:sz w:val="28"/>
            <w:szCs w:val="28"/>
          </w:rPr>
          <w:t>деяния</w:t>
        </w:r>
      </w:hyperlink>
      <w:r w:rsidRPr="00E96772">
        <w:rPr>
          <w:rFonts w:ascii="Times New Roman" w:hAnsi="Times New Roman" w:cs="Times New Roman"/>
          <w:sz w:val="28"/>
          <w:szCs w:val="28"/>
        </w:rPr>
        <w:t xml:space="preserve">, </w:t>
      </w:r>
      <w:r w:rsidRPr="00E96772">
        <w:rPr>
          <w:rFonts w:ascii="Times New Roman" w:hAnsi="Times New Roman" w:cs="Times New Roman"/>
          <w:color w:val="000000" w:themeColor="text1"/>
          <w:sz w:val="28"/>
          <w:szCs w:val="28"/>
        </w:rPr>
        <w:t xml:space="preserve">в соответствии с </w:t>
      </w:r>
      <w:hyperlink r:id="rId11" w:history="1">
        <w:r w:rsidRPr="00E96772">
          <w:rPr>
            <w:rFonts w:ascii="Times New Roman" w:hAnsi="Times New Roman" w:cs="Times New Roman"/>
            <w:color w:val="000000" w:themeColor="text1"/>
            <w:sz w:val="28"/>
            <w:szCs w:val="28"/>
          </w:rPr>
          <w:t>частью 5 статьи 14.25</w:t>
        </w:r>
      </w:hyperlink>
      <w:r w:rsidRPr="00E96772">
        <w:rPr>
          <w:rFonts w:ascii="Times New Roman" w:hAnsi="Times New Roman" w:cs="Times New Roman"/>
          <w:color w:val="000000" w:themeColor="text1"/>
          <w:sz w:val="28"/>
          <w:szCs w:val="28"/>
        </w:rPr>
        <w:t xml:space="preserve"> КоАП РФ должностное лицо организации может быть дисквалифицировано на срок от одного года до трех лет.</w:t>
      </w:r>
      <w:proofErr w:type="gramEnd"/>
    </w:p>
    <w:p w:rsidR="0056122B" w:rsidRPr="00E96772" w:rsidRDefault="0056122B" w:rsidP="005D7AB0">
      <w:pPr>
        <w:widowControl w:val="0"/>
        <w:tabs>
          <w:tab w:val="left" w:pos="3119"/>
        </w:tabs>
        <w:autoSpaceDE w:val="0"/>
        <w:autoSpaceDN w:val="0"/>
        <w:adjustRightInd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Чтобы не</w:t>
      </w:r>
      <w:r w:rsidR="005D6ACB" w:rsidRPr="00E96772">
        <w:rPr>
          <w:rFonts w:ascii="Times New Roman" w:hAnsi="Times New Roman" w:cs="Times New Roman"/>
          <w:sz w:val="28"/>
          <w:szCs w:val="28"/>
        </w:rPr>
        <w:t xml:space="preserve"> </w:t>
      </w:r>
      <w:r w:rsidRPr="00E96772">
        <w:rPr>
          <w:rFonts w:ascii="Times New Roman" w:hAnsi="Times New Roman" w:cs="Times New Roman"/>
          <w:sz w:val="28"/>
          <w:szCs w:val="28"/>
        </w:rPr>
        <w:t xml:space="preserve">допустить в отношении юридического лица </w:t>
      </w:r>
      <w:r w:rsidR="005D6ACB" w:rsidRPr="00E96772">
        <w:rPr>
          <w:rFonts w:ascii="Times New Roman" w:hAnsi="Times New Roman" w:cs="Times New Roman"/>
          <w:sz w:val="28"/>
          <w:szCs w:val="28"/>
        </w:rPr>
        <w:t xml:space="preserve">наступления </w:t>
      </w:r>
      <w:r w:rsidRPr="00E96772">
        <w:rPr>
          <w:rFonts w:ascii="Times New Roman" w:hAnsi="Times New Roman" w:cs="Times New Roman"/>
          <w:sz w:val="28"/>
          <w:szCs w:val="28"/>
        </w:rPr>
        <w:t xml:space="preserve">указанных негативных </w:t>
      </w:r>
      <w:r w:rsidR="005D6ACB" w:rsidRPr="00E96772">
        <w:rPr>
          <w:rFonts w:ascii="Times New Roman" w:hAnsi="Times New Roman" w:cs="Times New Roman"/>
          <w:sz w:val="28"/>
          <w:szCs w:val="28"/>
        </w:rPr>
        <w:t>событий</w:t>
      </w:r>
      <w:r w:rsidRPr="00E96772">
        <w:rPr>
          <w:rFonts w:ascii="Times New Roman" w:hAnsi="Times New Roman" w:cs="Times New Roman"/>
          <w:sz w:val="28"/>
          <w:szCs w:val="28"/>
        </w:rPr>
        <w:t xml:space="preserve">  необходимо:</w:t>
      </w:r>
    </w:p>
    <w:p w:rsidR="00E14F3A" w:rsidRPr="00E96772" w:rsidRDefault="005D6ACB" w:rsidP="005D7AB0">
      <w:pPr>
        <w:pStyle w:val="a4"/>
        <w:widowControl w:val="0"/>
        <w:numPr>
          <w:ilvl w:val="0"/>
          <w:numId w:val="9"/>
        </w:numPr>
        <w:tabs>
          <w:tab w:val="left" w:pos="709"/>
        </w:tabs>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с</w:t>
      </w:r>
      <w:r w:rsidR="0056122B" w:rsidRPr="00E96772">
        <w:rPr>
          <w:rFonts w:ascii="Times New Roman" w:hAnsi="Times New Roman" w:cs="Times New Roman"/>
          <w:sz w:val="28"/>
          <w:szCs w:val="28"/>
        </w:rPr>
        <w:t>воевременно представлять в регистрирующий орган документы для внесения изменений в сведения, включенные в ЕГРЮЛ;</w:t>
      </w:r>
    </w:p>
    <w:p w:rsidR="00E14F3A" w:rsidRPr="00E96772" w:rsidRDefault="00E14F3A" w:rsidP="005D7AB0">
      <w:pPr>
        <w:pStyle w:val="a4"/>
        <w:widowControl w:val="0"/>
        <w:tabs>
          <w:tab w:val="left" w:pos="5812"/>
        </w:tabs>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При этом</w:t>
      </w:r>
      <w:proofErr w:type="gramStart"/>
      <w:r w:rsidRPr="00E96772">
        <w:rPr>
          <w:rFonts w:ascii="Times New Roman" w:hAnsi="Times New Roman" w:cs="Times New Roman"/>
          <w:sz w:val="28"/>
          <w:szCs w:val="28"/>
        </w:rPr>
        <w:t>,</w:t>
      </w:r>
      <w:proofErr w:type="gramEnd"/>
      <w:r w:rsidRPr="00E96772">
        <w:rPr>
          <w:rFonts w:ascii="Times New Roman" w:hAnsi="Times New Roman" w:cs="Times New Roman"/>
          <w:sz w:val="28"/>
          <w:szCs w:val="28"/>
        </w:rPr>
        <w:t xml:space="preserve"> документы на государственную регистрацию могут быть представлены в регистрирующий орган одним из следующих способов:</w:t>
      </w:r>
    </w:p>
    <w:p w:rsidR="00E14F3A" w:rsidRPr="00E96772" w:rsidRDefault="00E14F3A" w:rsidP="005D7AB0">
      <w:pPr>
        <w:pStyle w:val="a4"/>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 непосредственно в </w:t>
      </w:r>
      <w:r w:rsidR="00030109" w:rsidRPr="00E96772">
        <w:rPr>
          <w:rFonts w:ascii="Times New Roman" w:hAnsi="Times New Roman" w:cs="Times New Roman"/>
          <w:sz w:val="28"/>
          <w:szCs w:val="28"/>
        </w:rPr>
        <w:t>регистрирующий орган</w:t>
      </w:r>
      <w:r w:rsidRPr="00E96772">
        <w:rPr>
          <w:rFonts w:ascii="Times New Roman" w:hAnsi="Times New Roman" w:cs="Times New Roman"/>
          <w:sz w:val="28"/>
          <w:szCs w:val="28"/>
        </w:rPr>
        <w:t>, лично или через представителя по нотариально удостоверенной доверенности;</w:t>
      </w:r>
    </w:p>
    <w:p w:rsidR="00E14F3A" w:rsidRPr="00E96772" w:rsidRDefault="00E14F3A" w:rsidP="005D7AB0">
      <w:pPr>
        <w:pStyle w:val="a4"/>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 через многофункциональный центр. </w:t>
      </w:r>
      <w:proofErr w:type="gramStart"/>
      <w:r w:rsidRPr="00E96772">
        <w:rPr>
          <w:rFonts w:ascii="Times New Roman" w:hAnsi="Times New Roman" w:cs="Times New Roman"/>
          <w:sz w:val="28"/>
          <w:szCs w:val="28"/>
        </w:rPr>
        <w:t xml:space="preserve">Документы, представленные в многофункциональный центр лично или через представителя по нотариально удостоверенной доверенности, не позднее одного рабочего дня, следующего </w:t>
      </w:r>
      <w:r w:rsidRPr="00E96772">
        <w:rPr>
          <w:rFonts w:ascii="Times New Roman" w:hAnsi="Times New Roman" w:cs="Times New Roman"/>
          <w:sz w:val="28"/>
          <w:szCs w:val="28"/>
        </w:rPr>
        <w:lastRenderedPageBreak/>
        <w:t>за днем их получения, направляются в регистрирующий орган в форме электронных документов, подписанных квалифицированной электронной подписью, с использованием единой системы межведомственного электронного взаимодействия;</w:t>
      </w:r>
      <w:proofErr w:type="gramEnd"/>
    </w:p>
    <w:p w:rsidR="00E14F3A" w:rsidRPr="00E96772" w:rsidRDefault="00E14F3A" w:rsidP="005D7AB0">
      <w:pPr>
        <w:pStyle w:val="a4"/>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 направлены почтовым отправлением с объявленной ценностью и описью вложения;</w:t>
      </w:r>
    </w:p>
    <w:p w:rsidR="00E14F3A" w:rsidRPr="00E96772" w:rsidRDefault="00E14F3A" w:rsidP="005D7AB0">
      <w:pPr>
        <w:pStyle w:val="a4"/>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 в форме электронных документов, подписанных усиленной квалифицированной электронной подписью заявителя</w:t>
      </w:r>
      <w:r w:rsidR="00481793" w:rsidRPr="00E96772">
        <w:rPr>
          <w:rFonts w:ascii="Times New Roman" w:hAnsi="Times New Roman" w:cs="Times New Roman"/>
          <w:sz w:val="28"/>
          <w:szCs w:val="28"/>
        </w:rPr>
        <w:t xml:space="preserve">. В данном случае не требуется нотариальное </w:t>
      </w:r>
      <w:proofErr w:type="gramStart"/>
      <w:r w:rsidR="00481793" w:rsidRPr="00E96772">
        <w:rPr>
          <w:rFonts w:ascii="Times New Roman" w:hAnsi="Times New Roman" w:cs="Times New Roman"/>
          <w:sz w:val="28"/>
          <w:szCs w:val="28"/>
        </w:rPr>
        <w:t>заверение подписи</w:t>
      </w:r>
      <w:proofErr w:type="gramEnd"/>
      <w:r w:rsidR="00481793" w:rsidRPr="00E96772">
        <w:rPr>
          <w:rFonts w:ascii="Times New Roman" w:hAnsi="Times New Roman" w:cs="Times New Roman"/>
          <w:sz w:val="28"/>
          <w:szCs w:val="28"/>
        </w:rPr>
        <w:t xml:space="preserve"> заявителя на заявлении о государственной регистрации</w:t>
      </w:r>
      <w:r w:rsidRPr="00E96772">
        <w:rPr>
          <w:rFonts w:ascii="Times New Roman" w:hAnsi="Times New Roman" w:cs="Times New Roman"/>
          <w:sz w:val="28"/>
          <w:szCs w:val="28"/>
        </w:rPr>
        <w:t>;</w:t>
      </w:r>
    </w:p>
    <w:p w:rsidR="00E14F3A" w:rsidRPr="00E96772" w:rsidRDefault="00E14F3A" w:rsidP="005D7AB0">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 могут быть </w:t>
      </w:r>
      <w:proofErr w:type="gramStart"/>
      <w:r w:rsidRPr="00E96772">
        <w:rPr>
          <w:rFonts w:ascii="Times New Roman" w:hAnsi="Times New Roman" w:cs="Times New Roman"/>
          <w:sz w:val="28"/>
          <w:szCs w:val="28"/>
        </w:rPr>
        <w:t>представлены</w:t>
      </w:r>
      <w:proofErr w:type="gramEnd"/>
      <w:r w:rsidRPr="00E96772">
        <w:rPr>
          <w:rFonts w:ascii="Times New Roman" w:hAnsi="Times New Roman" w:cs="Times New Roman"/>
          <w:sz w:val="28"/>
          <w:szCs w:val="28"/>
        </w:rPr>
        <w:t xml:space="preserve"> по просьбе заявителя нотариусом. При этом документы направляются в регистрирующий орган в форме электронных документов, подписанных усиленной квалифицированной электронной подписью нотариуса.</w:t>
      </w:r>
    </w:p>
    <w:p w:rsidR="00511784" w:rsidRPr="00E96772" w:rsidRDefault="005D6ACB" w:rsidP="005D7AB0">
      <w:pPr>
        <w:pStyle w:val="a4"/>
        <w:widowControl w:val="0"/>
        <w:numPr>
          <w:ilvl w:val="0"/>
          <w:numId w:val="9"/>
        </w:numPr>
        <w:tabs>
          <w:tab w:val="left" w:pos="709"/>
        </w:tabs>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в</w:t>
      </w:r>
      <w:r w:rsidR="0056122B" w:rsidRPr="00E96772">
        <w:rPr>
          <w:rFonts w:ascii="Times New Roman" w:hAnsi="Times New Roman" w:cs="Times New Roman"/>
          <w:sz w:val="28"/>
          <w:szCs w:val="28"/>
        </w:rPr>
        <w:t xml:space="preserve"> случае получения из регистрирующего органа уведомления о необходимости представления достоверных сведений, незамедлительно представить в регистрирующий орган соответствующие документы</w:t>
      </w:r>
      <w:r w:rsidR="00AD064F" w:rsidRPr="00E96772">
        <w:rPr>
          <w:rFonts w:ascii="Times New Roman" w:hAnsi="Times New Roman" w:cs="Times New Roman"/>
          <w:sz w:val="28"/>
          <w:szCs w:val="28"/>
        </w:rPr>
        <w:t>.</w:t>
      </w:r>
    </w:p>
    <w:p w:rsidR="007563B2" w:rsidRPr="00E96772" w:rsidRDefault="007563B2" w:rsidP="005D7AB0">
      <w:pPr>
        <w:pStyle w:val="a4"/>
        <w:widowControl w:val="0"/>
        <w:numPr>
          <w:ilvl w:val="0"/>
          <w:numId w:val="9"/>
        </w:numPr>
        <w:tabs>
          <w:tab w:val="left" w:pos="709"/>
        </w:tabs>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регулярно проверять сведения, содержащиеся об организации в ЕГРЮЛ, на сайте ФНС России (</w:t>
      </w:r>
      <w:hyperlink r:id="rId12" w:history="1">
        <w:r w:rsidRPr="00E96772">
          <w:rPr>
            <w:rStyle w:val="a3"/>
            <w:rFonts w:ascii="Times New Roman" w:hAnsi="Times New Roman" w:cs="Times New Roman"/>
            <w:sz w:val="28"/>
            <w:szCs w:val="28"/>
            <w:lang w:val="en-US"/>
          </w:rPr>
          <w:t>www</w:t>
        </w:r>
        <w:r w:rsidRPr="00E96772">
          <w:rPr>
            <w:rStyle w:val="a3"/>
            <w:rFonts w:ascii="Times New Roman" w:hAnsi="Times New Roman" w:cs="Times New Roman"/>
            <w:sz w:val="28"/>
            <w:szCs w:val="28"/>
          </w:rPr>
          <w:t>.</w:t>
        </w:r>
        <w:proofErr w:type="spellStart"/>
        <w:r w:rsidRPr="00E96772">
          <w:rPr>
            <w:rStyle w:val="a3"/>
            <w:rFonts w:ascii="Times New Roman" w:hAnsi="Times New Roman" w:cs="Times New Roman"/>
            <w:sz w:val="28"/>
            <w:szCs w:val="28"/>
            <w:lang w:val="en-US"/>
          </w:rPr>
          <w:t>nalog</w:t>
        </w:r>
        <w:proofErr w:type="spellEnd"/>
        <w:r w:rsidRPr="00E96772">
          <w:rPr>
            <w:rStyle w:val="a3"/>
            <w:rFonts w:ascii="Times New Roman" w:hAnsi="Times New Roman" w:cs="Times New Roman"/>
            <w:sz w:val="28"/>
            <w:szCs w:val="28"/>
          </w:rPr>
          <w:t>.</w:t>
        </w:r>
        <w:proofErr w:type="spellStart"/>
        <w:r w:rsidRPr="00E96772">
          <w:rPr>
            <w:rStyle w:val="a3"/>
            <w:rFonts w:ascii="Times New Roman" w:hAnsi="Times New Roman" w:cs="Times New Roman"/>
            <w:sz w:val="28"/>
            <w:szCs w:val="28"/>
            <w:lang w:val="en-US"/>
          </w:rPr>
          <w:t>gov</w:t>
        </w:r>
        <w:proofErr w:type="spellEnd"/>
        <w:r w:rsidRPr="00E96772">
          <w:rPr>
            <w:rStyle w:val="a3"/>
            <w:rFonts w:ascii="Times New Roman" w:hAnsi="Times New Roman" w:cs="Times New Roman"/>
            <w:sz w:val="28"/>
            <w:szCs w:val="28"/>
          </w:rPr>
          <w:t>.</w:t>
        </w:r>
        <w:proofErr w:type="spellStart"/>
        <w:r w:rsidRPr="00E96772">
          <w:rPr>
            <w:rStyle w:val="a3"/>
            <w:rFonts w:ascii="Times New Roman" w:hAnsi="Times New Roman" w:cs="Times New Roman"/>
            <w:sz w:val="28"/>
            <w:szCs w:val="28"/>
            <w:lang w:val="en-US"/>
          </w:rPr>
          <w:t>ru</w:t>
        </w:r>
        <w:proofErr w:type="spellEnd"/>
      </w:hyperlink>
      <w:r w:rsidRPr="00E96772">
        <w:rPr>
          <w:rFonts w:ascii="Times New Roman" w:hAnsi="Times New Roman" w:cs="Times New Roman"/>
          <w:sz w:val="28"/>
          <w:szCs w:val="28"/>
        </w:rPr>
        <w:t xml:space="preserve">) в сервисе </w:t>
      </w:r>
      <w:r w:rsidR="00286C6A" w:rsidRPr="00E96772">
        <w:rPr>
          <w:rFonts w:ascii="Times New Roman" w:hAnsi="Times New Roman" w:cs="Times New Roman"/>
          <w:sz w:val="28"/>
          <w:szCs w:val="28"/>
        </w:rPr>
        <w:t>«</w:t>
      </w:r>
      <w:r w:rsidRPr="00E96772">
        <w:rPr>
          <w:rFonts w:ascii="Times New Roman" w:hAnsi="Times New Roman" w:cs="Times New Roman"/>
          <w:sz w:val="28"/>
          <w:szCs w:val="28"/>
        </w:rPr>
        <w:t>Проверь себя и контрагента</w:t>
      </w:r>
      <w:r w:rsidR="00286C6A" w:rsidRPr="00E96772">
        <w:rPr>
          <w:rFonts w:ascii="Times New Roman" w:hAnsi="Times New Roman" w:cs="Times New Roman"/>
          <w:sz w:val="28"/>
          <w:szCs w:val="28"/>
        </w:rPr>
        <w:t>»</w:t>
      </w:r>
      <w:r w:rsidRPr="00E96772">
        <w:rPr>
          <w:rFonts w:ascii="Times New Roman" w:hAnsi="Times New Roman" w:cs="Times New Roman"/>
          <w:sz w:val="28"/>
          <w:szCs w:val="28"/>
        </w:rPr>
        <w:t xml:space="preserve"> </w:t>
      </w:r>
      <w:r w:rsidR="00286C6A" w:rsidRPr="00E96772">
        <w:rPr>
          <w:rFonts w:ascii="Times New Roman" w:hAnsi="Times New Roman" w:cs="Times New Roman"/>
          <w:sz w:val="28"/>
          <w:szCs w:val="28"/>
        </w:rPr>
        <w:t>(Слайды №2).</w:t>
      </w:r>
    </w:p>
    <w:p w:rsidR="007563B2" w:rsidRPr="00E96772" w:rsidRDefault="007563B2" w:rsidP="005D7AB0">
      <w:pPr>
        <w:pStyle w:val="a4"/>
        <w:widowControl w:val="0"/>
        <w:tabs>
          <w:tab w:val="left" w:pos="5812"/>
        </w:tabs>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Так, в указанном сервисе можно просмотреть сведения, содержащиеся в ЕГРЮЛ о юридическом лице, о дисквалификации должностного лица, о представленных для государственной регистрации документах, о наличии ограничения участия в юридическом лице</w:t>
      </w:r>
      <w:r w:rsidR="00286C6A" w:rsidRPr="00E96772">
        <w:rPr>
          <w:rFonts w:ascii="Times New Roman" w:hAnsi="Times New Roman" w:cs="Times New Roman"/>
          <w:sz w:val="28"/>
          <w:szCs w:val="28"/>
        </w:rPr>
        <w:t xml:space="preserve"> (Слайды №3)</w:t>
      </w:r>
      <w:r w:rsidRPr="00E96772">
        <w:rPr>
          <w:rFonts w:ascii="Times New Roman" w:hAnsi="Times New Roman" w:cs="Times New Roman"/>
          <w:sz w:val="28"/>
          <w:szCs w:val="28"/>
        </w:rPr>
        <w:t xml:space="preserve">.  </w:t>
      </w:r>
    </w:p>
    <w:p w:rsidR="00194831" w:rsidRPr="00E96772" w:rsidRDefault="00194831" w:rsidP="005D7AB0">
      <w:pPr>
        <w:pStyle w:val="ConsPlusNormal"/>
        <w:ind w:firstLine="709"/>
        <w:jc w:val="both"/>
        <w:rPr>
          <w:rFonts w:ascii="Times New Roman" w:hAnsi="Times New Roman" w:cs="Times New Roman"/>
          <w:sz w:val="28"/>
          <w:szCs w:val="28"/>
        </w:rPr>
      </w:pPr>
      <w:r w:rsidRPr="00E96772">
        <w:rPr>
          <w:rFonts w:ascii="Times New Roman" w:hAnsi="Times New Roman" w:cs="Times New Roman"/>
          <w:sz w:val="28"/>
          <w:szCs w:val="28"/>
        </w:rPr>
        <w:t>Хотелось бы еще отдельно остановиться на причинах исключения юридических лиц и индивидуальных предпринимателей из реестров по решению регистрирующего органа.</w:t>
      </w:r>
    </w:p>
    <w:p w:rsidR="00194831" w:rsidRPr="00E96772" w:rsidRDefault="00194831" w:rsidP="005D7AB0">
      <w:pPr>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Исключение юридического лица, прекратившего свою деятельность, из ЕГРЮЛ по решению регистрирующего органа, регламентировано ст. 21. Федерального закона № 129-ФЗ.</w:t>
      </w:r>
    </w:p>
    <w:p w:rsidR="00194831" w:rsidRPr="00E96772" w:rsidRDefault="00194831" w:rsidP="005D7AB0">
      <w:pPr>
        <w:spacing w:after="0" w:line="240" w:lineRule="auto"/>
        <w:ind w:firstLine="709"/>
        <w:jc w:val="both"/>
        <w:rPr>
          <w:rFonts w:ascii="Times New Roman" w:hAnsi="Times New Roman" w:cs="Times New Roman"/>
          <w:sz w:val="28"/>
          <w:szCs w:val="28"/>
        </w:rPr>
      </w:pPr>
      <w:proofErr w:type="gramStart"/>
      <w:r w:rsidRPr="00E96772">
        <w:rPr>
          <w:rFonts w:ascii="Times New Roman" w:hAnsi="Times New Roman" w:cs="Times New Roman"/>
          <w:sz w:val="28"/>
          <w:szCs w:val="28"/>
        </w:rPr>
        <w:t>В соответствии с п. 1 ст. 21.1 Федерального закона №129-ФЗ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w:t>
      </w:r>
      <w:proofErr w:type="gramEnd"/>
      <w:r w:rsidRPr="00E96772">
        <w:rPr>
          <w:rFonts w:ascii="Times New Roman" w:hAnsi="Times New Roman" w:cs="Times New Roman"/>
          <w:sz w:val="28"/>
          <w:szCs w:val="28"/>
        </w:rPr>
        <w:t xml:space="preserve"> Такое юридическое лицо может быть исключено из ЕГРЮЛ в порядке, предусмотренном настоящим Федеральным законом.</w:t>
      </w:r>
    </w:p>
    <w:p w:rsidR="00194831" w:rsidRPr="00E96772" w:rsidRDefault="00194831" w:rsidP="005D7AB0">
      <w:pPr>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Пунктом 2 ст. 21.1 Федерального закона  №129-ФЗ установлено, что при наличии одновременно всех указанных в пункте 1 настоящей статьи признаков недействующего юридического лица регистрирующий орган принимает решение о предстоящем исключении юридического лица из ЕГРЮЛ.</w:t>
      </w:r>
    </w:p>
    <w:p w:rsidR="00194831" w:rsidRPr="00E96772" w:rsidRDefault="00194831" w:rsidP="005D7AB0">
      <w:pPr>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lastRenderedPageBreak/>
        <w:t xml:space="preserve">Согласно п. 3 ст. 21.1 Федерального закона №129-ФЗ,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ЕГРЮЛ, с указанием адреса, по которому могут быть направлены заявления. </w:t>
      </w:r>
    </w:p>
    <w:p w:rsidR="00194831" w:rsidRPr="00E96772" w:rsidRDefault="00194831" w:rsidP="005D7AB0">
      <w:pPr>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В соответствии с п. 4 ст. 21.1 Федерального закона №129-ФЗ заявления кредиторов или иных лиц, чьи права и законные интересы затрагиваются в связи с исключением недействующего юридического лица из ЕГРЮЛ могут быть направлены в срок не </w:t>
      </w:r>
      <w:proofErr w:type="gramStart"/>
      <w:r w:rsidRPr="00E96772">
        <w:rPr>
          <w:rFonts w:ascii="Times New Roman" w:hAnsi="Times New Roman" w:cs="Times New Roman"/>
          <w:sz w:val="28"/>
          <w:szCs w:val="28"/>
        </w:rPr>
        <w:t>позднее</w:t>
      </w:r>
      <w:proofErr w:type="gramEnd"/>
      <w:r w:rsidRPr="00E96772">
        <w:rPr>
          <w:rFonts w:ascii="Times New Roman" w:hAnsi="Times New Roman" w:cs="Times New Roman"/>
          <w:sz w:val="28"/>
          <w:szCs w:val="28"/>
        </w:rPr>
        <w:t xml:space="preserve"> чем три месяца со дня опубликования решения о предстоящем исключении. В случае направления заявлений решение об исключении недействующего юридического лица из ЕГРЮЛ не </w:t>
      </w:r>
      <w:proofErr w:type="gramStart"/>
      <w:r w:rsidRPr="00E96772">
        <w:rPr>
          <w:rFonts w:ascii="Times New Roman" w:hAnsi="Times New Roman" w:cs="Times New Roman"/>
          <w:sz w:val="28"/>
          <w:szCs w:val="28"/>
        </w:rPr>
        <w:t>принимается</w:t>
      </w:r>
      <w:proofErr w:type="gramEnd"/>
      <w:r w:rsidRPr="00E96772">
        <w:rPr>
          <w:rFonts w:ascii="Times New Roman" w:hAnsi="Times New Roman" w:cs="Times New Roman"/>
          <w:sz w:val="28"/>
          <w:szCs w:val="28"/>
        </w:rPr>
        <w:t xml:space="preserve"> и такое юридическое лицо может быть ликвидировано в установленном гражданским законодательством порядке.</w:t>
      </w:r>
    </w:p>
    <w:p w:rsidR="00194831" w:rsidRPr="00E96772" w:rsidRDefault="00194831" w:rsidP="005D7AB0">
      <w:pPr>
        <w:pStyle w:val="s1"/>
        <w:shd w:val="clear" w:color="auto" w:fill="FFFFFF"/>
        <w:spacing w:before="0" w:beforeAutospacing="0" w:after="0" w:afterAutospacing="0"/>
        <w:ind w:firstLine="709"/>
        <w:jc w:val="both"/>
        <w:rPr>
          <w:color w:val="000000"/>
          <w:sz w:val="28"/>
          <w:szCs w:val="28"/>
        </w:rPr>
      </w:pPr>
      <w:r w:rsidRPr="00E96772">
        <w:rPr>
          <w:color w:val="000000"/>
          <w:sz w:val="28"/>
          <w:szCs w:val="28"/>
        </w:rPr>
        <w:t>Предусмотренный порядок исключения юридического лица из ЕГРЮЛ применяется также в случаях:</w:t>
      </w:r>
    </w:p>
    <w:p w:rsidR="00194831" w:rsidRPr="00E96772" w:rsidRDefault="00194831" w:rsidP="005D7AB0">
      <w:pPr>
        <w:pStyle w:val="s1"/>
        <w:shd w:val="clear" w:color="auto" w:fill="FFFFFF"/>
        <w:spacing w:before="0" w:beforeAutospacing="0" w:after="0" w:afterAutospacing="0"/>
        <w:ind w:firstLine="709"/>
        <w:jc w:val="both"/>
        <w:rPr>
          <w:color w:val="000000"/>
          <w:sz w:val="28"/>
          <w:szCs w:val="28"/>
        </w:rPr>
      </w:pPr>
      <w:r w:rsidRPr="00E96772">
        <w:rPr>
          <w:color w:val="000000"/>
          <w:sz w:val="28"/>
          <w:szCs w:val="28"/>
        </w:rPr>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p>
    <w:p w:rsidR="00194831" w:rsidRPr="00E96772" w:rsidRDefault="00194831" w:rsidP="005D7AB0">
      <w:pPr>
        <w:pStyle w:val="s1"/>
        <w:shd w:val="clear" w:color="auto" w:fill="FFFFFF"/>
        <w:spacing w:before="0" w:beforeAutospacing="0" w:after="0" w:afterAutospacing="0"/>
        <w:ind w:firstLine="709"/>
        <w:jc w:val="both"/>
        <w:rPr>
          <w:color w:val="000000"/>
          <w:sz w:val="28"/>
          <w:szCs w:val="28"/>
        </w:rPr>
      </w:pPr>
      <w:r w:rsidRPr="00E96772">
        <w:rPr>
          <w:color w:val="000000"/>
          <w:sz w:val="28"/>
          <w:szCs w:val="28"/>
        </w:rPr>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rsidR="00194831" w:rsidRPr="00E96772" w:rsidRDefault="00194831" w:rsidP="005D7AB0">
      <w:pPr>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Исключение индивидуального предпринимателя из ЕГРИП по решению регистрирующего органа, регламентировано статьей 22.4 Федерального закона  №129-ФЗ.</w:t>
      </w:r>
    </w:p>
    <w:p w:rsidR="00194831" w:rsidRPr="00E96772" w:rsidRDefault="00194831" w:rsidP="005D7AB0">
      <w:pPr>
        <w:pStyle w:val="ConsPlusNormal"/>
        <w:ind w:firstLine="709"/>
        <w:jc w:val="both"/>
        <w:rPr>
          <w:rFonts w:ascii="Times New Roman" w:hAnsi="Times New Roman" w:cs="Times New Roman"/>
          <w:sz w:val="28"/>
          <w:szCs w:val="28"/>
        </w:rPr>
      </w:pPr>
      <w:r w:rsidRPr="00E96772">
        <w:rPr>
          <w:rFonts w:ascii="Times New Roman" w:hAnsi="Times New Roman" w:cs="Times New Roman"/>
          <w:sz w:val="28"/>
          <w:szCs w:val="28"/>
        </w:rPr>
        <w:t>Пунктом 1 статьи 22.4 Федерального закона № 129-ФЗ определено, что индивидуальный предприниматель признается фактически прекратившим свою деятельность в случаях, если к моменту принятия регистрирующим органом соответствующего решения одновременно соблюдаются следующие условия:</w:t>
      </w:r>
    </w:p>
    <w:p w:rsidR="00194831" w:rsidRPr="00E96772" w:rsidRDefault="00194831" w:rsidP="005D7AB0">
      <w:pPr>
        <w:pStyle w:val="ConsPlusNormal"/>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1) истекло пятнадцать месяцев </w:t>
      </w:r>
      <w:proofErr w:type="gramStart"/>
      <w:r w:rsidRPr="00E96772">
        <w:rPr>
          <w:rFonts w:ascii="Times New Roman" w:hAnsi="Times New Roman" w:cs="Times New Roman"/>
          <w:sz w:val="28"/>
          <w:szCs w:val="28"/>
        </w:rPr>
        <w:t>с даты окончания</w:t>
      </w:r>
      <w:proofErr w:type="gramEnd"/>
      <w:r w:rsidRPr="00E96772">
        <w:rPr>
          <w:rFonts w:ascii="Times New Roman" w:hAnsi="Times New Roman" w:cs="Times New Roman"/>
          <w:sz w:val="28"/>
          <w:szCs w:val="28"/>
        </w:rPr>
        <w:t xml:space="preserve">  действия патента или индивидуальный предприниматель в течение последних пятнадцати месяцев не представлял документы отчетности, сведения о расчетах, предусмотренные законодательством Российской Федерации о налогах и сборах;</w:t>
      </w:r>
    </w:p>
    <w:p w:rsidR="00194831" w:rsidRPr="00E96772" w:rsidRDefault="00194831" w:rsidP="005D7AB0">
      <w:pPr>
        <w:pStyle w:val="ConsPlusNormal"/>
        <w:ind w:firstLine="709"/>
        <w:jc w:val="both"/>
        <w:rPr>
          <w:rFonts w:ascii="Times New Roman" w:hAnsi="Times New Roman" w:cs="Times New Roman"/>
          <w:sz w:val="28"/>
          <w:szCs w:val="28"/>
        </w:rPr>
      </w:pPr>
      <w:r w:rsidRPr="00E96772">
        <w:rPr>
          <w:rFonts w:ascii="Times New Roman" w:hAnsi="Times New Roman" w:cs="Times New Roman"/>
          <w:sz w:val="28"/>
          <w:szCs w:val="28"/>
        </w:rPr>
        <w:t>2) индивидуальный предприниматель имеет недоимку и задолженность в соответствии с законодательством Российской Федерации о налогах и сборах.</w:t>
      </w:r>
    </w:p>
    <w:p w:rsidR="00194831" w:rsidRPr="00E96772" w:rsidRDefault="00194831" w:rsidP="005D7AB0">
      <w:pPr>
        <w:pStyle w:val="ConsPlusNormal"/>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Пунктом 2 статьи 22.4 Федерального закона № 129-ФЗ предусмотрено, что при наличии одновременно всех указанных в пункте 1 настоящей статьи условий признания недействующим индивидуальным предпринимателем </w:t>
      </w:r>
      <w:r w:rsidRPr="00E96772">
        <w:rPr>
          <w:rFonts w:ascii="Times New Roman" w:hAnsi="Times New Roman" w:cs="Times New Roman"/>
          <w:sz w:val="28"/>
          <w:szCs w:val="28"/>
        </w:rPr>
        <w:lastRenderedPageBreak/>
        <w:t>регистрирующий орган принимает решение о предстоящем исключении недействующего индивидуального предпринимателя из ЕГРИП.</w:t>
      </w:r>
    </w:p>
    <w:p w:rsidR="00194831" w:rsidRPr="00E96772" w:rsidRDefault="00194831" w:rsidP="005D7AB0">
      <w:pPr>
        <w:pStyle w:val="ConsPlusNormal"/>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Принятое регистрирующим органом решение о предстоящем исключении индивидуального предпринимателя из реестра должно быть опубликовано </w:t>
      </w:r>
      <w:r w:rsidR="0027513F" w:rsidRPr="00E96772">
        <w:rPr>
          <w:rFonts w:ascii="Times New Roman" w:hAnsi="Times New Roman" w:cs="Times New Roman"/>
          <w:sz w:val="28"/>
          <w:szCs w:val="28"/>
        </w:rPr>
        <w:t>журнале «Вестник государственной регистрации»</w:t>
      </w:r>
      <w:r w:rsidRPr="00E96772">
        <w:rPr>
          <w:rFonts w:ascii="Times New Roman" w:hAnsi="Times New Roman" w:cs="Times New Roman"/>
          <w:sz w:val="28"/>
          <w:szCs w:val="28"/>
        </w:rPr>
        <w:t>.</w:t>
      </w:r>
    </w:p>
    <w:p w:rsidR="00194831" w:rsidRPr="00E96772" w:rsidRDefault="0027513F" w:rsidP="005D7AB0">
      <w:pPr>
        <w:spacing w:after="0" w:line="240" w:lineRule="auto"/>
        <w:ind w:firstLine="709"/>
        <w:contextualSpacing/>
        <w:jc w:val="both"/>
        <w:rPr>
          <w:rFonts w:ascii="Times New Roman" w:hAnsi="Times New Roman" w:cs="Times New Roman"/>
          <w:sz w:val="28"/>
          <w:szCs w:val="28"/>
        </w:rPr>
      </w:pPr>
      <w:r w:rsidRPr="00E96772">
        <w:rPr>
          <w:rFonts w:ascii="Times New Roman" w:hAnsi="Times New Roman" w:cs="Times New Roman"/>
          <w:sz w:val="28"/>
          <w:szCs w:val="28"/>
        </w:rPr>
        <w:t>З</w:t>
      </w:r>
      <w:r w:rsidR="00194831" w:rsidRPr="00E96772">
        <w:rPr>
          <w:rFonts w:ascii="Times New Roman" w:hAnsi="Times New Roman" w:cs="Times New Roman"/>
          <w:sz w:val="28"/>
          <w:szCs w:val="28"/>
        </w:rPr>
        <w:t>аявления кредиторов или иных лиц, чьи права и законные интересы затрагиваются в связи с исключением индивидуального предпринимателя из ЕГРИП, могут быть направлены в срок не позднее, чем один месяц со дня опубликования решения о предстоящем исключении. В случае направления заявлений решение об исключении индивидуального предпринимателя из ЕГРИП не принимается.</w:t>
      </w:r>
    </w:p>
    <w:p w:rsidR="00511784" w:rsidRPr="00E96772" w:rsidRDefault="00511784" w:rsidP="005D7AB0">
      <w:pPr>
        <w:widowControl w:val="0"/>
        <w:tabs>
          <w:tab w:val="left" w:pos="5812"/>
        </w:tabs>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Также хочу обратить Ваше внимание на то, что в последние годы массово регистрируются «фирмы-однодневки» с «фиктивными» руководителями (учредителями), без намерения осуществлять хозяйственную деятельность.</w:t>
      </w:r>
    </w:p>
    <w:p w:rsidR="00511784" w:rsidRPr="00E96772" w:rsidRDefault="00511784" w:rsidP="005D7AB0">
      <w:pPr>
        <w:widowControl w:val="0"/>
        <w:tabs>
          <w:tab w:val="left" w:pos="5812"/>
        </w:tabs>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Целью создания «фирмы-однодневки» является уход от уплаты налогов и отмывание денег, полученных преступным путем.</w:t>
      </w:r>
    </w:p>
    <w:p w:rsidR="00511784" w:rsidRPr="00E96772" w:rsidRDefault="00511784" w:rsidP="005D7AB0">
      <w:pPr>
        <w:widowControl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В целях противодействия использования «фирм-однодневок», </w:t>
      </w:r>
      <w:r w:rsidR="00DE49D6" w:rsidRPr="00E96772">
        <w:rPr>
          <w:rFonts w:ascii="Times New Roman" w:hAnsi="Times New Roman" w:cs="Times New Roman"/>
          <w:sz w:val="28"/>
          <w:szCs w:val="28"/>
        </w:rPr>
        <w:t>регистрирующим органом на постоянной основе</w:t>
      </w:r>
      <w:r w:rsidRPr="00E96772">
        <w:rPr>
          <w:rFonts w:ascii="Times New Roman" w:hAnsi="Times New Roman" w:cs="Times New Roman"/>
          <w:sz w:val="28"/>
          <w:szCs w:val="28"/>
        </w:rPr>
        <w:t xml:space="preserve"> проводится работа по подготовке и направлению материалов, указывающих на признаки преступлений, предусмотренных статьями 170.1, 173.1, 173.2, 327 Уголовного кодекса Российской Федерации  в правоохранительные органы.</w:t>
      </w:r>
    </w:p>
    <w:p w:rsidR="00DE49D6" w:rsidRPr="00E96772" w:rsidRDefault="00511784" w:rsidP="005D7AB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96772">
        <w:rPr>
          <w:rFonts w:ascii="Times New Roman" w:hAnsi="Times New Roman" w:cs="Times New Roman"/>
          <w:color w:val="000000"/>
          <w:sz w:val="28"/>
          <w:szCs w:val="28"/>
        </w:rPr>
        <w:t>Так, за 9 месяцев 202</w:t>
      </w:r>
      <w:r w:rsidR="00DE49D6" w:rsidRPr="00E96772">
        <w:rPr>
          <w:rFonts w:ascii="Times New Roman" w:hAnsi="Times New Roman" w:cs="Times New Roman"/>
          <w:color w:val="000000"/>
          <w:sz w:val="28"/>
          <w:szCs w:val="28"/>
        </w:rPr>
        <w:t>2</w:t>
      </w:r>
      <w:r w:rsidRPr="00E96772">
        <w:rPr>
          <w:rFonts w:ascii="Times New Roman" w:hAnsi="Times New Roman" w:cs="Times New Roman"/>
          <w:color w:val="000000"/>
          <w:sz w:val="28"/>
          <w:szCs w:val="28"/>
        </w:rPr>
        <w:t xml:space="preserve"> года регистрирующим органом направлено в правоохранительные органы 16</w:t>
      </w:r>
      <w:r w:rsidR="00DE49D6" w:rsidRPr="00E96772">
        <w:rPr>
          <w:rFonts w:ascii="Times New Roman" w:hAnsi="Times New Roman" w:cs="Times New Roman"/>
          <w:color w:val="000000"/>
          <w:sz w:val="28"/>
          <w:szCs w:val="28"/>
        </w:rPr>
        <w:t>5</w:t>
      </w:r>
      <w:r w:rsidRPr="00E96772">
        <w:rPr>
          <w:rFonts w:ascii="Times New Roman" w:hAnsi="Times New Roman" w:cs="Times New Roman"/>
          <w:color w:val="000000"/>
          <w:sz w:val="28"/>
          <w:szCs w:val="28"/>
        </w:rPr>
        <w:t xml:space="preserve"> материалов по статьям 170.1, 173.1, 173.2, 327 УК РФ, вынесено 1</w:t>
      </w:r>
      <w:r w:rsidR="00DE49D6" w:rsidRPr="00E96772">
        <w:rPr>
          <w:rFonts w:ascii="Times New Roman" w:hAnsi="Times New Roman" w:cs="Times New Roman"/>
          <w:color w:val="000000"/>
          <w:sz w:val="28"/>
          <w:szCs w:val="28"/>
        </w:rPr>
        <w:t>8</w:t>
      </w:r>
      <w:r w:rsidRPr="00E96772">
        <w:rPr>
          <w:rFonts w:ascii="Times New Roman" w:hAnsi="Times New Roman" w:cs="Times New Roman"/>
          <w:color w:val="000000"/>
          <w:sz w:val="28"/>
          <w:szCs w:val="28"/>
        </w:rPr>
        <w:t xml:space="preserve">8 постановлений о возбуждении уголовного дела. </w:t>
      </w:r>
    </w:p>
    <w:p w:rsidR="00DE49D6" w:rsidRPr="00E96772" w:rsidRDefault="00511784" w:rsidP="005D7AB0">
      <w:pPr>
        <w:autoSpaceDE w:val="0"/>
        <w:autoSpaceDN w:val="0"/>
        <w:adjustRightInd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color w:val="000000"/>
          <w:sz w:val="28"/>
          <w:szCs w:val="28"/>
        </w:rPr>
        <w:t xml:space="preserve">Кроме того, судами вынесено  </w:t>
      </w:r>
      <w:r w:rsidR="00DE49D6" w:rsidRPr="00E96772">
        <w:rPr>
          <w:rFonts w:ascii="Times New Roman" w:hAnsi="Times New Roman" w:cs="Times New Roman"/>
          <w:color w:val="000000"/>
          <w:sz w:val="28"/>
          <w:szCs w:val="28"/>
        </w:rPr>
        <w:t>25</w:t>
      </w:r>
      <w:r w:rsidRPr="00E96772">
        <w:rPr>
          <w:rFonts w:ascii="Times New Roman" w:hAnsi="Times New Roman" w:cs="Times New Roman"/>
          <w:color w:val="000000"/>
          <w:sz w:val="28"/>
          <w:szCs w:val="28"/>
        </w:rPr>
        <w:t xml:space="preserve"> обвинительных приговоров</w:t>
      </w:r>
      <w:r w:rsidR="00DE49D6" w:rsidRPr="00E96772">
        <w:rPr>
          <w:rFonts w:ascii="Times New Roman" w:hAnsi="Times New Roman" w:cs="Times New Roman"/>
          <w:color w:val="000000"/>
          <w:sz w:val="28"/>
          <w:szCs w:val="28"/>
        </w:rPr>
        <w:t>, что в 2 раза больше по сравнению с аналогичным периодом 2021 года (12 приговоров).</w:t>
      </w:r>
    </w:p>
    <w:p w:rsidR="00511784" w:rsidRPr="00E96772" w:rsidRDefault="00511784" w:rsidP="005D7AB0">
      <w:pPr>
        <w:widowControl w:val="0"/>
        <w:tabs>
          <w:tab w:val="left" w:pos="5812"/>
        </w:tabs>
        <w:spacing w:after="0" w:line="240" w:lineRule="auto"/>
        <w:ind w:firstLine="709"/>
        <w:jc w:val="both"/>
        <w:rPr>
          <w:rFonts w:ascii="Times New Roman" w:hAnsi="Times New Roman" w:cs="Times New Roman"/>
          <w:sz w:val="28"/>
          <w:szCs w:val="28"/>
        </w:rPr>
      </w:pPr>
      <w:proofErr w:type="gramStart"/>
      <w:r w:rsidRPr="00E96772">
        <w:rPr>
          <w:rFonts w:ascii="Times New Roman" w:hAnsi="Times New Roman" w:cs="Times New Roman"/>
          <w:sz w:val="28"/>
          <w:szCs w:val="28"/>
        </w:rPr>
        <w:t>Обращаем внимание, что за передачу паспорта третьим лицам, его приобретение на возмездной или безвозмездной основе, присвоение найденного или похищенного паспорта, а также завладение им путем обмана или злоупотребления доверием в целях регистрации организации, образования юридического лица через подставных лиц, а также представление в регистрирующий орган данных, повлекшее внесение в</w:t>
      </w:r>
      <w:r w:rsidRPr="00E96772">
        <w:rPr>
          <w:rFonts w:ascii="Times New Roman" w:eastAsia="Times New Roman" w:hAnsi="Times New Roman" w:cs="Times New Roman"/>
          <w:sz w:val="28"/>
          <w:szCs w:val="28"/>
        </w:rPr>
        <w:t xml:space="preserve"> </w:t>
      </w:r>
      <w:r w:rsidRPr="00E96772">
        <w:rPr>
          <w:rFonts w:ascii="Times New Roman" w:hAnsi="Times New Roman" w:cs="Times New Roman"/>
          <w:sz w:val="28"/>
          <w:szCs w:val="28"/>
        </w:rPr>
        <w:t>ЕГРЮЛ сведений о подставных лицах, уголовным законодательством предусмотрена ответственность:</w:t>
      </w:r>
      <w:proofErr w:type="gramEnd"/>
    </w:p>
    <w:p w:rsidR="00511784" w:rsidRPr="00E96772" w:rsidRDefault="00511784" w:rsidP="005D7AB0">
      <w:pPr>
        <w:pStyle w:val="a4"/>
        <w:widowControl w:val="0"/>
        <w:tabs>
          <w:tab w:val="left" w:pos="5812"/>
        </w:tabs>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 штраф в размере от 100 тысяч до 300 тысяч рублей или в размере заработной платы или иного дохода осужденного за период от 7 месяцев до 1 года;</w:t>
      </w:r>
      <w:bookmarkStart w:id="0" w:name="_GoBack"/>
      <w:bookmarkEnd w:id="0"/>
    </w:p>
    <w:p w:rsidR="00511784" w:rsidRPr="00E96772" w:rsidRDefault="00511784" w:rsidP="005D7AB0">
      <w:pPr>
        <w:pStyle w:val="a4"/>
        <w:widowControl w:val="0"/>
        <w:tabs>
          <w:tab w:val="left" w:pos="5812"/>
        </w:tabs>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 принудительные работы на срок до 3 лет;</w:t>
      </w:r>
    </w:p>
    <w:p w:rsidR="00511784" w:rsidRPr="00E96772" w:rsidRDefault="00511784" w:rsidP="005D7AB0">
      <w:pPr>
        <w:pStyle w:val="a4"/>
        <w:widowControl w:val="0"/>
        <w:tabs>
          <w:tab w:val="left" w:pos="5812"/>
        </w:tabs>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 лишение свободы на срок до 3 лет.</w:t>
      </w:r>
    </w:p>
    <w:p w:rsidR="002E59B6" w:rsidRPr="00E96772" w:rsidRDefault="002E59B6" w:rsidP="005D7AB0">
      <w:pPr>
        <w:pStyle w:val="a4"/>
        <w:widowControl w:val="0"/>
        <w:tabs>
          <w:tab w:val="left" w:pos="5812"/>
        </w:tabs>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Проверить наличие зарегистрированных на Ваше имя юридических лиц можно на сайте  </w:t>
      </w:r>
      <w:hyperlink r:id="rId13" w:history="1">
        <w:r w:rsidRPr="00E96772">
          <w:rPr>
            <w:rStyle w:val="a3"/>
            <w:rFonts w:ascii="Times New Roman" w:hAnsi="Times New Roman" w:cs="Times New Roman"/>
            <w:sz w:val="28"/>
            <w:szCs w:val="28"/>
            <w:lang w:val="en-US"/>
          </w:rPr>
          <w:t>www</w:t>
        </w:r>
        <w:r w:rsidRPr="00E96772">
          <w:rPr>
            <w:rStyle w:val="a3"/>
            <w:rFonts w:ascii="Times New Roman" w:hAnsi="Times New Roman" w:cs="Times New Roman"/>
            <w:sz w:val="28"/>
            <w:szCs w:val="28"/>
          </w:rPr>
          <w:t>.</w:t>
        </w:r>
        <w:proofErr w:type="spellStart"/>
        <w:r w:rsidRPr="00E96772">
          <w:rPr>
            <w:rStyle w:val="a3"/>
            <w:rFonts w:ascii="Times New Roman" w:hAnsi="Times New Roman" w:cs="Times New Roman"/>
            <w:sz w:val="28"/>
            <w:szCs w:val="28"/>
            <w:lang w:val="en-US"/>
          </w:rPr>
          <w:t>nalog</w:t>
        </w:r>
        <w:proofErr w:type="spellEnd"/>
        <w:r w:rsidRPr="00E96772">
          <w:rPr>
            <w:rStyle w:val="a3"/>
            <w:rFonts w:ascii="Times New Roman" w:hAnsi="Times New Roman" w:cs="Times New Roman"/>
            <w:sz w:val="28"/>
            <w:szCs w:val="28"/>
          </w:rPr>
          <w:t>.</w:t>
        </w:r>
        <w:proofErr w:type="spellStart"/>
        <w:r w:rsidRPr="00E96772">
          <w:rPr>
            <w:rStyle w:val="a3"/>
            <w:rFonts w:ascii="Times New Roman" w:hAnsi="Times New Roman" w:cs="Times New Roman"/>
            <w:sz w:val="28"/>
            <w:szCs w:val="28"/>
            <w:lang w:val="en-US"/>
          </w:rPr>
          <w:t>gov</w:t>
        </w:r>
        <w:proofErr w:type="spellEnd"/>
        <w:r w:rsidRPr="00E96772">
          <w:rPr>
            <w:rStyle w:val="a3"/>
            <w:rFonts w:ascii="Times New Roman" w:hAnsi="Times New Roman" w:cs="Times New Roman"/>
            <w:sz w:val="28"/>
            <w:szCs w:val="28"/>
          </w:rPr>
          <w:t>.</w:t>
        </w:r>
        <w:proofErr w:type="spellStart"/>
        <w:r w:rsidRPr="00E96772">
          <w:rPr>
            <w:rStyle w:val="a3"/>
            <w:rFonts w:ascii="Times New Roman" w:hAnsi="Times New Roman" w:cs="Times New Roman"/>
            <w:sz w:val="28"/>
            <w:szCs w:val="28"/>
            <w:lang w:val="en-US"/>
          </w:rPr>
          <w:t>ru</w:t>
        </w:r>
        <w:proofErr w:type="spellEnd"/>
      </w:hyperlink>
      <w:r w:rsidRPr="00E96772">
        <w:rPr>
          <w:rFonts w:ascii="Times New Roman" w:hAnsi="Times New Roman" w:cs="Times New Roman"/>
          <w:sz w:val="28"/>
          <w:szCs w:val="28"/>
        </w:rPr>
        <w:t xml:space="preserve"> в сервисе Прозрачный бизнес/участие </w:t>
      </w:r>
      <w:proofErr w:type="gramStart"/>
      <w:r w:rsidRPr="00E96772">
        <w:rPr>
          <w:rFonts w:ascii="Times New Roman" w:hAnsi="Times New Roman" w:cs="Times New Roman"/>
          <w:sz w:val="28"/>
          <w:szCs w:val="28"/>
        </w:rPr>
        <w:t>в</w:t>
      </w:r>
      <w:proofErr w:type="gramEnd"/>
      <w:r w:rsidRPr="00E96772">
        <w:rPr>
          <w:rFonts w:ascii="Times New Roman" w:hAnsi="Times New Roman" w:cs="Times New Roman"/>
          <w:sz w:val="28"/>
          <w:szCs w:val="28"/>
        </w:rPr>
        <w:t xml:space="preserve"> ЮЛ.</w:t>
      </w:r>
    </w:p>
    <w:p w:rsidR="00511784" w:rsidRPr="00E96772" w:rsidRDefault="00511784" w:rsidP="005D7AB0">
      <w:pPr>
        <w:widowControl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Если Вы поняли, что стали жертвой мошенников, то во избежание </w:t>
      </w:r>
      <w:r w:rsidRPr="00E96772">
        <w:rPr>
          <w:rFonts w:ascii="Times New Roman" w:hAnsi="Times New Roman" w:cs="Times New Roman"/>
          <w:sz w:val="28"/>
          <w:szCs w:val="28"/>
        </w:rPr>
        <w:lastRenderedPageBreak/>
        <w:t>наступления негативных последствий, а также, если Вы обладаете информацией в отношении лиц, которые осуществляют деятельность по оказанию услуг фиктивной регистрации юридических лиц, обратитесь в правоохранительные органы Саратовской области и регистрирующий орган.</w:t>
      </w:r>
    </w:p>
    <w:p w:rsidR="00511784" w:rsidRPr="00E96772" w:rsidRDefault="00511784" w:rsidP="005D7AB0">
      <w:pPr>
        <w:widowControl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На территории Саратовской области функции Единого регистрационного центра начиная с 21.10.2021 осуществляет Межрайонная ИФНС России №22 по Саратовской области, расположенная по адресу: </w:t>
      </w:r>
      <w:proofErr w:type="spellStart"/>
      <w:r w:rsidRPr="00E96772">
        <w:rPr>
          <w:rFonts w:ascii="Times New Roman" w:hAnsi="Times New Roman" w:cs="Times New Roman"/>
          <w:sz w:val="28"/>
          <w:szCs w:val="28"/>
        </w:rPr>
        <w:t>г</w:t>
      </w:r>
      <w:proofErr w:type="gramStart"/>
      <w:r w:rsidRPr="00E96772">
        <w:rPr>
          <w:rFonts w:ascii="Times New Roman" w:hAnsi="Times New Roman" w:cs="Times New Roman"/>
          <w:sz w:val="28"/>
          <w:szCs w:val="28"/>
        </w:rPr>
        <w:t>.С</w:t>
      </w:r>
      <w:proofErr w:type="gramEnd"/>
      <w:r w:rsidRPr="00E96772">
        <w:rPr>
          <w:rFonts w:ascii="Times New Roman" w:hAnsi="Times New Roman" w:cs="Times New Roman"/>
          <w:sz w:val="28"/>
          <w:szCs w:val="28"/>
        </w:rPr>
        <w:t>аратов</w:t>
      </w:r>
      <w:proofErr w:type="spellEnd"/>
      <w:r w:rsidRPr="00E96772">
        <w:rPr>
          <w:rFonts w:ascii="Times New Roman" w:hAnsi="Times New Roman" w:cs="Times New Roman"/>
          <w:sz w:val="28"/>
          <w:szCs w:val="28"/>
        </w:rPr>
        <w:t xml:space="preserve">, </w:t>
      </w:r>
      <w:proofErr w:type="spellStart"/>
      <w:r w:rsidRPr="00E96772">
        <w:rPr>
          <w:rFonts w:ascii="Times New Roman" w:hAnsi="Times New Roman" w:cs="Times New Roman"/>
          <w:sz w:val="28"/>
          <w:szCs w:val="28"/>
        </w:rPr>
        <w:t>ул.им</w:t>
      </w:r>
      <w:proofErr w:type="spellEnd"/>
      <w:r w:rsidRPr="00E96772">
        <w:rPr>
          <w:rFonts w:ascii="Times New Roman" w:hAnsi="Times New Roman" w:cs="Times New Roman"/>
          <w:sz w:val="28"/>
          <w:szCs w:val="28"/>
        </w:rPr>
        <w:t xml:space="preserve">. Бирюзова С.С. влд.7А. </w:t>
      </w:r>
    </w:p>
    <w:p w:rsidR="00511784" w:rsidRPr="00E96772" w:rsidRDefault="00511784" w:rsidP="005D7AB0">
      <w:pPr>
        <w:pStyle w:val="ConsPlusNormal"/>
        <w:ind w:firstLine="709"/>
        <w:jc w:val="both"/>
        <w:rPr>
          <w:rFonts w:ascii="Times New Roman" w:hAnsi="Times New Roman" w:cs="Times New Roman"/>
          <w:sz w:val="28"/>
          <w:szCs w:val="28"/>
        </w:rPr>
      </w:pPr>
      <w:r w:rsidRPr="00E96772">
        <w:rPr>
          <w:rFonts w:ascii="Times New Roman" w:hAnsi="Times New Roman" w:cs="Times New Roman"/>
          <w:sz w:val="28"/>
          <w:szCs w:val="28"/>
        </w:rPr>
        <w:t>В случае непричастности к деятельности организации необходимо направить Заявление физического лица о недостоверности сведений о нем в ЕГРЮЛ по форме №Р34001.</w:t>
      </w:r>
    </w:p>
    <w:p w:rsidR="00511784" w:rsidRPr="00E96772" w:rsidRDefault="00511784" w:rsidP="005D7AB0">
      <w:pPr>
        <w:pStyle w:val="ConsPlusNormal"/>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Данное заявление может быть направлено в регистрирующий орган следующими способами: </w:t>
      </w:r>
    </w:p>
    <w:p w:rsidR="00511784" w:rsidRPr="00E96772" w:rsidRDefault="00511784" w:rsidP="005D7AB0">
      <w:pPr>
        <w:pStyle w:val="ConsPlusNormal"/>
        <w:numPr>
          <w:ilvl w:val="0"/>
          <w:numId w:val="2"/>
        </w:numPr>
        <w:ind w:left="0" w:firstLine="709"/>
        <w:jc w:val="both"/>
        <w:rPr>
          <w:rFonts w:ascii="Times New Roman" w:hAnsi="Times New Roman" w:cs="Times New Roman"/>
          <w:sz w:val="28"/>
          <w:szCs w:val="28"/>
        </w:rPr>
      </w:pPr>
      <w:r w:rsidRPr="00E96772">
        <w:rPr>
          <w:rFonts w:ascii="Times New Roman" w:hAnsi="Times New Roman" w:cs="Times New Roman"/>
          <w:sz w:val="28"/>
          <w:szCs w:val="28"/>
        </w:rPr>
        <w:t>почтовым отправлением с объявленной ценностью при пересылке с описью вложения, при этом в заявлении подлинность подписи заявителя должна быть засвидетельствована в нотариальном порядке;</w:t>
      </w:r>
    </w:p>
    <w:p w:rsidR="00511784" w:rsidRPr="00E96772" w:rsidRDefault="00511784" w:rsidP="005D7AB0">
      <w:pPr>
        <w:pStyle w:val="ConsPlusNormal"/>
        <w:numPr>
          <w:ilvl w:val="0"/>
          <w:numId w:val="2"/>
        </w:numPr>
        <w:ind w:left="0"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непосредственно в регистрирующий орган. В данном случае нотариальное </w:t>
      </w:r>
      <w:proofErr w:type="gramStart"/>
      <w:r w:rsidRPr="00E96772">
        <w:rPr>
          <w:rFonts w:ascii="Times New Roman" w:hAnsi="Times New Roman" w:cs="Times New Roman"/>
          <w:sz w:val="28"/>
          <w:szCs w:val="28"/>
        </w:rPr>
        <w:t>заверение подписи</w:t>
      </w:r>
      <w:proofErr w:type="gramEnd"/>
      <w:r w:rsidRPr="00E96772">
        <w:rPr>
          <w:rFonts w:ascii="Times New Roman" w:hAnsi="Times New Roman" w:cs="Times New Roman"/>
          <w:sz w:val="28"/>
          <w:szCs w:val="28"/>
        </w:rPr>
        <w:t xml:space="preserve"> заявителя на заявлении не требуется, необходимо одновременно представить документ удостоверяющий личность заявителя;</w:t>
      </w:r>
    </w:p>
    <w:p w:rsidR="00511784" w:rsidRPr="00E96772" w:rsidRDefault="00511784" w:rsidP="005D7AB0">
      <w:pPr>
        <w:widowControl w:val="0"/>
        <w:numPr>
          <w:ilvl w:val="0"/>
          <w:numId w:val="2"/>
        </w:numPr>
        <w:tabs>
          <w:tab w:val="left" w:pos="567"/>
        </w:tabs>
        <w:autoSpaceDE w:val="0"/>
        <w:autoSpaceDN w:val="0"/>
        <w:adjustRightInd w:val="0"/>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через многофункциональный центр предоставления государственных и муниципальных услуг, в котором подлинность подписи заинтересованного физического лица должна быть засвидетельствована в нотариальном порядке;</w:t>
      </w:r>
    </w:p>
    <w:p w:rsidR="00511784" w:rsidRPr="00E96772" w:rsidRDefault="00511784" w:rsidP="005D7AB0">
      <w:pPr>
        <w:widowControl w:val="0"/>
        <w:numPr>
          <w:ilvl w:val="0"/>
          <w:numId w:val="2"/>
        </w:numPr>
        <w:tabs>
          <w:tab w:val="left" w:pos="567"/>
        </w:tabs>
        <w:spacing w:after="0" w:line="240" w:lineRule="auto"/>
        <w:ind w:left="0"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w:t>
      </w:r>
    </w:p>
    <w:p w:rsidR="00511784" w:rsidRPr="00E96772" w:rsidRDefault="00511784" w:rsidP="005D7AB0">
      <w:pPr>
        <w:widowControl w:val="0"/>
        <w:tabs>
          <w:tab w:val="left" w:pos="567"/>
        </w:tabs>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Рассмотрение данного заявления и внесение в ЕГРЮЛ записи о недостоверности сведений осуществляется в срок не более пяти рабочих дней со дня поступления заявления в регистрирующий орган.</w:t>
      </w:r>
    </w:p>
    <w:p w:rsidR="00511784" w:rsidRPr="00E96772" w:rsidRDefault="00511784" w:rsidP="005D7AB0">
      <w:pPr>
        <w:widowControl w:val="0"/>
        <w:tabs>
          <w:tab w:val="left" w:pos="567"/>
        </w:tabs>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sz w:val="28"/>
          <w:szCs w:val="28"/>
        </w:rPr>
        <w:t xml:space="preserve">В случае невозможности направления заявления по форме №Р34001 регистрирующим органом могут быть проведены мероприятия по проверке достоверности сведений, содержащихся в ЕГРЮЛ на основании заявления, представленного в произвольной форме. </w:t>
      </w:r>
    </w:p>
    <w:p w:rsidR="00511784" w:rsidRPr="00E96772" w:rsidRDefault="00511784" w:rsidP="005D7AB0">
      <w:pPr>
        <w:pStyle w:val="ConsPlusNormal"/>
        <w:ind w:firstLine="709"/>
        <w:jc w:val="both"/>
        <w:rPr>
          <w:rFonts w:ascii="Times New Roman" w:hAnsi="Times New Roman" w:cs="Times New Roman"/>
          <w:sz w:val="28"/>
          <w:szCs w:val="28"/>
        </w:rPr>
      </w:pPr>
      <w:r w:rsidRPr="00E96772">
        <w:rPr>
          <w:rFonts w:ascii="Times New Roman" w:hAnsi="Times New Roman" w:cs="Times New Roman"/>
          <w:sz w:val="28"/>
          <w:szCs w:val="28"/>
        </w:rPr>
        <w:t>Кроме того, физическое лицо вправе представить в любой регистрирующий орган возражение по форме №38001, относительно предстоящего внесения в ЕГРЮЛ о нем сведений, как об учредителе, руководителе каких либо юридических лиц.</w:t>
      </w:r>
    </w:p>
    <w:p w:rsidR="000124E8" w:rsidRPr="00E96772" w:rsidRDefault="002E59B6" w:rsidP="005D7AB0">
      <w:pPr>
        <w:widowControl w:val="0"/>
        <w:spacing w:after="0" w:line="240" w:lineRule="auto"/>
        <w:ind w:firstLine="709"/>
        <w:jc w:val="both"/>
        <w:rPr>
          <w:rFonts w:ascii="Times New Roman" w:hAnsi="Times New Roman" w:cs="Times New Roman"/>
          <w:sz w:val="28"/>
          <w:szCs w:val="28"/>
        </w:rPr>
      </w:pPr>
      <w:r w:rsidRPr="00E96772">
        <w:rPr>
          <w:rFonts w:ascii="Times New Roman" w:hAnsi="Times New Roman" w:cs="Times New Roman"/>
          <w:color w:val="000000" w:themeColor="text1"/>
          <w:sz w:val="28"/>
          <w:szCs w:val="28"/>
        </w:rPr>
        <w:t>На основании изложенного рекомендуем</w:t>
      </w:r>
      <w:r w:rsidR="005A189A" w:rsidRPr="00E96772">
        <w:rPr>
          <w:rFonts w:ascii="Times New Roman" w:hAnsi="Times New Roman" w:cs="Times New Roman"/>
          <w:color w:val="000000" w:themeColor="text1"/>
          <w:sz w:val="28"/>
          <w:szCs w:val="28"/>
        </w:rPr>
        <w:t xml:space="preserve"> не допускать фактов </w:t>
      </w:r>
      <w:r w:rsidR="005A189A" w:rsidRPr="00E96772">
        <w:rPr>
          <w:rFonts w:ascii="Times New Roman" w:hAnsi="Times New Roman" w:cs="Times New Roman"/>
          <w:bCs/>
          <w:color w:val="000000" w:themeColor="text1"/>
          <w:sz w:val="28"/>
          <w:szCs w:val="28"/>
        </w:rPr>
        <w:t>непредставления или несвоевременного представления необходимых для включения в государственные реестры сведений</w:t>
      </w:r>
      <w:r w:rsidR="000124E8" w:rsidRPr="00E96772">
        <w:rPr>
          <w:rFonts w:ascii="Times New Roman" w:hAnsi="Times New Roman" w:cs="Times New Roman"/>
          <w:color w:val="000000" w:themeColor="text1"/>
          <w:sz w:val="28"/>
          <w:szCs w:val="28"/>
        </w:rPr>
        <w:t xml:space="preserve">, </w:t>
      </w:r>
      <w:r w:rsidRPr="00E96772">
        <w:rPr>
          <w:rFonts w:ascii="Times New Roman" w:hAnsi="Times New Roman" w:cs="Times New Roman"/>
          <w:color w:val="000000" w:themeColor="text1"/>
          <w:sz w:val="28"/>
          <w:szCs w:val="28"/>
        </w:rPr>
        <w:t>в целях исключения</w:t>
      </w:r>
      <w:r w:rsidR="005445CA" w:rsidRPr="00E96772">
        <w:rPr>
          <w:rFonts w:ascii="Times New Roman" w:hAnsi="Times New Roman" w:cs="Times New Roman"/>
          <w:color w:val="000000" w:themeColor="text1"/>
          <w:sz w:val="28"/>
          <w:szCs w:val="28"/>
        </w:rPr>
        <w:t xml:space="preserve"> наступления</w:t>
      </w:r>
      <w:r w:rsidR="000124E8" w:rsidRPr="00E96772">
        <w:rPr>
          <w:rFonts w:ascii="Times New Roman" w:hAnsi="Times New Roman" w:cs="Times New Roman"/>
          <w:sz w:val="28"/>
          <w:szCs w:val="28"/>
        </w:rPr>
        <w:t xml:space="preserve"> </w:t>
      </w:r>
      <w:r w:rsidR="005445CA" w:rsidRPr="00E96772">
        <w:rPr>
          <w:rFonts w:ascii="Times New Roman" w:hAnsi="Times New Roman" w:cs="Times New Roman"/>
          <w:sz w:val="28"/>
          <w:szCs w:val="28"/>
        </w:rPr>
        <w:t>для бизнеса ряда неблагоприятных последствий</w:t>
      </w:r>
      <w:r w:rsidR="000124E8" w:rsidRPr="00E96772">
        <w:rPr>
          <w:rFonts w:ascii="Times New Roman" w:hAnsi="Times New Roman" w:cs="Times New Roman"/>
          <w:sz w:val="28"/>
          <w:szCs w:val="28"/>
        </w:rPr>
        <w:t>.</w:t>
      </w:r>
    </w:p>
    <w:p w:rsidR="00061005" w:rsidRPr="00E96772" w:rsidRDefault="00061005" w:rsidP="005D7AB0">
      <w:pPr>
        <w:widowControl w:val="0"/>
        <w:spacing w:after="0" w:line="240" w:lineRule="auto"/>
        <w:ind w:firstLine="709"/>
        <w:rPr>
          <w:rFonts w:ascii="Times New Roman" w:hAnsi="Times New Roman" w:cs="Times New Roman"/>
          <w:sz w:val="28"/>
          <w:szCs w:val="28"/>
        </w:rPr>
      </w:pPr>
    </w:p>
    <w:p w:rsidR="00061005" w:rsidRPr="00E96772" w:rsidRDefault="00A85D50" w:rsidP="005D7AB0">
      <w:pPr>
        <w:widowControl w:val="0"/>
        <w:spacing w:after="0" w:line="240" w:lineRule="auto"/>
        <w:ind w:firstLine="709"/>
        <w:rPr>
          <w:rFonts w:ascii="Times New Roman" w:hAnsi="Times New Roman" w:cs="Times New Roman"/>
          <w:sz w:val="28"/>
          <w:szCs w:val="28"/>
        </w:rPr>
      </w:pPr>
      <w:r w:rsidRPr="00E96772">
        <w:rPr>
          <w:rFonts w:ascii="Times New Roman" w:hAnsi="Times New Roman" w:cs="Times New Roman"/>
          <w:sz w:val="28"/>
          <w:szCs w:val="28"/>
        </w:rPr>
        <w:t>У меня все. Благодарю за внимание!</w:t>
      </w:r>
    </w:p>
    <w:sectPr w:rsidR="00061005" w:rsidRPr="00E96772" w:rsidSect="005D7A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A96" w:rsidRDefault="00CA6A96" w:rsidP="000F2328">
      <w:pPr>
        <w:spacing w:after="0" w:line="240" w:lineRule="auto"/>
      </w:pPr>
      <w:r>
        <w:separator/>
      </w:r>
    </w:p>
  </w:endnote>
  <w:endnote w:type="continuationSeparator" w:id="0">
    <w:p w:rsidR="00CA6A96" w:rsidRDefault="00CA6A96" w:rsidP="000F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A96" w:rsidRDefault="00CA6A96" w:rsidP="000F2328">
      <w:pPr>
        <w:spacing w:after="0" w:line="240" w:lineRule="auto"/>
      </w:pPr>
      <w:r>
        <w:separator/>
      </w:r>
    </w:p>
  </w:footnote>
  <w:footnote w:type="continuationSeparator" w:id="0">
    <w:p w:rsidR="00CA6A96" w:rsidRDefault="00CA6A96" w:rsidP="000F2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0697"/>
    <w:multiLevelType w:val="hybridMultilevel"/>
    <w:tmpl w:val="EC980086"/>
    <w:lvl w:ilvl="0" w:tplc="5E9C00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2EA7F68"/>
    <w:multiLevelType w:val="hybridMultilevel"/>
    <w:tmpl w:val="7BE695B8"/>
    <w:lvl w:ilvl="0" w:tplc="ED28AAA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E97379D"/>
    <w:multiLevelType w:val="hybridMultilevel"/>
    <w:tmpl w:val="8F1C9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2F2B99"/>
    <w:multiLevelType w:val="hybridMultilevel"/>
    <w:tmpl w:val="0C7EB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8122B9"/>
    <w:multiLevelType w:val="hybridMultilevel"/>
    <w:tmpl w:val="067E6B9A"/>
    <w:lvl w:ilvl="0" w:tplc="7D4AF9FA">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6C734F7"/>
    <w:multiLevelType w:val="hybridMultilevel"/>
    <w:tmpl w:val="E8D6EB7E"/>
    <w:lvl w:ilvl="0" w:tplc="CD3C2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FD7F12"/>
    <w:multiLevelType w:val="hybridMultilevel"/>
    <w:tmpl w:val="571E7A66"/>
    <w:lvl w:ilvl="0" w:tplc="33A812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26F6F30"/>
    <w:multiLevelType w:val="hybridMultilevel"/>
    <w:tmpl w:val="E93EB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5F4460"/>
    <w:multiLevelType w:val="hybridMultilevel"/>
    <w:tmpl w:val="98465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7"/>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79"/>
    <w:rsid w:val="000124E8"/>
    <w:rsid w:val="000214BC"/>
    <w:rsid w:val="00030109"/>
    <w:rsid w:val="000539FC"/>
    <w:rsid w:val="00061005"/>
    <w:rsid w:val="000671ED"/>
    <w:rsid w:val="00072D54"/>
    <w:rsid w:val="00081885"/>
    <w:rsid w:val="00093FC9"/>
    <w:rsid w:val="000F2328"/>
    <w:rsid w:val="001320FA"/>
    <w:rsid w:val="00151548"/>
    <w:rsid w:val="001526BA"/>
    <w:rsid w:val="00194831"/>
    <w:rsid w:val="001A2518"/>
    <w:rsid w:val="002243F9"/>
    <w:rsid w:val="00272F67"/>
    <w:rsid w:val="0027513F"/>
    <w:rsid w:val="00284FAC"/>
    <w:rsid w:val="00286C6A"/>
    <w:rsid w:val="002A29CD"/>
    <w:rsid w:val="002B7914"/>
    <w:rsid w:val="002C0831"/>
    <w:rsid w:val="002C26BF"/>
    <w:rsid w:val="002E5164"/>
    <w:rsid w:val="002E59B6"/>
    <w:rsid w:val="00300D87"/>
    <w:rsid w:val="003334E6"/>
    <w:rsid w:val="00337A8F"/>
    <w:rsid w:val="003478FB"/>
    <w:rsid w:val="00362E1A"/>
    <w:rsid w:val="003D4689"/>
    <w:rsid w:val="003E1B6B"/>
    <w:rsid w:val="00443FAD"/>
    <w:rsid w:val="0046140C"/>
    <w:rsid w:val="00481793"/>
    <w:rsid w:val="004A2A69"/>
    <w:rsid w:val="004B68A3"/>
    <w:rsid w:val="00511784"/>
    <w:rsid w:val="00535D09"/>
    <w:rsid w:val="005445CA"/>
    <w:rsid w:val="005502D3"/>
    <w:rsid w:val="0055168A"/>
    <w:rsid w:val="0056122B"/>
    <w:rsid w:val="00591C48"/>
    <w:rsid w:val="005A189A"/>
    <w:rsid w:val="005D6ACB"/>
    <w:rsid w:val="005D7AB0"/>
    <w:rsid w:val="005E77A5"/>
    <w:rsid w:val="00621C9B"/>
    <w:rsid w:val="006545E6"/>
    <w:rsid w:val="00676171"/>
    <w:rsid w:val="006A436C"/>
    <w:rsid w:val="007462BB"/>
    <w:rsid w:val="007563B2"/>
    <w:rsid w:val="007E5393"/>
    <w:rsid w:val="00806B79"/>
    <w:rsid w:val="00831E83"/>
    <w:rsid w:val="008619F9"/>
    <w:rsid w:val="00871B76"/>
    <w:rsid w:val="008770CD"/>
    <w:rsid w:val="00887A52"/>
    <w:rsid w:val="00915294"/>
    <w:rsid w:val="00937FF8"/>
    <w:rsid w:val="00946111"/>
    <w:rsid w:val="009470B0"/>
    <w:rsid w:val="00965D0E"/>
    <w:rsid w:val="009A1527"/>
    <w:rsid w:val="009E4477"/>
    <w:rsid w:val="009F5670"/>
    <w:rsid w:val="00A0790A"/>
    <w:rsid w:val="00A13745"/>
    <w:rsid w:val="00A376AE"/>
    <w:rsid w:val="00A85D50"/>
    <w:rsid w:val="00AA5A8E"/>
    <w:rsid w:val="00AD064F"/>
    <w:rsid w:val="00B01CE6"/>
    <w:rsid w:val="00B07DE9"/>
    <w:rsid w:val="00B1755C"/>
    <w:rsid w:val="00B90C6C"/>
    <w:rsid w:val="00B9211A"/>
    <w:rsid w:val="00BD7736"/>
    <w:rsid w:val="00BF51BD"/>
    <w:rsid w:val="00C116F9"/>
    <w:rsid w:val="00C15C99"/>
    <w:rsid w:val="00CA6A96"/>
    <w:rsid w:val="00CF5AEB"/>
    <w:rsid w:val="00D1081A"/>
    <w:rsid w:val="00D53FC1"/>
    <w:rsid w:val="00D7426D"/>
    <w:rsid w:val="00D871D5"/>
    <w:rsid w:val="00DA4FDB"/>
    <w:rsid w:val="00DA52CE"/>
    <w:rsid w:val="00DD2099"/>
    <w:rsid w:val="00DE49D6"/>
    <w:rsid w:val="00E02947"/>
    <w:rsid w:val="00E14F3A"/>
    <w:rsid w:val="00E22870"/>
    <w:rsid w:val="00E45BD3"/>
    <w:rsid w:val="00E96772"/>
    <w:rsid w:val="00EA2320"/>
    <w:rsid w:val="00EA57C8"/>
    <w:rsid w:val="00EE44F4"/>
    <w:rsid w:val="00F1102A"/>
    <w:rsid w:val="00F23EE6"/>
    <w:rsid w:val="00FC6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5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0124E8"/>
    <w:rPr>
      <w:color w:val="0000FF" w:themeColor="hyperlink"/>
      <w:u w:val="single"/>
    </w:rPr>
  </w:style>
  <w:style w:type="paragraph" w:styleId="a4">
    <w:name w:val="List Paragraph"/>
    <w:basedOn w:val="a"/>
    <w:uiPriority w:val="34"/>
    <w:qFormat/>
    <w:rsid w:val="004B68A3"/>
    <w:pPr>
      <w:ind w:left="720"/>
      <w:contextualSpacing/>
    </w:pPr>
  </w:style>
  <w:style w:type="paragraph" w:styleId="a5">
    <w:name w:val="header"/>
    <w:basedOn w:val="a"/>
    <w:link w:val="a6"/>
    <w:uiPriority w:val="99"/>
    <w:unhideWhenUsed/>
    <w:rsid w:val="000F23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28"/>
  </w:style>
  <w:style w:type="paragraph" w:styleId="a7">
    <w:name w:val="footer"/>
    <w:basedOn w:val="a"/>
    <w:link w:val="a8"/>
    <w:uiPriority w:val="99"/>
    <w:unhideWhenUsed/>
    <w:rsid w:val="000F23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28"/>
  </w:style>
  <w:style w:type="paragraph" w:customStyle="1" w:styleId="s1">
    <w:name w:val="s_1"/>
    <w:basedOn w:val="a"/>
    <w:rsid w:val="00093F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5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0124E8"/>
    <w:rPr>
      <w:color w:val="0000FF" w:themeColor="hyperlink"/>
      <w:u w:val="single"/>
    </w:rPr>
  </w:style>
  <w:style w:type="paragraph" w:styleId="a4">
    <w:name w:val="List Paragraph"/>
    <w:basedOn w:val="a"/>
    <w:uiPriority w:val="34"/>
    <w:qFormat/>
    <w:rsid w:val="004B68A3"/>
    <w:pPr>
      <w:ind w:left="720"/>
      <w:contextualSpacing/>
    </w:pPr>
  </w:style>
  <w:style w:type="paragraph" w:styleId="a5">
    <w:name w:val="header"/>
    <w:basedOn w:val="a"/>
    <w:link w:val="a6"/>
    <w:uiPriority w:val="99"/>
    <w:unhideWhenUsed/>
    <w:rsid w:val="000F23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28"/>
  </w:style>
  <w:style w:type="paragraph" w:styleId="a7">
    <w:name w:val="footer"/>
    <w:basedOn w:val="a"/>
    <w:link w:val="a8"/>
    <w:uiPriority w:val="99"/>
    <w:unhideWhenUsed/>
    <w:rsid w:val="000F23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28"/>
  </w:style>
  <w:style w:type="paragraph" w:customStyle="1" w:styleId="s1">
    <w:name w:val="s_1"/>
    <w:basedOn w:val="a"/>
    <w:rsid w:val="00093F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771">
      <w:bodyDiv w:val="1"/>
      <w:marLeft w:val="0"/>
      <w:marRight w:val="0"/>
      <w:marTop w:val="0"/>
      <w:marBottom w:val="0"/>
      <w:divBdr>
        <w:top w:val="none" w:sz="0" w:space="0" w:color="auto"/>
        <w:left w:val="none" w:sz="0" w:space="0" w:color="auto"/>
        <w:bottom w:val="none" w:sz="0" w:space="0" w:color="auto"/>
        <w:right w:val="none" w:sz="0" w:space="0" w:color="auto"/>
      </w:divBdr>
    </w:div>
    <w:div w:id="1057049286">
      <w:bodyDiv w:val="1"/>
      <w:marLeft w:val="0"/>
      <w:marRight w:val="0"/>
      <w:marTop w:val="0"/>
      <w:marBottom w:val="0"/>
      <w:divBdr>
        <w:top w:val="none" w:sz="0" w:space="0" w:color="auto"/>
        <w:left w:val="none" w:sz="0" w:space="0" w:color="auto"/>
        <w:bottom w:val="none" w:sz="0" w:space="0" w:color="auto"/>
        <w:right w:val="none" w:sz="0" w:space="0" w:color="auto"/>
      </w:divBdr>
    </w:div>
    <w:div w:id="1405107290">
      <w:bodyDiv w:val="1"/>
      <w:marLeft w:val="0"/>
      <w:marRight w:val="0"/>
      <w:marTop w:val="0"/>
      <w:marBottom w:val="0"/>
      <w:divBdr>
        <w:top w:val="none" w:sz="0" w:space="0" w:color="auto"/>
        <w:left w:val="none" w:sz="0" w:space="0" w:color="auto"/>
        <w:bottom w:val="none" w:sz="0" w:space="0" w:color="auto"/>
        <w:right w:val="none" w:sz="0" w:space="0" w:color="auto"/>
      </w:divBdr>
      <w:divsChild>
        <w:div w:id="1294478748">
          <w:marLeft w:val="0"/>
          <w:marRight w:val="0"/>
          <w:marTop w:val="0"/>
          <w:marBottom w:val="0"/>
          <w:divBdr>
            <w:top w:val="none" w:sz="0" w:space="0" w:color="auto"/>
            <w:left w:val="none" w:sz="0" w:space="0" w:color="auto"/>
            <w:bottom w:val="none" w:sz="0" w:space="0" w:color="auto"/>
            <w:right w:val="none" w:sz="0" w:space="0" w:color="auto"/>
          </w:divBdr>
          <w:divsChild>
            <w:div w:id="920716307">
              <w:marLeft w:val="0"/>
              <w:marRight w:val="0"/>
              <w:marTop w:val="0"/>
              <w:marBottom w:val="0"/>
              <w:divBdr>
                <w:top w:val="none" w:sz="0" w:space="0" w:color="auto"/>
                <w:left w:val="none" w:sz="0" w:space="0" w:color="auto"/>
                <w:bottom w:val="none" w:sz="0" w:space="0" w:color="auto"/>
                <w:right w:val="none" w:sz="0" w:space="0" w:color="auto"/>
              </w:divBdr>
              <w:divsChild>
                <w:div w:id="2076976829">
                  <w:marLeft w:val="0"/>
                  <w:marRight w:val="0"/>
                  <w:marTop w:val="0"/>
                  <w:marBottom w:val="0"/>
                  <w:divBdr>
                    <w:top w:val="none" w:sz="0" w:space="0" w:color="auto"/>
                    <w:left w:val="none" w:sz="0" w:space="0" w:color="auto"/>
                    <w:bottom w:val="none" w:sz="0" w:space="0" w:color="auto"/>
                    <w:right w:val="none" w:sz="0" w:space="0" w:color="auto"/>
                  </w:divBdr>
                  <w:divsChild>
                    <w:div w:id="1447893470">
                      <w:marLeft w:val="0"/>
                      <w:marRight w:val="0"/>
                      <w:marTop w:val="0"/>
                      <w:marBottom w:val="0"/>
                      <w:divBdr>
                        <w:top w:val="none" w:sz="0" w:space="0" w:color="auto"/>
                        <w:left w:val="none" w:sz="0" w:space="0" w:color="auto"/>
                        <w:bottom w:val="none" w:sz="0" w:space="0" w:color="auto"/>
                        <w:right w:val="none" w:sz="0" w:space="0" w:color="auto"/>
                      </w:divBdr>
                      <w:divsChild>
                        <w:div w:id="504707275">
                          <w:marLeft w:val="0"/>
                          <w:marRight w:val="0"/>
                          <w:marTop w:val="0"/>
                          <w:marBottom w:val="0"/>
                          <w:divBdr>
                            <w:top w:val="none" w:sz="0" w:space="0" w:color="auto"/>
                            <w:left w:val="none" w:sz="0" w:space="0" w:color="auto"/>
                            <w:bottom w:val="none" w:sz="0" w:space="0" w:color="auto"/>
                            <w:right w:val="none" w:sz="0" w:space="0" w:color="auto"/>
                          </w:divBdr>
                          <w:divsChild>
                            <w:div w:id="500122473">
                              <w:marLeft w:val="0"/>
                              <w:marRight w:val="0"/>
                              <w:marTop w:val="0"/>
                              <w:marBottom w:val="0"/>
                              <w:divBdr>
                                <w:top w:val="none" w:sz="0" w:space="0" w:color="auto"/>
                                <w:left w:val="none" w:sz="0" w:space="0" w:color="auto"/>
                                <w:bottom w:val="none" w:sz="0" w:space="0" w:color="auto"/>
                                <w:right w:val="none" w:sz="0" w:space="0" w:color="auto"/>
                              </w:divBdr>
                              <w:divsChild>
                                <w:div w:id="2088110929">
                                  <w:marLeft w:val="0"/>
                                  <w:marRight w:val="0"/>
                                  <w:marTop w:val="0"/>
                                  <w:marBottom w:val="0"/>
                                  <w:divBdr>
                                    <w:top w:val="none" w:sz="0" w:space="0" w:color="auto"/>
                                    <w:left w:val="none" w:sz="0" w:space="0" w:color="auto"/>
                                    <w:bottom w:val="none" w:sz="0" w:space="0" w:color="auto"/>
                                    <w:right w:val="none" w:sz="0" w:space="0" w:color="auto"/>
                                  </w:divBdr>
                                  <w:divsChild>
                                    <w:div w:id="1619945636">
                                      <w:marLeft w:val="0"/>
                                      <w:marRight w:val="0"/>
                                      <w:marTop w:val="0"/>
                                      <w:marBottom w:val="0"/>
                                      <w:divBdr>
                                        <w:top w:val="none" w:sz="0" w:space="0" w:color="auto"/>
                                        <w:left w:val="none" w:sz="0" w:space="0" w:color="auto"/>
                                        <w:bottom w:val="none" w:sz="0" w:space="0" w:color="auto"/>
                                        <w:right w:val="none" w:sz="0" w:space="0" w:color="auto"/>
                                      </w:divBdr>
                                      <w:divsChild>
                                        <w:div w:id="793671671">
                                          <w:marLeft w:val="0"/>
                                          <w:marRight w:val="0"/>
                                          <w:marTop w:val="0"/>
                                          <w:marBottom w:val="0"/>
                                          <w:divBdr>
                                            <w:top w:val="none" w:sz="0" w:space="0" w:color="auto"/>
                                            <w:left w:val="none" w:sz="0" w:space="0" w:color="auto"/>
                                            <w:bottom w:val="none" w:sz="0" w:space="0" w:color="auto"/>
                                            <w:right w:val="none" w:sz="0" w:space="0" w:color="auto"/>
                                          </w:divBdr>
                                          <w:divsChild>
                                            <w:div w:id="977420030">
                                              <w:marLeft w:val="0"/>
                                              <w:marRight w:val="0"/>
                                              <w:marTop w:val="0"/>
                                              <w:marBottom w:val="0"/>
                                              <w:divBdr>
                                                <w:top w:val="none" w:sz="0" w:space="0" w:color="auto"/>
                                                <w:left w:val="none" w:sz="0" w:space="0" w:color="auto"/>
                                                <w:bottom w:val="none" w:sz="0" w:space="0" w:color="auto"/>
                                                <w:right w:val="none" w:sz="0" w:space="0" w:color="auto"/>
                                              </w:divBdr>
                                              <w:divsChild>
                                                <w:div w:id="1244215862">
                                                  <w:marLeft w:val="0"/>
                                                  <w:marRight w:val="0"/>
                                                  <w:marTop w:val="0"/>
                                                  <w:marBottom w:val="0"/>
                                                  <w:divBdr>
                                                    <w:top w:val="none" w:sz="0" w:space="0" w:color="auto"/>
                                                    <w:left w:val="none" w:sz="0" w:space="0" w:color="auto"/>
                                                    <w:bottom w:val="none" w:sz="0" w:space="0" w:color="auto"/>
                                                    <w:right w:val="none" w:sz="0" w:space="0" w:color="auto"/>
                                                  </w:divBdr>
                                                  <w:divsChild>
                                                    <w:div w:id="768895879">
                                                      <w:marLeft w:val="0"/>
                                                      <w:marRight w:val="0"/>
                                                      <w:marTop w:val="0"/>
                                                      <w:marBottom w:val="0"/>
                                                      <w:divBdr>
                                                        <w:top w:val="none" w:sz="0" w:space="0" w:color="auto"/>
                                                        <w:left w:val="none" w:sz="0" w:space="0" w:color="auto"/>
                                                        <w:bottom w:val="none" w:sz="0" w:space="0" w:color="auto"/>
                                                        <w:right w:val="none" w:sz="0" w:space="0" w:color="auto"/>
                                                      </w:divBdr>
                                                      <w:divsChild>
                                                        <w:div w:id="1966041507">
                                                          <w:marLeft w:val="0"/>
                                                          <w:marRight w:val="0"/>
                                                          <w:marTop w:val="0"/>
                                                          <w:marBottom w:val="0"/>
                                                          <w:divBdr>
                                                            <w:top w:val="none" w:sz="0" w:space="0" w:color="auto"/>
                                                            <w:left w:val="none" w:sz="0" w:space="0" w:color="auto"/>
                                                            <w:bottom w:val="none" w:sz="0" w:space="0" w:color="auto"/>
                                                            <w:right w:val="none" w:sz="0" w:space="0" w:color="auto"/>
                                                          </w:divBdr>
                                                          <w:divsChild>
                                                            <w:div w:id="1587375708">
                                                              <w:marLeft w:val="0"/>
                                                              <w:marRight w:val="0"/>
                                                              <w:marTop w:val="0"/>
                                                              <w:marBottom w:val="0"/>
                                                              <w:divBdr>
                                                                <w:top w:val="none" w:sz="0" w:space="0" w:color="auto"/>
                                                                <w:left w:val="none" w:sz="0" w:space="0" w:color="auto"/>
                                                                <w:bottom w:val="none" w:sz="0" w:space="0" w:color="auto"/>
                                                                <w:right w:val="none" w:sz="0" w:space="0" w:color="auto"/>
                                                              </w:divBdr>
                                                              <w:divsChild>
                                                                <w:div w:id="2140417476">
                                                                  <w:marLeft w:val="0"/>
                                                                  <w:marRight w:val="0"/>
                                                                  <w:marTop w:val="0"/>
                                                                  <w:marBottom w:val="0"/>
                                                                  <w:divBdr>
                                                                    <w:top w:val="none" w:sz="0" w:space="0" w:color="auto"/>
                                                                    <w:left w:val="none" w:sz="0" w:space="0" w:color="auto"/>
                                                                    <w:bottom w:val="none" w:sz="0" w:space="0" w:color="auto"/>
                                                                    <w:right w:val="none" w:sz="0" w:space="0" w:color="auto"/>
                                                                  </w:divBdr>
                                                                  <w:divsChild>
                                                                    <w:div w:id="2072844193">
                                                                      <w:marLeft w:val="0"/>
                                                                      <w:marRight w:val="0"/>
                                                                      <w:marTop w:val="0"/>
                                                                      <w:marBottom w:val="0"/>
                                                                      <w:divBdr>
                                                                        <w:top w:val="none" w:sz="0" w:space="0" w:color="auto"/>
                                                                        <w:left w:val="none" w:sz="0" w:space="0" w:color="auto"/>
                                                                        <w:bottom w:val="none" w:sz="0" w:space="0" w:color="auto"/>
                                                                        <w:right w:val="none" w:sz="0" w:space="0" w:color="auto"/>
                                                                      </w:divBdr>
                                                                      <w:divsChild>
                                                                        <w:div w:id="780421959">
                                                                          <w:marLeft w:val="0"/>
                                                                          <w:marRight w:val="0"/>
                                                                          <w:marTop w:val="0"/>
                                                                          <w:marBottom w:val="0"/>
                                                                          <w:divBdr>
                                                                            <w:top w:val="none" w:sz="0" w:space="0" w:color="auto"/>
                                                                            <w:left w:val="none" w:sz="0" w:space="0" w:color="auto"/>
                                                                            <w:bottom w:val="none" w:sz="0" w:space="0" w:color="auto"/>
                                                                            <w:right w:val="none" w:sz="0" w:space="0" w:color="auto"/>
                                                                          </w:divBdr>
                                                                          <w:divsChild>
                                                                            <w:div w:id="737632831">
                                                                              <w:marLeft w:val="0"/>
                                                                              <w:marRight w:val="0"/>
                                                                              <w:marTop w:val="0"/>
                                                                              <w:marBottom w:val="0"/>
                                                                              <w:divBdr>
                                                                                <w:top w:val="none" w:sz="0" w:space="0" w:color="auto"/>
                                                                                <w:left w:val="none" w:sz="0" w:space="0" w:color="auto"/>
                                                                                <w:bottom w:val="none" w:sz="0" w:space="0" w:color="auto"/>
                                                                                <w:right w:val="none" w:sz="0" w:space="0" w:color="auto"/>
                                                                              </w:divBdr>
                                                                              <w:divsChild>
                                                                                <w:div w:id="1670134479">
                                                                                  <w:marLeft w:val="0"/>
                                                                                  <w:marRight w:val="0"/>
                                                                                  <w:marTop w:val="0"/>
                                                                                  <w:marBottom w:val="0"/>
                                                                                  <w:divBdr>
                                                                                    <w:top w:val="none" w:sz="0" w:space="0" w:color="auto"/>
                                                                                    <w:left w:val="none" w:sz="0" w:space="0" w:color="auto"/>
                                                                                    <w:bottom w:val="none" w:sz="0" w:space="0" w:color="auto"/>
                                                                                    <w:right w:val="none" w:sz="0" w:space="0" w:color="auto"/>
                                                                                  </w:divBdr>
                                                                                  <w:divsChild>
                                                                                    <w:div w:id="1737972748">
                                                                                      <w:marLeft w:val="0"/>
                                                                                      <w:marRight w:val="0"/>
                                                                                      <w:marTop w:val="0"/>
                                                                                      <w:marBottom w:val="0"/>
                                                                                      <w:divBdr>
                                                                                        <w:top w:val="none" w:sz="0" w:space="0" w:color="auto"/>
                                                                                        <w:left w:val="none" w:sz="0" w:space="0" w:color="auto"/>
                                                                                        <w:bottom w:val="none" w:sz="0" w:space="0" w:color="auto"/>
                                                                                        <w:right w:val="none" w:sz="0" w:space="0" w:color="auto"/>
                                                                                      </w:divBdr>
                                                                                      <w:divsChild>
                                                                                        <w:div w:id="149636653">
                                                                                          <w:marLeft w:val="0"/>
                                                                                          <w:marRight w:val="0"/>
                                                                                          <w:marTop w:val="0"/>
                                                                                          <w:marBottom w:val="0"/>
                                                                                          <w:divBdr>
                                                                                            <w:top w:val="none" w:sz="0" w:space="0" w:color="auto"/>
                                                                                            <w:left w:val="none" w:sz="0" w:space="0" w:color="auto"/>
                                                                                            <w:bottom w:val="none" w:sz="0" w:space="0" w:color="auto"/>
                                                                                            <w:right w:val="none" w:sz="0" w:space="0" w:color="auto"/>
                                                                                          </w:divBdr>
                                                                                        </w:div>
                                                                                        <w:div w:id="128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86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FBC65D1451109C0FF422305E2CD41EB11AB0D17D3DBA938FABFE6F774C51F419AF050DECD4DDA3B8A809CD84B21C76A69FA0E8C89BFCD116O7K" TargetMode="External"/><Relationship Id="rId13" Type="http://schemas.openxmlformats.org/officeDocument/2006/relationships/hyperlink" Target="http://www.nalog.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log.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F3674D1394CDEA8FC31096AA9AA30D354089826A0C810922A34FF22747C6DAE8AE57E197ED794E1A40960A28BF406C49FAE4BED7378d0Q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CBC7E0CE45EC73DC7F5A61A3354E1052488E1D492D127512BDF7D957FB92B07B68268E4DF54CD32066D57E77A7BB787876B507D44q8qAP"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AB0D17D3DBA938FABFE6F774C51F419AF050DECD4DDA2B1A809CD84B21C76A69FA0E8C89BFCD116O7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2745</Words>
  <Characters>15652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Екатерина Аркадьевна</dc:creator>
  <cp:lastModifiedBy>Калинин Вячеслав Андреевич</cp:lastModifiedBy>
  <cp:revision>3</cp:revision>
  <dcterms:created xsi:type="dcterms:W3CDTF">2022-11-14T12:54:00Z</dcterms:created>
  <dcterms:modified xsi:type="dcterms:W3CDTF">2022-11-18T08:31:00Z</dcterms:modified>
</cp:coreProperties>
</file>