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322" w:rsidRPr="00FC5769" w:rsidRDefault="00E42038" w:rsidP="001C487E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C5769">
        <w:rPr>
          <w:rFonts w:ascii="Times New Roman" w:hAnsi="Times New Roman" w:cs="Times New Roman"/>
          <w:b/>
          <w:sz w:val="28"/>
          <w:szCs w:val="28"/>
        </w:rPr>
        <w:t>Доклад</w:t>
      </w:r>
      <w:r w:rsidR="001C48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3084">
        <w:rPr>
          <w:rFonts w:ascii="Times New Roman" w:hAnsi="Times New Roman" w:cs="Times New Roman"/>
          <w:b/>
          <w:sz w:val="28"/>
          <w:szCs w:val="28"/>
        </w:rPr>
        <w:t>начальника</w:t>
      </w:r>
      <w:r w:rsidRPr="00FC5769">
        <w:rPr>
          <w:rFonts w:ascii="Times New Roman" w:hAnsi="Times New Roman" w:cs="Times New Roman"/>
          <w:b/>
          <w:sz w:val="28"/>
          <w:szCs w:val="28"/>
        </w:rPr>
        <w:t xml:space="preserve"> контрольного отдела УФНС России по Саратовской области </w:t>
      </w:r>
      <w:r w:rsidR="00FE68DB">
        <w:rPr>
          <w:rFonts w:ascii="Times New Roman" w:hAnsi="Times New Roman" w:cs="Times New Roman"/>
          <w:b/>
          <w:sz w:val="28"/>
          <w:szCs w:val="28"/>
        </w:rPr>
        <w:t xml:space="preserve">Виктории Григорьевны </w:t>
      </w:r>
      <w:r w:rsidR="001955D8">
        <w:rPr>
          <w:rFonts w:ascii="Times New Roman" w:hAnsi="Times New Roman" w:cs="Times New Roman"/>
          <w:b/>
          <w:sz w:val="28"/>
          <w:szCs w:val="28"/>
        </w:rPr>
        <w:t xml:space="preserve">Архангельской </w:t>
      </w:r>
      <w:r w:rsidR="001C487E">
        <w:rPr>
          <w:rFonts w:ascii="Times New Roman" w:hAnsi="Times New Roman" w:cs="Times New Roman"/>
          <w:b/>
          <w:sz w:val="28"/>
          <w:szCs w:val="28"/>
        </w:rPr>
        <w:t>на</w:t>
      </w:r>
      <w:r w:rsidRPr="00FC5769">
        <w:rPr>
          <w:rFonts w:ascii="Times New Roman" w:hAnsi="Times New Roman" w:cs="Times New Roman"/>
          <w:b/>
          <w:sz w:val="28"/>
          <w:szCs w:val="28"/>
        </w:rPr>
        <w:t xml:space="preserve"> тем</w:t>
      </w:r>
      <w:r w:rsidR="001C487E">
        <w:rPr>
          <w:rFonts w:ascii="Times New Roman" w:hAnsi="Times New Roman" w:cs="Times New Roman"/>
          <w:b/>
          <w:sz w:val="28"/>
          <w:szCs w:val="28"/>
        </w:rPr>
        <w:t>у</w:t>
      </w:r>
      <w:r w:rsidRPr="00FC576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C487E">
        <w:rPr>
          <w:rFonts w:ascii="Times New Roman" w:hAnsi="Times New Roman" w:cs="Times New Roman"/>
          <w:b/>
          <w:sz w:val="28"/>
          <w:szCs w:val="28"/>
        </w:rPr>
        <w:t>«</w:t>
      </w:r>
      <w:r w:rsidR="00800322" w:rsidRPr="00FC5769">
        <w:rPr>
          <w:rFonts w:ascii="Times New Roman" w:hAnsi="Times New Roman" w:cs="Times New Roman"/>
          <w:b/>
          <w:sz w:val="28"/>
          <w:szCs w:val="28"/>
        </w:rPr>
        <w:t>П</w:t>
      </w:r>
      <w:r w:rsidR="001955D8">
        <w:rPr>
          <w:rFonts w:ascii="Times New Roman" w:hAnsi="Times New Roman" w:cs="Times New Roman"/>
          <w:b/>
          <w:sz w:val="28"/>
          <w:szCs w:val="28"/>
        </w:rPr>
        <w:t>роведение отраслевых проектов ФНС России «По исключению недобросовестного поведения на рынках» и «Общественное питание»</w:t>
      </w:r>
    </w:p>
    <w:p w:rsidR="00800322" w:rsidRPr="00FC5769" w:rsidRDefault="00800322" w:rsidP="00FC5769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E42038" w:rsidRPr="008E1B9C" w:rsidRDefault="00E42038" w:rsidP="00573084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8E1B9C">
        <w:rPr>
          <w:rFonts w:ascii="Times New Roman" w:hAnsi="Times New Roman"/>
          <w:sz w:val="28"/>
          <w:szCs w:val="28"/>
        </w:rPr>
        <w:t xml:space="preserve">Добрый день, </w:t>
      </w:r>
      <w:r w:rsidR="001C487E">
        <w:rPr>
          <w:rFonts w:ascii="Times New Roman" w:hAnsi="Times New Roman"/>
          <w:sz w:val="28"/>
          <w:szCs w:val="28"/>
        </w:rPr>
        <w:t>у</w:t>
      </w:r>
      <w:r w:rsidRPr="008E1B9C">
        <w:rPr>
          <w:rFonts w:ascii="Times New Roman" w:hAnsi="Times New Roman"/>
          <w:sz w:val="28"/>
          <w:szCs w:val="28"/>
        </w:rPr>
        <w:t xml:space="preserve">важаемые участники </w:t>
      </w:r>
      <w:r w:rsidR="00573084">
        <w:rPr>
          <w:rFonts w:ascii="Times New Roman" w:hAnsi="Times New Roman"/>
          <w:sz w:val="28"/>
          <w:szCs w:val="28"/>
        </w:rPr>
        <w:t>публичных слушаний</w:t>
      </w:r>
      <w:r w:rsidR="00800322" w:rsidRPr="008E1B9C">
        <w:rPr>
          <w:rFonts w:ascii="Times New Roman" w:hAnsi="Times New Roman"/>
          <w:sz w:val="28"/>
          <w:szCs w:val="28"/>
        </w:rPr>
        <w:t>!</w:t>
      </w:r>
    </w:p>
    <w:p w:rsidR="00400064" w:rsidRPr="008E1B9C" w:rsidRDefault="00400064" w:rsidP="00573084">
      <w:pPr>
        <w:tabs>
          <w:tab w:val="left" w:pos="3600"/>
        </w:tabs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E42038" w:rsidRPr="008E1B9C" w:rsidRDefault="00E42038" w:rsidP="001C487E">
      <w:pPr>
        <w:tabs>
          <w:tab w:val="left" w:pos="3600"/>
        </w:tabs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8E1B9C">
        <w:rPr>
          <w:rFonts w:ascii="Times New Roman" w:hAnsi="Times New Roman"/>
          <w:sz w:val="28"/>
          <w:szCs w:val="28"/>
        </w:rPr>
        <w:t xml:space="preserve">Нормативной базой действующего законодательства в области применения ККТ, является Федеральный Закон  от 22.05.2003 №54-ФЗ «О применении ККТ при осуществлении расчетов в Российской Федерации »  с принятыми к нему изменениями, дополнениями и подзаконными актами. </w:t>
      </w:r>
    </w:p>
    <w:p w:rsidR="00800322" w:rsidRPr="008E1B9C" w:rsidRDefault="00800322" w:rsidP="001C487E">
      <w:pPr>
        <w:tabs>
          <w:tab w:val="left" w:pos="3600"/>
        </w:tabs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8E1B9C">
        <w:rPr>
          <w:rFonts w:ascii="Times New Roman" w:hAnsi="Times New Roman"/>
          <w:sz w:val="28"/>
          <w:szCs w:val="28"/>
        </w:rPr>
        <w:t>Хочу отметить, что проводимая реформа, касающаяся изменений в области применения ККТ, является неотъемлемой частью общей стратегии ФНС России по автоматизации налогового администрирования. Если говорить о необходимости реформы, то следует отметить 2-е основных проблемы старого регулирования:</w:t>
      </w:r>
    </w:p>
    <w:p w:rsidR="00800322" w:rsidRPr="008E1B9C" w:rsidRDefault="00800322" w:rsidP="001C487E">
      <w:pPr>
        <w:tabs>
          <w:tab w:val="left" w:pos="3600"/>
        </w:tabs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8E1B9C">
        <w:rPr>
          <w:rFonts w:ascii="Times New Roman" w:hAnsi="Times New Roman"/>
          <w:sz w:val="28"/>
          <w:szCs w:val="28"/>
        </w:rPr>
        <w:t>Во-первых, это низкая эффективность самого механизма фиксации расчетов. Низкая полнота и достоверность собираемых сведений, а также сложности их последующей обработки приводили к фрагментарному, малоэффективному контролю, что в свою очередь влекло занижение налогооблагаемой базы и влияло на развитие недобросовестной конкуренции.</w:t>
      </w:r>
    </w:p>
    <w:p w:rsidR="00800322" w:rsidRPr="008E1B9C" w:rsidRDefault="00800322" w:rsidP="001C487E">
      <w:pPr>
        <w:tabs>
          <w:tab w:val="left" w:pos="3600"/>
        </w:tabs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8E1B9C">
        <w:rPr>
          <w:rFonts w:ascii="Times New Roman" w:hAnsi="Times New Roman"/>
          <w:sz w:val="28"/>
          <w:szCs w:val="28"/>
        </w:rPr>
        <w:t xml:space="preserve">Второй значимый фактор это технологический скачек произошедший за последние годы, который привел к формированию новых стандартов в налоговом администрировании и государственном управлении. Проще говоря, старый порядок требовалось сделать более удобным для налогоплательщиков. </w:t>
      </w:r>
    </w:p>
    <w:p w:rsidR="00800322" w:rsidRPr="008E1B9C" w:rsidRDefault="00800322" w:rsidP="001C487E">
      <w:pPr>
        <w:tabs>
          <w:tab w:val="left" w:pos="3600"/>
        </w:tabs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8E1B9C">
        <w:rPr>
          <w:rFonts w:ascii="Times New Roman" w:hAnsi="Times New Roman"/>
          <w:sz w:val="28"/>
          <w:szCs w:val="28"/>
        </w:rPr>
        <w:t>Новый механизм фиксации расчетов учитывает указанные проблемы и содержит большое количество новаций. Среди основных следует отметить передачу сведений о расчетах в ФНС в режиме онлайн, возможность бесконтактного администрирования всех связанных с этим процессов, отмена кассовой отчетности и заложенные механизмы эффективного гражданского контроля.</w:t>
      </w:r>
    </w:p>
    <w:p w:rsidR="00800322" w:rsidRPr="008E1B9C" w:rsidRDefault="00800322" w:rsidP="001C487E">
      <w:pPr>
        <w:tabs>
          <w:tab w:val="left" w:pos="3600"/>
        </w:tabs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8E1B9C">
        <w:rPr>
          <w:rFonts w:ascii="Times New Roman" w:hAnsi="Times New Roman"/>
          <w:sz w:val="28"/>
          <w:szCs w:val="28"/>
        </w:rPr>
        <w:t>На текущую дату, на территории области, зарегистрировано более 50 тысяч онлайн касс, владельцами которых являются более 6 тысяч юридических лиц и 16 тысяч индивидуальных предпринимателей.</w:t>
      </w:r>
    </w:p>
    <w:p w:rsidR="00800322" w:rsidRPr="008E1B9C" w:rsidRDefault="00800322" w:rsidP="001C487E">
      <w:pPr>
        <w:tabs>
          <w:tab w:val="left" w:pos="3600"/>
        </w:tabs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8E1B9C">
        <w:rPr>
          <w:rFonts w:ascii="Times New Roman" w:hAnsi="Times New Roman"/>
          <w:sz w:val="28"/>
          <w:szCs w:val="28"/>
        </w:rPr>
        <w:t>Регистрация ККТ осуществляется налогоплательщиками в основном без посещения налоговых инспекций через личный кабинет налогоплательщика (около 90%) от количества поданных заявлений.</w:t>
      </w:r>
    </w:p>
    <w:p w:rsidR="008E1B9C" w:rsidRPr="008E1B9C" w:rsidRDefault="008E1B9C" w:rsidP="001C487E">
      <w:pPr>
        <w:spacing w:after="0" w:line="240" w:lineRule="auto"/>
        <w:ind w:firstLine="568"/>
        <w:jc w:val="both"/>
        <w:rPr>
          <w:rFonts w:ascii="Times New Roman" w:hAnsi="Times New Roman"/>
          <w:b/>
          <w:sz w:val="28"/>
          <w:szCs w:val="28"/>
        </w:rPr>
      </w:pPr>
      <w:r w:rsidRPr="008E1B9C">
        <w:rPr>
          <w:rFonts w:ascii="Times New Roman" w:hAnsi="Times New Roman"/>
          <w:b/>
          <w:sz w:val="28"/>
          <w:szCs w:val="28"/>
        </w:rPr>
        <w:t>Проект рынки.</w:t>
      </w:r>
    </w:p>
    <w:p w:rsidR="008E1B9C" w:rsidRPr="008E1B9C" w:rsidRDefault="008E1B9C" w:rsidP="001C487E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8E1B9C">
        <w:rPr>
          <w:rFonts w:ascii="Times New Roman" w:hAnsi="Times New Roman"/>
          <w:sz w:val="28"/>
          <w:szCs w:val="28"/>
        </w:rPr>
        <w:t xml:space="preserve">С 2021 года Федеральная налоговая служба приступила к реализации на всей территории Российской Федерации масштабного отраслевого проекта по легализации деятельности рынков и по исключению недобросовестного поведения при осуществлении рыночной торговли, в том числе в части </w:t>
      </w:r>
      <w:r w:rsidRPr="008E1B9C">
        <w:rPr>
          <w:rFonts w:ascii="Times New Roman" w:hAnsi="Times New Roman"/>
          <w:sz w:val="28"/>
          <w:szCs w:val="28"/>
        </w:rPr>
        <w:lastRenderedPageBreak/>
        <w:t>соблюдения законодательства о применении контрольно-кассовой техники (ККТ).</w:t>
      </w:r>
    </w:p>
    <w:p w:rsidR="008E1B9C" w:rsidRPr="008E1B9C" w:rsidRDefault="008E1B9C" w:rsidP="001C487E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8E1B9C">
        <w:rPr>
          <w:rFonts w:ascii="Times New Roman" w:hAnsi="Times New Roman"/>
          <w:sz w:val="28"/>
          <w:szCs w:val="28"/>
        </w:rPr>
        <w:t xml:space="preserve">Цель проекта - повышение роста доходов в бюджет за счёт сокращения теневого оборота розничных рынков и создание равных, конкурентных условий ведения бизнеса. </w:t>
      </w:r>
    </w:p>
    <w:p w:rsidR="008E1B9C" w:rsidRPr="008E1B9C" w:rsidRDefault="008E1B9C" w:rsidP="001C487E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8E1B9C">
        <w:rPr>
          <w:rFonts w:ascii="Times New Roman" w:hAnsi="Times New Roman"/>
          <w:sz w:val="28"/>
          <w:szCs w:val="28"/>
        </w:rPr>
        <w:t>На территории области в настоящее время определен порядок проведения мероприятий по исключению недобросовестного поведения хозяйствующих субъектов и усилению кассовой дисциплины на розничных рынках. Налоговыми органами области проводятся инвентаризации торговых мест, отведенных для осуществления розничной торговли на рынках и ярмарках. На сегодня на территории области определено 33 таких территории.</w:t>
      </w:r>
    </w:p>
    <w:p w:rsidR="008E1B9C" w:rsidRPr="008E1B9C" w:rsidRDefault="008E1B9C" w:rsidP="001C487E">
      <w:pPr>
        <w:pStyle w:val="ab"/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E1B9C">
        <w:rPr>
          <w:rFonts w:ascii="Times New Roman" w:hAnsi="Times New Roman" w:cs="Times New Roman"/>
          <w:sz w:val="28"/>
          <w:szCs w:val="28"/>
        </w:rPr>
        <w:t>Начиная с середины марта</w:t>
      </w:r>
      <w:r w:rsidRPr="008E1B9C">
        <w:rPr>
          <w:rFonts w:ascii="Times New Roman" w:hAnsi="Times New Roman" w:cs="Times New Roman"/>
          <w:sz w:val="28"/>
          <w:szCs w:val="28"/>
          <w:lang w:val="ru-RU"/>
        </w:rPr>
        <w:t xml:space="preserve"> прошлого года</w:t>
      </w:r>
      <w:r w:rsidRPr="008E1B9C">
        <w:rPr>
          <w:rFonts w:ascii="Times New Roman" w:hAnsi="Times New Roman" w:cs="Times New Roman"/>
          <w:sz w:val="28"/>
          <w:szCs w:val="28"/>
        </w:rPr>
        <w:t>, налоговыми органами начались контрольные мероприятия по вопросу соблюдения положений Федерального Закона от 22.05.2003 №54-ФЗ «О применении ККТ при осуществлении расчетов в Российской Федерации »</w:t>
      </w:r>
      <w:r w:rsidRPr="008E1B9C">
        <w:rPr>
          <w:rFonts w:ascii="Times New Roman" w:hAnsi="Times New Roman" w:cs="Times New Roman"/>
          <w:sz w:val="28"/>
          <w:szCs w:val="28"/>
          <w:lang w:val="ru-RU"/>
        </w:rPr>
        <w:t xml:space="preserve"> на рынках и ярмарках</w:t>
      </w:r>
      <w:r w:rsidRPr="008E1B9C">
        <w:rPr>
          <w:rFonts w:ascii="Times New Roman" w:hAnsi="Times New Roman" w:cs="Times New Roman"/>
          <w:sz w:val="28"/>
          <w:szCs w:val="28"/>
        </w:rPr>
        <w:t>.</w:t>
      </w:r>
    </w:p>
    <w:p w:rsidR="008E1B9C" w:rsidRPr="008E1B9C" w:rsidRDefault="008E1B9C" w:rsidP="001C487E">
      <w:pPr>
        <w:pStyle w:val="ab"/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E1B9C">
        <w:rPr>
          <w:rFonts w:ascii="Times New Roman" w:hAnsi="Times New Roman" w:cs="Times New Roman"/>
          <w:sz w:val="28"/>
          <w:szCs w:val="28"/>
        </w:rPr>
        <w:t>К налогоплательщикам, которые должны были осуществить действия в целях приведения своей деятельности в соответствие действующему законодательству Российской Федерации, но не изменили модель своего поведения, применены меры административного воздействия.</w:t>
      </w:r>
    </w:p>
    <w:p w:rsidR="008E1B9C" w:rsidRPr="008E1B9C" w:rsidRDefault="008E1B9C" w:rsidP="001C487E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8E1B9C">
        <w:rPr>
          <w:rFonts w:ascii="Times New Roman" w:hAnsi="Times New Roman"/>
          <w:sz w:val="28"/>
          <w:szCs w:val="28"/>
        </w:rPr>
        <w:t>Так, на сегодняшний день к административной ответственности по части 2 статьи 14.5 КоАП РФ за неприменение ККТ, уже привлечены 200 налогоплательщик</w:t>
      </w:r>
      <w:r w:rsidR="006F4A05">
        <w:rPr>
          <w:rFonts w:ascii="Times New Roman" w:hAnsi="Times New Roman"/>
          <w:sz w:val="28"/>
          <w:szCs w:val="28"/>
        </w:rPr>
        <w:t>ов</w:t>
      </w:r>
      <w:r w:rsidRPr="008E1B9C">
        <w:rPr>
          <w:rFonts w:ascii="Times New Roman" w:hAnsi="Times New Roman"/>
          <w:sz w:val="28"/>
          <w:szCs w:val="28"/>
        </w:rPr>
        <w:t>, 4 из которых совершили повторное нарушение.</w:t>
      </w:r>
    </w:p>
    <w:p w:rsidR="008E1B9C" w:rsidRPr="008E1B9C" w:rsidRDefault="008E1B9C" w:rsidP="001C487E">
      <w:pPr>
        <w:pStyle w:val="ab"/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E1B9C">
        <w:rPr>
          <w:rFonts w:ascii="Times New Roman" w:hAnsi="Times New Roman" w:cs="Times New Roman"/>
          <w:sz w:val="28"/>
          <w:szCs w:val="28"/>
        </w:rPr>
        <w:t>Управление ФНС России по Саратовской области, обращаясь к предпринимателям, осуществляющим деятельность на рынках области, информирует:</w:t>
      </w:r>
    </w:p>
    <w:p w:rsidR="008E1B9C" w:rsidRPr="008E1B9C" w:rsidRDefault="008E1B9C" w:rsidP="001C487E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8E1B9C">
        <w:rPr>
          <w:rFonts w:ascii="Times New Roman" w:hAnsi="Times New Roman"/>
          <w:sz w:val="28"/>
          <w:szCs w:val="28"/>
        </w:rPr>
        <w:t xml:space="preserve">о необходимости не только приобретения и регистрации контрольно-кассовой техники, но и ее применения, т.е. </w:t>
      </w:r>
      <w:r w:rsidRPr="008E1B9C">
        <w:rPr>
          <w:rFonts w:ascii="Times New Roman" w:hAnsi="Times New Roman"/>
          <w:b/>
          <w:sz w:val="28"/>
          <w:szCs w:val="28"/>
        </w:rPr>
        <w:t>фиксации производимых расчетов</w:t>
      </w:r>
      <w:r w:rsidRPr="008E1B9C">
        <w:rPr>
          <w:rFonts w:ascii="Times New Roman" w:hAnsi="Times New Roman"/>
          <w:sz w:val="28"/>
          <w:szCs w:val="28"/>
        </w:rPr>
        <w:t>;</w:t>
      </w:r>
    </w:p>
    <w:p w:rsidR="008E1B9C" w:rsidRPr="008E1B9C" w:rsidRDefault="008E1B9C" w:rsidP="001C487E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8E1B9C">
        <w:rPr>
          <w:rFonts w:ascii="Times New Roman" w:hAnsi="Times New Roman"/>
          <w:sz w:val="28"/>
          <w:szCs w:val="28"/>
        </w:rPr>
        <w:t xml:space="preserve"> о мониторинге Федеральной налоговой службой как факта регистрации контрольно-кассовой техники, так и ее </w:t>
      </w:r>
      <w:r w:rsidRPr="008E1B9C">
        <w:rPr>
          <w:rFonts w:ascii="Times New Roman" w:hAnsi="Times New Roman"/>
          <w:b/>
          <w:sz w:val="28"/>
          <w:szCs w:val="28"/>
        </w:rPr>
        <w:t xml:space="preserve">применения </w:t>
      </w:r>
      <w:r w:rsidRPr="008E1B9C">
        <w:rPr>
          <w:rFonts w:ascii="Times New Roman" w:hAnsi="Times New Roman"/>
          <w:sz w:val="28"/>
          <w:szCs w:val="28"/>
        </w:rPr>
        <w:t>каждым арендатором на рынке;</w:t>
      </w:r>
    </w:p>
    <w:p w:rsidR="008E1B9C" w:rsidRPr="008E1B9C" w:rsidRDefault="008E1B9C" w:rsidP="001C487E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8E1B9C">
        <w:rPr>
          <w:rFonts w:ascii="Times New Roman" w:hAnsi="Times New Roman"/>
          <w:sz w:val="28"/>
          <w:szCs w:val="28"/>
        </w:rPr>
        <w:t xml:space="preserve"> о возможности наступления административной ответственности за </w:t>
      </w:r>
      <w:r w:rsidRPr="008E1B9C">
        <w:rPr>
          <w:rFonts w:ascii="Times New Roman" w:hAnsi="Times New Roman"/>
          <w:b/>
          <w:sz w:val="28"/>
          <w:szCs w:val="28"/>
        </w:rPr>
        <w:t>неприменение</w:t>
      </w:r>
      <w:r w:rsidRPr="008E1B9C">
        <w:rPr>
          <w:rFonts w:ascii="Times New Roman" w:hAnsi="Times New Roman"/>
          <w:sz w:val="28"/>
          <w:szCs w:val="28"/>
        </w:rPr>
        <w:t xml:space="preserve"> контрольно-кассовой техники в соответствии со статьей 14.5 КоАП РФ. </w:t>
      </w:r>
    </w:p>
    <w:p w:rsidR="008E1B9C" w:rsidRPr="008E1B9C" w:rsidRDefault="008E1B9C" w:rsidP="001C487E">
      <w:pPr>
        <w:pStyle w:val="ab"/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E1B9C">
        <w:rPr>
          <w:rFonts w:ascii="Times New Roman" w:hAnsi="Times New Roman" w:cs="Times New Roman"/>
          <w:sz w:val="28"/>
          <w:szCs w:val="28"/>
        </w:rPr>
        <w:t>Следует отметить, что осуществляя расчет с помощью банковских карт, покупателю выдается чек из терминала, который не является контрольно-кассовой техникой и не передает сведения о выручке в онлайн режиме в ФНС России, а также не гарантирует защиту прав потребителя.</w:t>
      </w:r>
    </w:p>
    <w:p w:rsidR="008E1B9C" w:rsidRPr="008E1B9C" w:rsidRDefault="008E1B9C" w:rsidP="001C487E">
      <w:pPr>
        <w:pStyle w:val="ab"/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E1B9C">
        <w:rPr>
          <w:rFonts w:ascii="Times New Roman" w:hAnsi="Times New Roman" w:cs="Times New Roman"/>
          <w:sz w:val="28"/>
          <w:szCs w:val="28"/>
        </w:rPr>
        <w:t xml:space="preserve">Основным отличием кассового чека от терминального является обязательное наличие </w:t>
      </w:r>
      <w:r w:rsidRPr="008E1B9C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8E1B9C">
        <w:rPr>
          <w:rFonts w:ascii="Times New Roman" w:hAnsi="Times New Roman" w:cs="Times New Roman"/>
          <w:sz w:val="28"/>
          <w:szCs w:val="28"/>
        </w:rPr>
        <w:t xml:space="preserve">-кода, что позволит покупателю проверить </w:t>
      </w:r>
      <w:r w:rsidRPr="008E1B9C">
        <w:rPr>
          <w:rFonts w:ascii="Times New Roman" w:hAnsi="Times New Roman" w:cs="Times New Roman"/>
          <w:sz w:val="28"/>
          <w:szCs w:val="28"/>
        </w:rPr>
        <w:lastRenderedPageBreak/>
        <w:t>подлинность такого чека с помощью специального мобильного приложения и в случае его некорректности подать жалобу в ФНС России</w:t>
      </w:r>
    </w:p>
    <w:p w:rsidR="008E1B9C" w:rsidRPr="008E1B9C" w:rsidRDefault="008E1B9C" w:rsidP="001C487E">
      <w:pPr>
        <w:pStyle w:val="ab"/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E1B9C">
        <w:rPr>
          <w:rFonts w:ascii="Times New Roman" w:hAnsi="Times New Roman" w:cs="Times New Roman"/>
          <w:sz w:val="28"/>
          <w:szCs w:val="28"/>
        </w:rPr>
        <w:t>В настоящее время, в налоговых органах активирован ресурс автоматизированного контроля, который позволяет отслеживать поступление выручки</w:t>
      </w:r>
      <w:r w:rsidR="006F4A0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8E1B9C">
        <w:rPr>
          <w:rFonts w:ascii="Times New Roman" w:hAnsi="Times New Roman" w:cs="Times New Roman"/>
          <w:sz w:val="28"/>
          <w:szCs w:val="28"/>
        </w:rPr>
        <w:t>которая прошла через контрольно-кассовую технику.</w:t>
      </w:r>
    </w:p>
    <w:p w:rsidR="008E1B9C" w:rsidRPr="008E1B9C" w:rsidRDefault="008E1B9C" w:rsidP="001C487E">
      <w:pPr>
        <w:pStyle w:val="ab"/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E1B9C">
        <w:rPr>
          <w:rFonts w:ascii="Times New Roman" w:hAnsi="Times New Roman" w:cs="Times New Roman"/>
          <w:sz w:val="28"/>
          <w:szCs w:val="28"/>
        </w:rPr>
        <w:t>Таким образом, в случае выявления ФНС России рисков, связанных с занижением выручки, в отношении недобросовестных налогоплательщиков, будут проведены дополнительные контрольные мероприятия и применены меры административного воздействия.</w:t>
      </w:r>
    </w:p>
    <w:p w:rsidR="008E1B9C" w:rsidRPr="008E1B9C" w:rsidRDefault="008E1B9C" w:rsidP="001C487E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8E1B9C">
        <w:rPr>
          <w:rFonts w:ascii="Times New Roman" w:hAnsi="Times New Roman"/>
          <w:sz w:val="28"/>
          <w:szCs w:val="28"/>
        </w:rPr>
        <w:t>Кроме того, наложение административного штрафа не влечет за собой дальнейшее прекращение обязательств по применению контрольно-кассовой техники, следовательно, каждое выявленное неприменение должно сопровождаться исправлением допущенной ошибки и формированием кассового чека коррекции на зарегистрированной контрольно-кассовой технике.</w:t>
      </w:r>
    </w:p>
    <w:p w:rsidR="008E1B9C" w:rsidRPr="008E1B9C" w:rsidRDefault="008E1B9C" w:rsidP="001C487E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8E1B9C">
        <w:rPr>
          <w:rFonts w:ascii="Times New Roman" w:hAnsi="Times New Roman"/>
          <w:sz w:val="28"/>
          <w:szCs w:val="28"/>
        </w:rPr>
        <w:t>За нарушение налогового законодательства в части применения ККТ при торговле на рынках и ярмарках для предпринимателей предусмотрена административная  ответственность, установленная ч.2 ст.14.5 КоАП РФ. работа без кассы предусматривает ответственность за впервые совершенное нарушение –</w:t>
      </w:r>
      <w:r w:rsidR="001C487E">
        <w:rPr>
          <w:rFonts w:ascii="Times New Roman" w:hAnsi="Times New Roman"/>
          <w:sz w:val="28"/>
          <w:szCs w:val="28"/>
        </w:rPr>
        <w:t xml:space="preserve"> </w:t>
      </w:r>
      <w:r w:rsidRPr="008E1B9C">
        <w:rPr>
          <w:rFonts w:ascii="Times New Roman" w:hAnsi="Times New Roman"/>
          <w:sz w:val="28"/>
          <w:szCs w:val="28"/>
        </w:rPr>
        <w:t>предупреждение, за повторно совершенное:</w:t>
      </w:r>
    </w:p>
    <w:p w:rsidR="008E1B9C" w:rsidRPr="008E1B9C" w:rsidRDefault="008E1B9C" w:rsidP="001C487E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8E1B9C">
        <w:rPr>
          <w:rFonts w:ascii="Times New Roman" w:hAnsi="Times New Roman"/>
          <w:sz w:val="28"/>
          <w:szCs w:val="28"/>
        </w:rPr>
        <w:t>•</w:t>
      </w:r>
      <w:r w:rsidRPr="008E1B9C">
        <w:rPr>
          <w:rFonts w:ascii="Times New Roman" w:hAnsi="Times New Roman"/>
          <w:sz w:val="28"/>
          <w:szCs w:val="28"/>
        </w:rPr>
        <w:tab/>
        <w:t>в виде штрафа в размере от 75% до 100% выручки, полученной наличными средствами и/или через электронные системы платежа (минимальная сумма штрафа – 30 тысяч рублей) для юридических лиц.</w:t>
      </w:r>
    </w:p>
    <w:p w:rsidR="008E1B9C" w:rsidRPr="008E1B9C" w:rsidRDefault="008E1B9C" w:rsidP="001C487E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8E1B9C">
        <w:rPr>
          <w:rFonts w:ascii="Times New Roman" w:hAnsi="Times New Roman"/>
          <w:sz w:val="28"/>
          <w:szCs w:val="28"/>
        </w:rPr>
        <w:t>•</w:t>
      </w:r>
      <w:r w:rsidRPr="008E1B9C">
        <w:rPr>
          <w:rFonts w:ascii="Times New Roman" w:hAnsi="Times New Roman"/>
          <w:sz w:val="28"/>
          <w:szCs w:val="28"/>
        </w:rPr>
        <w:tab/>
        <w:t>в виде штрафа от 25% до 50% размера суммы расчета, осуществленного без кассы (но не менее 10 тысяч рублей) для индивидуальных предпринимателей должностных лиц.</w:t>
      </w:r>
    </w:p>
    <w:p w:rsidR="008E1B9C" w:rsidRPr="008E1B9C" w:rsidRDefault="008E1B9C" w:rsidP="001C487E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8E1B9C">
        <w:rPr>
          <w:rFonts w:ascii="Times New Roman" w:hAnsi="Times New Roman"/>
          <w:sz w:val="28"/>
          <w:szCs w:val="28"/>
        </w:rPr>
        <w:t>Обращаю внимание, что согласно абзацу восьмому подпункта «а» пункта 3 постановления Правительством Российской Федерации от 10.03.2022 № 336 «Об особенностях организации и осуществления государственного контроля (надзора), муниципального контроля» (далее – постановление № 336) в 2022 году допускается проведение внеплановых контрольных (надзорных) мероприятий за соблюдением законодательства Российской Федерации о применении контрольно-кассовой техники, в том числе за полнотой учета выручки в организациях и у индивидуальных предпринимателей при условии согласования с органами прокуратуры по решению руководителя, заместителя руководителя Федеральной налоговой службы в рамках федерального государственного контроля (надзора).</w:t>
      </w:r>
    </w:p>
    <w:p w:rsidR="008E1B9C" w:rsidRPr="008E1B9C" w:rsidRDefault="008E1B9C" w:rsidP="001C487E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8E1B9C">
        <w:rPr>
          <w:rFonts w:ascii="Times New Roman" w:hAnsi="Times New Roman"/>
          <w:sz w:val="28"/>
          <w:szCs w:val="28"/>
        </w:rPr>
        <w:t>Так, начиная с 01.03.2022 и до конца года наложено ограничение на проведение контрольных мероприятий, в области применения ККТ.</w:t>
      </w:r>
    </w:p>
    <w:p w:rsidR="008E1B9C" w:rsidRPr="001C487E" w:rsidRDefault="008E1B9C" w:rsidP="001C487E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w w:val="99"/>
          <w:sz w:val="28"/>
          <w:szCs w:val="28"/>
        </w:rPr>
      </w:pPr>
      <w:r w:rsidRPr="001C487E"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В</w:t>
      </w:r>
      <w:r w:rsidRPr="001C487E">
        <w:rPr>
          <w:rFonts w:ascii="Times New Roman" w:hAnsi="Times New Roman"/>
          <w:color w:val="000000"/>
          <w:w w:val="99"/>
          <w:sz w:val="28"/>
          <w:szCs w:val="28"/>
        </w:rPr>
        <w:t>месте</w:t>
      </w:r>
      <w:r w:rsidRPr="001C487E">
        <w:rPr>
          <w:rFonts w:ascii="Times New Roman" w:hAnsi="Times New Roman"/>
          <w:color w:val="000000"/>
          <w:spacing w:val="34"/>
          <w:sz w:val="28"/>
          <w:szCs w:val="28"/>
        </w:rPr>
        <w:t xml:space="preserve"> </w:t>
      </w:r>
      <w:r w:rsidRPr="001C487E">
        <w:rPr>
          <w:rFonts w:ascii="Times New Roman" w:hAnsi="Times New Roman"/>
          <w:color w:val="000000"/>
          <w:w w:val="99"/>
          <w:sz w:val="28"/>
          <w:szCs w:val="28"/>
        </w:rPr>
        <w:t>с</w:t>
      </w:r>
      <w:r w:rsidRPr="001C487E">
        <w:rPr>
          <w:rFonts w:ascii="Times New Roman" w:hAnsi="Times New Roman"/>
          <w:color w:val="000000"/>
          <w:spacing w:val="38"/>
          <w:sz w:val="28"/>
          <w:szCs w:val="28"/>
        </w:rPr>
        <w:t xml:space="preserve"> </w:t>
      </w:r>
      <w:r w:rsidRPr="001C487E">
        <w:rPr>
          <w:rFonts w:ascii="Times New Roman" w:hAnsi="Times New Roman"/>
          <w:color w:val="000000"/>
          <w:w w:val="99"/>
          <w:sz w:val="28"/>
          <w:szCs w:val="28"/>
        </w:rPr>
        <w:t>тем</w:t>
      </w:r>
      <w:r w:rsidRPr="001C487E">
        <w:rPr>
          <w:rFonts w:ascii="Times New Roman" w:hAnsi="Times New Roman"/>
          <w:color w:val="000000"/>
          <w:spacing w:val="35"/>
          <w:sz w:val="28"/>
          <w:szCs w:val="28"/>
        </w:rPr>
        <w:t xml:space="preserve"> </w:t>
      </w:r>
      <w:r w:rsidRPr="001C487E">
        <w:rPr>
          <w:rFonts w:ascii="Times New Roman" w:hAnsi="Times New Roman"/>
          <w:color w:val="000000"/>
          <w:spacing w:val="2"/>
          <w:w w:val="99"/>
          <w:sz w:val="28"/>
          <w:szCs w:val="28"/>
        </w:rPr>
        <w:t>д</w:t>
      </w:r>
      <w:r w:rsidRPr="001C487E">
        <w:rPr>
          <w:rFonts w:ascii="Times New Roman" w:hAnsi="Times New Roman"/>
          <w:color w:val="000000"/>
          <w:w w:val="99"/>
          <w:sz w:val="28"/>
          <w:szCs w:val="28"/>
        </w:rPr>
        <w:t>овожу до Вашего сведения, что</w:t>
      </w:r>
      <w:r w:rsidRPr="001C487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C487E">
        <w:rPr>
          <w:rFonts w:ascii="Times New Roman" w:hAnsi="Times New Roman"/>
          <w:color w:val="000000"/>
          <w:w w:val="99"/>
          <w:sz w:val="28"/>
          <w:szCs w:val="28"/>
        </w:rPr>
        <w:t>принятие</w:t>
      </w:r>
      <w:r w:rsidRPr="001C487E">
        <w:rPr>
          <w:rFonts w:ascii="Times New Roman" w:hAnsi="Times New Roman"/>
          <w:color w:val="000000"/>
          <w:spacing w:val="39"/>
          <w:sz w:val="28"/>
          <w:szCs w:val="28"/>
        </w:rPr>
        <w:t xml:space="preserve"> </w:t>
      </w:r>
      <w:r w:rsidRPr="001C487E">
        <w:rPr>
          <w:rFonts w:ascii="Times New Roman" w:hAnsi="Times New Roman"/>
          <w:color w:val="000000"/>
          <w:w w:val="99"/>
          <w:sz w:val="28"/>
          <w:szCs w:val="28"/>
        </w:rPr>
        <w:t>Правите</w:t>
      </w:r>
      <w:r w:rsidRPr="001C487E"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л</w:t>
      </w:r>
      <w:r w:rsidRPr="001C487E">
        <w:rPr>
          <w:rFonts w:ascii="Times New Roman" w:hAnsi="Times New Roman"/>
          <w:color w:val="000000"/>
          <w:w w:val="99"/>
          <w:sz w:val="28"/>
          <w:szCs w:val="28"/>
        </w:rPr>
        <w:t>ьством</w:t>
      </w:r>
      <w:r w:rsidRPr="001C487E">
        <w:rPr>
          <w:rFonts w:ascii="Times New Roman" w:hAnsi="Times New Roman"/>
          <w:color w:val="000000"/>
          <w:spacing w:val="38"/>
          <w:sz w:val="28"/>
          <w:szCs w:val="28"/>
        </w:rPr>
        <w:t xml:space="preserve"> </w:t>
      </w:r>
      <w:r w:rsidRPr="001C487E">
        <w:rPr>
          <w:rFonts w:ascii="Times New Roman" w:hAnsi="Times New Roman"/>
          <w:color w:val="000000"/>
          <w:w w:val="99"/>
          <w:sz w:val="28"/>
          <w:szCs w:val="28"/>
        </w:rPr>
        <w:t>Р</w:t>
      </w:r>
      <w:r w:rsidRPr="001C487E"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о</w:t>
      </w:r>
      <w:r w:rsidRPr="001C487E">
        <w:rPr>
          <w:rFonts w:ascii="Times New Roman" w:hAnsi="Times New Roman"/>
          <w:color w:val="000000"/>
          <w:w w:val="99"/>
          <w:sz w:val="28"/>
          <w:szCs w:val="28"/>
        </w:rPr>
        <w:t>ссийской</w:t>
      </w:r>
      <w:r w:rsidRPr="001C487E">
        <w:rPr>
          <w:rFonts w:ascii="Times New Roman" w:hAnsi="Times New Roman"/>
          <w:color w:val="000000"/>
          <w:spacing w:val="42"/>
          <w:sz w:val="28"/>
          <w:szCs w:val="28"/>
        </w:rPr>
        <w:t xml:space="preserve"> </w:t>
      </w:r>
      <w:r w:rsidRPr="001C487E">
        <w:rPr>
          <w:rFonts w:ascii="Times New Roman" w:hAnsi="Times New Roman"/>
          <w:color w:val="000000"/>
          <w:w w:val="99"/>
          <w:sz w:val="28"/>
          <w:szCs w:val="28"/>
        </w:rPr>
        <w:t>Ф</w:t>
      </w:r>
      <w:r w:rsidRPr="001C487E"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е</w:t>
      </w:r>
      <w:r w:rsidRPr="001C487E">
        <w:rPr>
          <w:rFonts w:ascii="Times New Roman" w:hAnsi="Times New Roman"/>
          <w:color w:val="000000"/>
          <w:w w:val="99"/>
          <w:sz w:val="28"/>
          <w:szCs w:val="28"/>
        </w:rPr>
        <w:t>дерации</w:t>
      </w:r>
      <w:r w:rsidRPr="001C487E">
        <w:rPr>
          <w:rFonts w:ascii="Times New Roman" w:hAnsi="Times New Roman"/>
          <w:color w:val="000000"/>
          <w:spacing w:val="40"/>
          <w:sz w:val="28"/>
          <w:szCs w:val="28"/>
        </w:rPr>
        <w:t xml:space="preserve"> </w:t>
      </w:r>
      <w:r w:rsidRPr="001C487E">
        <w:rPr>
          <w:rFonts w:ascii="Times New Roman" w:hAnsi="Times New Roman"/>
          <w:color w:val="000000"/>
          <w:w w:val="99"/>
          <w:sz w:val="28"/>
          <w:szCs w:val="28"/>
        </w:rPr>
        <w:t>постановле</w:t>
      </w:r>
      <w:r w:rsidRPr="001C487E"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н</w:t>
      </w:r>
      <w:r w:rsidRPr="001C487E">
        <w:rPr>
          <w:rFonts w:ascii="Times New Roman" w:hAnsi="Times New Roman"/>
          <w:color w:val="000000"/>
          <w:w w:val="99"/>
          <w:sz w:val="28"/>
          <w:szCs w:val="28"/>
        </w:rPr>
        <w:t>ия</w:t>
      </w:r>
      <w:r w:rsidRPr="001C487E">
        <w:rPr>
          <w:rFonts w:ascii="Times New Roman" w:hAnsi="Times New Roman"/>
          <w:color w:val="000000"/>
          <w:spacing w:val="41"/>
          <w:sz w:val="28"/>
          <w:szCs w:val="28"/>
        </w:rPr>
        <w:t xml:space="preserve"> </w:t>
      </w:r>
      <w:r w:rsidRPr="001C487E">
        <w:rPr>
          <w:rFonts w:ascii="Times New Roman" w:hAnsi="Times New Roman"/>
          <w:color w:val="000000"/>
          <w:w w:val="99"/>
          <w:sz w:val="28"/>
          <w:szCs w:val="28"/>
        </w:rPr>
        <w:t>от</w:t>
      </w:r>
      <w:r w:rsidRPr="001C487E">
        <w:rPr>
          <w:rFonts w:ascii="Times New Roman" w:hAnsi="Times New Roman"/>
          <w:color w:val="000000"/>
          <w:spacing w:val="42"/>
          <w:sz w:val="28"/>
          <w:szCs w:val="28"/>
        </w:rPr>
        <w:t xml:space="preserve"> </w:t>
      </w:r>
      <w:r w:rsidRPr="001C487E">
        <w:rPr>
          <w:rFonts w:ascii="Times New Roman" w:hAnsi="Times New Roman"/>
          <w:color w:val="000000"/>
          <w:w w:val="99"/>
          <w:sz w:val="28"/>
          <w:szCs w:val="28"/>
        </w:rPr>
        <w:t>№</w:t>
      </w:r>
      <w:r w:rsidRPr="001C487E">
        <w:rPr>
          <w:rFonts w:ascii="Times New Roman" w:hAnsi="Times New Roman"/>
          <w:color w:val="000000"/>
          <w:spacing w:val="40"/>
          <w:sz w:val="28"/>
          <w:szCs w:val="28"/>
        </w:rPr>
        <w:t xml:space="preserve"> </w:t>
      </w:r>
      <w:r w:rsidRPr="001C487E">
        <w:rPr>
          <w:rFonts w:ascii="Times New Roman" w:hAnsi="Times New Roman"/>
          <w:color w:val="000000"/>
          <w:w w:val="99"/>
          <w:sz w:val="28"/>
          <w:szCs w:val="28"/>
        </w:rPr>
        <w:t>336</w:t>
      </w:r>
      <w:r w:rsidRPr="001C487E">
        <w:rPr>
          <w:rFonts w:ascii="Times New Roman" w:hAnsi="Times New Roman"/>
          <w:color w:val="000000"/>
          <w:sz w:val="28"/>
          <w:szCs w:val="28"/>
        </w:rPr>
        <w:t>,</w:t>
      </w:r>
      <w:r w:rsidRPr="001C487E">
        <w:rPr>
          <w:rFonts w:ascii="Times New Roman" w:hAnsi="Times New Roman"/>
          <w:color w:val="000000"/>
          <w:spacing w:val="100"/>
          <w:sz w:val="28"/>
          <w:szCs w:val="28"/>
        </w:rPr>
        <w:t xml:space="preserve"> </w:t>
      </w:r>
      <w:r w:rsidRPr="001C487E">
        <w:rPr>
          <w:rFonts w:ascii="Times New Roman" w:hAnsi="Times New Roman"/>
          <w:color w:val="000000"/>
          <w:w w:val="99"/>
          <w:sz w:val="28"/>
          <w:szCs w:val="28"/>
        </w:rPr>
        <w:t>не</w:t>
      </w:r>
      <w:r w:rsidRPr="001C487E">
        <w:rPr>
          <w:rFonts w:ascii="Times New Roman" w:hAnsi="Times New Roman"/>
          <w:color w:val="000000"/>
          <w:spacing w:val="103"/>
          <w:sz w:val="28"/>
          <w:szCs w:val="28"/>
        </w:rPr>
        <w:t xml:space="preserve"> </w:t>
      </w:r>
      <w:r w:rsidRPr="001C487E">
        <w:rPr>
          <w:rFonts w:ascii="Times New Roman" w:hAnsi="Times New Roman"/>
          <w:color w:val="000000"/>
          <w:w w:val="99"/>
          <w:sz w:val="28"/>
          <w:szCs w:val="28"/>
        </w:rPr>
        <w:t>освобож</w:t>
      </w:r>
      <w:r w:rsidRPr="001C487E"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д</w:t>
      </w:r>
      <w:r w:rsidRPr="001C487E">
        <w:rPr>
          <w:rFonts w:ascii="Times New Roman" w:hAnsi="Times New Roman"/>
          <w:color w:val="000000"/>
          <w:w w:val="99"/>
          <w:sz w:val="28"/>
          <w:szCs w:val="28"/>
        </w:rPr>
        <w:t>ает</w:t>
      </w:r>
      <w:r w:rsidRPr="001C487E">
        <w:rPr>
          <w:rFonts w:ascii="Times New Roman" w:hAnsi="Times New Roman"/>
          <w:color w:val="000000"/>
          <w:spacing w:val="102"/>
          <w:sz w:val="28"/>
          <w:szCs w:val="28"/>
        </w:rPr>
        <w:t xml:space="preserve"> </w:t>
      </w:r>
      <w:r w:rsidRPr="001C487E">
        <w:rPr>
          <w:rFonts w:ascii="Times New Roman" w:hAnsi="Times New Roman"/>
          <w:color w:val="000000"/>
          <w:w w:val="99"/>
          <w:sz w:val="28"/>
          <w:szCs w:val="28"/>
        </w:rPr>
        <w:t>торговцев</w:t>
      </w:r>
      <w:r w:rsidRPr="001C487E">
        <w:rPr>
          <w:rFonts w:ascii="Times New Roman" w:hAnsi="Times New Roman"/>
          <w:color w:val="000000"/>
          <w:spacing w:val="102"/>
          <w:sz w:val="28"/>
          <w:szCs w:val="28"/>
        </w:rPr>
        <w:t xml:space="preserve"> </w:t>
      </w:r>
      <w:r w:rsidRPr="001C487E">
        <w:rPr>
          <w:rFonts w:ascii="Times New Roman" w:hAnsi="Times New Roman"/>
          <w:color w:val="000000"/>
          <w:w w:val="99"/>
          <w:sz w:val="28"/>
          <w:szCs w:val="28"/>
        </w:rPr>
        <w:t>от</w:t>
      </w:r>
      <w:r w:rsidRPr="001C487E">
        <w:rPr>
          <w:rFonts w:ascii="Times New Roman" w:hAnsi="Times New Roman"/>
          <w:color w:val="000000"/>
          <w:spacing w:val="101"/>
          <w:sz w:val="28"/>
          <w:szCs w:val="28"/>
        </w:rPr>
        <w:t xml:space="preserve"> </w:t>
      </w:r>
      <w:r w:rsidRPr="001C487E">
        <w:rPr>
          <w:rFonts w:ascii="Times New Roman" w:hAnsi="Times New Roman"/>
          <w:color w:val="000000"/>
          <w:spacing w:val="2"/>
          <w:w w:val="99"/>
          <w:sz w:val="28"/>
          <w:szCs w:val="28"/>
        </w:rPr>
        <w:t>п</w:t>
      </w:r>
      <w:r w:rsidRPr="001C487E">
        <w:rPr>
          <w:rFonts w:ascii="Times New Roman" w:hAnsi="Times New Roman"/>
          <w:color w:val="000000"/>
          <w:w w:val="99"/>
          <w:sz w:val="28"/>
          <w:szCs w:val="28"/>
        </w:rPr>
        <w:t>рименения</w:t>
      </w:r>
      <w:r w:rsidRPr="001C487E">
        <w:rPr>
          <w:rFonts w:ascii="Times New Roman" w:hAnsi="Times New Roman"/>
          <w:color w:val="000000"/>
          <w:spacing w:val="103"/>
          <w:sz w:val="28"/>
          <w:szCs w:val="28"/>
        </w:rPr>
        <w:t xml:space="preserve"> </w:t>
      </w:r>
      <w:r w:rsidRPr="001C487E">
        <w:rPr>
          <w:rFonts w:ascii="Times New Roman" w:hAnsi="Times New Roman"/>
          <w:color w:val="000000"/>
          <w:w w:val="99"/>
          <w:sz w:val="28"/>
          <w:szCs w:val="28"/>
        </w:rPr>
        <w:t>ко</w:t>
      </w:r>
      <w:r w:rsidRPr="001C487E"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н</w:t>
      </w:r>
      <w:r w:rsidRPr="001C487E">
        <w:rPr>
          <w:rFonts w:ascii="Times New Roman" w:hAnsi="Times New Roman"/>
          <w:color w:val="000000"/>
          <w:w w:val="99"/>
          <w:sz w:val="28"/>
          <w:szCs w:val="28"/>
        </w:rPr>
        <w:t>трольн</w:t>
      </w:r>
      <w:r w:rsidRPr="001C487E">
        <w:rPr>
          <w:rFonts w:ascii="Times New Roman" w:hAnsi="Times New Roman"/>
          <w:color w:val="000000"/>
          <w:spacing w:val="9"/>
          <w:w w:val="99"/>
          <w:sz w:val="28"/>
          <w:szCs w:val="28"/>
        </w:rPr>
        <w:t>о</w:t>
      </w:r>
      <w:r w:rsidRPr="001C487E">
        <w:rPr>
          <w:rFonts w:ascii="Times New Roman" w:hAnsi="Times New Roman"/>
          <w:color w:val="000000"/>
          <w:w w:val="99"/>
          <w:sz w:val="28"/>
          <w:szCs w:val="28"/>
        </w:rPr>
        <w:t>-</w:t>
      </w:r>
      <w:r w:rsidRPr="001C487E">
        <w:rPr>
          <w:rFonts w:ascii="Times New Roman" w:hAnsi="Times New Roman"/>
          <w:color w:val="000000"/>
          <w:spacing w:val="-1"/>
          <w:w w:val="99"/>
          <w:sz w:val="28"/>
          <w:szCs w:val="28"/>
        </w:rPr>
        <w:t>к</w:t>
      </w:r>
      <w:r w:rsidRPr="001C487E">
        <w:rPr>
          <w:rFonts w:ascii="Times New Roman" w:hAnsi="Times New Roman"/>
          <w:color w:val="000000"/>
          <w:w w:val="99"/>
          <w:sz w:val="28"/>
          <w:szCs w:val="28"/>
        </w:rPr>
        <w:t>ассовой</w:t>
      </w:r>
      <w:r w:rsidRPr="001C487E">
        <w:rPr>
          <w:rFonts w:ascii="Times New Roman" w:hAnsi="Times New Roman"/>
          <w:color w:val="000000"/>
          <w:spacing w:val="67"/>
          <w:sz w:val="28"/>
          <w:szCs w:val="28"/>
        </w:rPr>
        <w:t xml:space="preserve"> </w:t>
      </w:r>
      <w:r w:rsidRPr="001C487E">
        <w:rPr>
          <w:rFonts w:ascii="Times New Roman" w:hAnsi="Times New Roman"/>
          <w:color w:val="000000"/>
          <w:w w:val="99"/>
          <w:sz w:val="28"/>
          <w:szCs w:val="28"/>
        </w:rPr>
        <w:t>техн</w:t>
      </w:r>
      <w:r w:rsidRPr="001C487E"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и</w:t>
      </w:r>
      <w:r w:rsidRPr="001C487E">
        <w:rPr>
          <w:rFonts w:ascii="Times New Roman" w:hAnsi="Times New Roman"/>
          <w:color w:val="000000"/>
          <w:w w:val="99"/>
          <w:sz w:val="28"/>
          <w:szCs w:val="28"/>
        </w:rPr>
        <w:t>ки</w:t>
      </w:r>
      <w:r w:rsidRPr="001C487E">
        <w:rPr>
          <w:rFonts w:ascii="Times New Roman" w:hAnsi="Times New Roman"/>
          <w:color w:val="000000"/>
          <w:spacing w:val="64"/>
          <w:sz w:val="28"/>
          <w:szCs w:val="28"/>
        </w:rPr>
        <w:t xml:space="preserve"> </w:t>
      </w:r>
      <w:r w:rsidRPr="001C487E">
        <w:rPr>
          <w:rFonts w:ascii="Times New Roman" w:hAnsi="Times New Roman"/>
          <w:color w:val="000000"/>
          <w:w w:val="99"/>
          <w:sz w:val="28"/>
          <w:szCs w:val="28"/>
        </w:rPr>
        <w:t>в</w:t>
      </w:r>
      <w:r w:rsidRPr="001C487E">
        <w:rPr>
          <w:rFonts w:ascii="Times New Roman" w:hAnsi="Times New Roman"/>
          <w:color w:val="000000"/>
          <w:spacing w:val="66"/>
          <w:sz w:val="28"/>
          <w:szCs w:val="28"/>
        </w:rPr>
        <w:t xml:space="preserve"> </w:t>
      </w:r>
      <w:r w:rsidRPr="001C487E">
        <w:rPr>
          <w:rFonts w:ascii="Times New Roman" w:hAnsi="Times New Roman"/>
          <w:color w:val="000000"/>
          <w:w w:val="99"/>
          <w:sz w:val="28"/>
          <w:szCs w:val="28"/>
        </w:rPr>
        <w:t>настоящее</w:t>
      </w:r>
      <w:r w:rsidRPr="001C487E">
        <w:rPr>
          <w:rFonts w:ascii="Times New Roman" w:hAnsi="Times New Roman"/>
          <w:color w:val="000000"/>
          <w:spacing w:val="63"/>
          <w:sz w:val="28"/>
          <w:szCs w:val="28"/>
        </w:rPr>
        <w:t xml:space="preserve"> </w:t>
      </w:r>
      <w:r w:rsidRPr="001C487E">
        <w:rPr>
          <w:rFonts w:ascii="Times New Roman" w:hAnsi="Times New Roman"/>
          <w:color w:val="000000"/>
          <w:w w:val="99"/>
          <w:sz w:val="28"/>
          <w:szCs w:val="28"/>
        </w:rPr>
        <w:t>в</w:t>
      </w:r>
      <w:r w:rsidRPr="001C487E">
        <w:rPr>
          <w:rFonts w:ascii="Times New Roman" w:hAnsi="Times New Roman"/>
          <w:color w:val="000000"/>
          <w:spacing w:val="1"/>
          <w:w w:val="99"/>
          <w:sz w:val="28"/>
          <w:szCs w:val="28"/>
        </w:rPr>
        <w:t>р</w:t>
      </w:r>
      <w:r w:rsidRPr="001C487E">
        <w:rPr>
          <w:rFonts w:ascii="Times New Roman" w:hAnsi="Times New Roman"/>
          <w:color w:val="000000"/>
          <w:w w:val="99"/>
          <w:sz w:val="28"/>
          <w:szCs w:val="28"/>
        </w:rPr>
        <w:t>емя,</w:t>
      </w:r>
      <w:r w:rsidRPr="001C487E">
        <w:rPr>
          <w:rFonts w:ascii="Times New Roman" w:hAnsi="Times New Roman"/>
          <w:color w:val="000000"/>
          <w:spacing w:val="64"/>
          <w:sz w:val="28"/>
          <w:szCs w:val="28"/>
        </w:rPr>
        <w:t xml:space="preserve"> </w:t>
      </w:r>
      <w:r w:rsidRPr="001C487E">
        <w:rPr>
          <w:rFonts w:ascii="Times New Roman" w:hAnsi="Times New Roman"/>
          <w:color w:val="000000"/>
          <w:w w:val="99"/>
          <w:sz w:val="28"/>
          <w:szCs w:val="28"/>
        </w:rPr>
        <w:t>п</w:t>
      </w:r>
      <w:r w:rsidRPr="001C487E"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о</w:t>
      </w:r>
      <w:r w:rsidRPr="001C487E">
        <w:rPr>
          <w:rFonts w:ascii="Times New Roman" w:hAnsi="Times New Roman"/>
          <w:color w:val="000000"/>
          <w:w w:val="99"/>
          <w:sz w:val="28"/>
          <w:szCs w:val="28"/>
        </w:rPr>
        <w:t>влечет</w:t>
      </w:r>
      <w:r w:rsidRPr="001C487E">
        <w:rPr>
          <w:rFonts w:ascii="Times New Roman" w:hAnsi="Times New Roman"/>
          <w:color w:val="000000"/>
          <w:spacing w:val="63"/>
          <w:sz w:val="28"/>
          <w:szCs w:val="28"/>
        </w:rPr>
        <w:t xml:space="preserve"> </w:t>
      </w:r>
      <w:r w:rsidRPr="001C487E">
        <w:rPr>
          <w:rFonts w:ascii="Times New Roman" w:hAnsi="Times New Roman"/>
          <w:color w:val="000000"/>
          <w:w w:val="99"/>
          <w:sz w:val="28"/>
          <w:szCs w:val="28"/>
        </w:rPr>
        <w:lastRenderedPageBreak/>
        <w:t>н</w:t>
      </w:r>
      <w:r w:rsidRPr="001C487E"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е</w:t>
      </w:r>
      <w:r w:rsidRPr="001C487E">
        <w:rPr>
          <w:rFonts w:ascii="Times New Roman" w:hAnsi="Times New Roman"/>
          <w:color w:val="000000"/>
          <w:w w:val="99"/>
          <w:sz w:val="28"/>
          <w:szCs w:val="28"/>
        </w:rPr>
        <w:t>отвр</w:t>
      </w:r>
      <w:r w:rsidRPr="001C487E"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а</w:t>
      </w:r>
      <w:r w:rsidRPr="001C487E">
        <w:rPr>
          <w:rFonts w:ascii="Times New Roman" w:hAnsi="Times New Roman"/>
          <w:color w:val="000000"/>
          <w:w w:val="99"/>
          <w:sz w:val="28"/>
          <w:szCs w:val="28"/>
        </w:rPr>
        <w:t>тимость</w:t>
      </w:r>
      <w:r w:rsidRPr="001C487E">
        <w:rPr>
          <w:rFonts w:ascii="Times New Roman" w:hAnsi="Times New Roman"/>
          <w:color w:val="000000"/>
          <w:spacing w:val="63"/>
          <w:sz w:val="28"/>
          <w:szCs w:val="28"/>
        </w:rPr>
        <w:t xml:space="preserve"> </w:t>
      </w:r>
      <w:r w:rsidRPr="001C487E">
        <w:rPr>
          <w:rFonts w:ascii="Times New Roman" w:hAnsi="Times New Roman"/>
          <w:color w:val="000000"/>
          <w:w w:val="99"/>
          <w:sz w:val="28"/>
          <w:szCs w:val="28"/>
        </w:rPr>
        <w:t>н</w:t>
      </w:r>
      <w:r w:rsidRPr="001C487E"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а</w:t>
      </w:r>
      <w:r w:rsidRPr="001C487E">
        <w:rPr>
          <w:rFonts w:ascii="Times New Roman" w:hAnsi="Times New Roman"/>
          <w:color w:val="000000"/>
          <w:w w:val="99"/>
          <w:sz w:val="28"/>
          <w:szCs w:val="28"/>
        </w:rPr>
        <w:t>казания</w:t>
      </w:r>
      <w:r w:rsidRPr="001C487E">
        <w:rPr>
          <w:rFonts w:ascii="Times New Roman" w:hAnsi="Times New Roman"/>
          <w:color w:val="000000"/>
          <w:spacing w:val="72"/>
          <w:sz w:val="28"/>
          <w:szCs w:val="28"/>
        </w:rPr>
        <w:t xml:space="preserve"> </w:t>
      </w:r>
      <w:r w:rsidRPr="001C487E">
        <w:rPr>
          <w:rFonts w:ascii="Times New Roman" w:hAnsi="Times New Roman"/>
          <w:color w:val="000000"/>
          <w:w w:val="99"/>
          <w:sz w:val="28"/>
          <w:szCs w:val="28"/>
        </w:rPr>
        <w:t>после</w:t>
      </w:r>
      <w:r w:rsidRPr="001C487E">
        <w:rPr>
          <w:rFonts w:ascii="Times New Roman" w:hAnsi="Times New Roman"/>
          <w:color w:val="000000"/>
          <w:spacing w:val="66"/>
          <w:sz w:val="28"/>
          <w:szCs w:val="28"/>
        </w:rPr>
        <w:t xml:space="preserve"> </w:t>
      </w:r>
      <w:r w:rsidRPr="001C487E">
        <w:rPr>
          <w:rFonts w:ascii="Times New Roman" w:hAnsi="Times New Roman"/>
          <w:color w:val="000000"/>
          <w:w w:val="99"/>
          <w:sz w:val="28"/>
          <w:szCs w:val="28"/>
        </w:rPr>
        <w:t>его</w:t>
      </w:r>
      <w:r w:rsidRPr="001C487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C487E">
        <w:rPr>
          <w:rFonts w:ascii="Times New Roman" w:hAnsi="Times New Roman"/>
          <w:color w:val="000000"/>
          <w:w w:val="99"/>
          <w:sz w:val="28"/>
          <w:szCs w:val="28"/>
        </w:rPr>
        <w:t>от</w:t>
      </w:r>
      <w:r w:rsidRPr="001C487E">
        <w:rPr>
          <w:rFonts w:ascii="Times New Roman" w:hAnsi="Times New Roman"/>
          <w:color w:val="000000"/>
          <w:spacing w:val="-2"/>
          <w:w w:val="99"/>
          <w:sz w:val="28"/>
          <w:szCs w:val="28"/>
        </w:rPr>
        <w:t>м</w:t>
      </w:r>
      <w:r w:rsidRPr="001C487E">
        <w:rPr>
          <w:rFonts w:ascii="Times New Roman" w:hAnsi="Times New Roman"/>
          <w:color w:val="000000"/>
          <w:w w:val="99"/>
          <w:sz w:val="28"/>
          <w:szCs w:val="28"/>
        </w:rPr>
        <w:t>ены,</w:t>
      </w:r>
      <w:r w:rsidRPr="001C487E">
        <w:rPr>
          <w:rFonts w:ascii="Times New Roman" w:hAnsi="Times New Roman"/>
          <w:color w:val="000000"/>
          <w:spacing w:val="60"/>
          <w:sz w:val="28"/>
          <w:szCs w:val="28"/>
        </w:rPr>
        <w:t xml:space="preserve"> </w:t>
      </w:r>
      <w:r w:rsidRPr="001C487E">
        <w:rPr>
          <w:rFonts w:ascii="Times New Roman" w:hAnsi="Times New Roman"/>
          <w:color w:val="000000"/>
          <w:w w:val="99"/>
          <w:sz w:val="28"/>
          <w:szCs w:val="28"/>
        </w:rPr>
        <w:t>и</w:t>
      </w:r>
      <w:r w:rsidRPr="001C487E">
        <w:rPr>
          <w:rFonts w:ascii="Times New Roman" w:hAnsi="Times New Roman"/>
          <w:color w:val="000000"/>
          <w:spacing w:val="2"/>
          <w:w w:val="99"/>
          <w:sz w:val="28"/>
          <w:szCs w:val="28"/>
        </w:rPr>
        <w:t>н</w:t>
      </w:r>
      <w:r w:rsidRPr="001C487E">
        <w:rPr>
          <w:rFonts w:ascii="Times New Roman" w:hAnsi="Times New Roman"/>
          <w:color w:val="000000"/>
          <w:w w:val="99"/>
          <w:sz w:val="28"/>
          <w:szCs w:val="28"/>
        </w:rPr>
        <w:t>формация</w:t>
      </w:r>
      <w:r w:rsidRPr="001C487E">
        <w:rPr>
          <w:rFonts w:ascii="Times New Roman" w:hAnsi="Times New Roman"/>
          <w:color w:val="000000"/>
          <w:spacing w:val="60"/>
          <w:sz w:val="28"/>
          <w:szCs w:val="28"/>
        </w:rPr>
        <w:t xml:space="preserve"> </w:t>
      </w:r>
      <w:r w:rsidRPr="001C487E">
        <w:rPr>
          <w:rFonts w:ascii="Times New Roman" w:hAnsi="Times New Roman"/>
          <w:color w:val="000000"/>
          <w:w w:val="99"/>
          <w:sz w:val="28"/>
          <w:szCs w:val="28"/>
        </w:rPr>
        <w:t>о</w:t>
      </w:r>
      <w:r w:rsidRPr="001C487E">
        <w:rPr>
          <w:rFonts w:ascii="Times New Roman" w:hAnsi="Times New Roman"/>
          <w:color w:val="000000"/>
          <w:spacing w:val="59"/>
          <w:sz w:val="28"/>
          <w:szCs w:val="28"/>
        </w:rPr>
        <w:t xml:space="preserve"> </w:t>
      </w:r>
      <w:r w:rsidRPr="001C487E">
        <w:rPr>
          <w:rFonts w:ascii="Times New Roman" w:hAnsi="Times New Roman"/>
          <w:color w:val="000000"/>
          <w:w w:val="99"/>
          <w:sz w:val="28"/>
          <w:szCs w:val="28"/>
        </w:rPr>
        <w:t>до</w:t>
      </w:r>
      <w:r w:rsidRPr="001C487E">
        <w:rPr>
          <w:rFonts w:ascii="Times New Roman" w:hAnsi="Times New Roman"/>
          <w:color w:val="000000"/>
          <w:spacing w:val="5"/>
          <w:w w:val="99"/>
          <w:sz w:val="28"/>
          <w:szCs w:val="28"/>
        </w:rPr>
        <w:t>п</w:t>
      </w:r>
      <w:r w:rsidRPr="001C487E">
        <w:rPr>
          <w:rFonts w:ascii="Times New Roman" w:hAnsi="Times New Roman"/>
          <w:color w:val="000000"/>
          <w:spacing w:val="-5"/>
          <w:w w:val="99"/>
          <w:sz w:val="28"/>
          <w:szCs w:val="28"/>
        </w:rPr>
        <w:t>у</w:t>
      </w:r>
      <w:r w:rsidRPr="001C487E">
        <w:rPr>
          <w:rFonts w:ascii="Times New Roman" w:hAnsi="Times New Roman"/>
          <w:color w:val="000000"/>
          <w:spacing w:val="1"/>
          <w:w w:val="99"/>
          <w:sz w:val="28"/>
          <w:szCs w:val="28"/>
        </w:rPr>
        <w:t>щ</w:t>
      </w:r>
      <w:r w:rsidRPr="001C487E">
        <w:rPr>
          <w:rFonts w:ascii="Times New Roman" w:hAnsi="Times New Roman"/>
          <w:color w:val="000000"/>
          <w:w w:val="99"/>
          <w:sz w:val="28"/>
          <w:szCs w:val="28"/>
        </w:rPr>
        <w:t>енн</w:t>
      </w:r>
      <w:r w:rsidRPr="001C487E"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о</w:t>
      </w:r>
      <w:r w:rsidRPr="001C487E">
        <w:rPr>
          <w:rFonts w:ascii="Times New Roman" w:hAnsi="Times New Roman"/>
          <w:color w:val="000000"/>
          <w:w w:val="99"/>
          <w:sz w:val="28"/>
          <w:szCs w:val="28"/>
        </w:rPr>
        <w:t>м</w:t>
      </w:r>
      <w:r w:rsidRPr="001C487E">
        <w:rPr>
          <w:rFonts w:ascii="Times New Roman" w:hAnsi="Times New Roman"/>
          <w:color w:val="000000"/>
          <w:spacing w:val="58"/>
          <w:sz w:val="28"/>
          <w:szCs w:val="28"/>
        </w:rPr>
        <w:t xml:space="preserve"> </w:t>
      </w:r>
      <w:r w:rsidRPr="001C487E">
        <w:rPr>
          <w:rFonts w:ascii="Times New Roman" w:hAnsi="Times New Roman"/>
          <w:color w:val="000000"/>
          <w:w w:val="99"/>
          <w:sz w:val="28"/>
          <w:szCs w:val="28"/>
        </w:rPr>
        <w:t>на</w:t>
      </w:r>
      <w:r w:rsidRPr="001C487E">
        <w:rPr>
          <w:rFonts w:ascii="Times New Roman" w:hAnsi="Times New Roman"/>
          <w:color w:val="000000"/>
          <w:spacing w:val="4"/>
          <w:w w:val="99"/>
          <w:sz w:val="28"/>
          <w:szCs w:val="28"/>
        </w:rPr>
        <w:t>р</w:t>
      </w:r>
      <w:r w:rsidRPr="001C487E">
        <w:rPr>
          <w:rFonts w:ascii="Times New Roman" w:hAnsi="Times New Roman"/>
          <w:color w:val="000000"/>
          <w:spacing w:val="-1"/>
          <w:w w:val="99"/>
          <w:sz w:val="28"/>
          <w:szCs w:val="28"/>
        </w:rPr>
        <w:t>у</w:t>
      </w:r>
      <w:r w:rsidRPr="001C487E">
        <w:rPr>
          <w:rFonts w:ascii="Times New Roman" w:hAnsi="Times New Roman"/>
          <w:color w:val="000000"/>
          <w:w w:val="99"/>
          <w:sz w:val="28"/>
          <w:szCs w:val="28"/>
        </w:rPr>
        <w:t>шении</w:t>
      </w:r>
      <w:r w:rsidRPr="001C487E">
        <w:rPr>
          <w:rFonts w:ascii="Times New Roman" w:hAnsi="Times New Roman"/>
          <w:color w:val="000000"/>
          <w:spacing w:val="59"/>
          <w:sz w:val="28"/>
          <w:szCs w:val="28"/>
        </w:rPr>
        <w:t xml:space="preserve"> </w:t>
      </w:r>
      <w:r w:rsidRPr="001C487E">
        <w:rPr>
          <w:rFonts w:ascii="Times New Roman" w:hAnsi="Times New Roman"/>
          <w:color w:val="000000"/>
          <w:spacing w:val="4"/>
          <w:w w:val="99"/>
          <w:sz w:val="28"/>
          <w:szCs w:val="28"/>
        </w:rPr>
        <w:t>б</w:t>
      </w:r>
      <w:r w:rsidRPr="001C487E">
        <w:rPr>
          <w:rFonts w:ascii="Times New Roman" w:hAnsi="Times New Roman"/>
          <w:color w:val="000000"/>
          <w:spacing w:val="-3"/>
          <w:w w:val="99"/>
          <w:sz w:val="28"/>
          <w:szCs w:val="28"/>
        </w:rPr>
        <w:t>у</w:t>
      </w:r>
      <w:r w:rsidRPr="001C487E">
        <w:rPr>
          <w:rFonts w:ascii="Times New Roman" w:hAnsi="Times New Roman"/>
          <w:color w:val="000000"/>
          <w:w w:val="99"/>
          <w:sz w:val="28"/>
          <w:szCs w:val="28"/>
        </w:rPr>
        <w:t>д</w:t>
      </w:r>
      <w:r w:rsidRPr="001C487E"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е</w:t>
      </w:r>
      <w:r w:rsidRPr="001C487E">
        <w:rPr>
          <w:rFonts w:ascii="Times New Roman" w:hAnsi="Times New Roman"/>
          <w:color w:val="000000"/>
          <w:w w:val="99"/>
          <w:sz w:val="28"/>
          <w:szCs w:val="28"/>
        </w:rPr>
        <w:t>т</w:t>
      </w:r>
      <w:r w:rsidRPr="001C487E">
        <w:rPr>
          <w:rFonts w:ascii="Times New Roman" w:hAnsi="Times New Roman"/>
          <w:color w:val="000000"/>
          <w:spacing w:val="64"/>
          <w:sz w:val="28"/>
          <w:szCs w:val="28"/>
        </w:rPr>
        <w:t xml:space="preserve"> </w:t>
      </w:r>
      <w:r w:rsidRPr="001C487E">
        <w:rPr>
          <w:rFonts w:ascii="Times New Roman" w:hAnsi="Times New Roman"/>
          <w:color w:val="000000"/>
          <w:w w:val="99"/>
          <w:sz w:val="28"/>
          <w:szCs w:val="28"/>
        </w:rPr>
        <w:t>испо</w:t>
      </w:r>
      <w:r w:rsidRPr="001C487E"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льз</w:t>
      </w:r>
      <w:r w:rsidRPr="001C487E">
        <w:rPr>
          <w:rFonts w:ascii="Times New Roman" w:hAnsi="Times New Roman"/>
          <w:color w:val="000000"/>
          <w:w w:val="99"/>
          <w:sz w:val="28"/>
          <w:szCs w:val="28"/>
        </w:rPr>
        <w:t>ована</w:t>
      </w:r>
      <w:r w:rsidRPr="001C487E">
        <w:rPr>
          <w:rFonts w:ascii="Times New Roman" w:hAnsi="Times New Roman"/>
          <w:color w:val="000000"/>
          <w:spacing w:val="59"/>
          <w:sz w:val="28"/>
          <w:szCs w:val="28"/>
        </w:rPr>
        <w:t xml:space="preserve"> </w:t>
      </w:r>
      <w:r w:rsidRPr="001C487E">
        <w:rPr>
          <w:rFonts w:ascii="Times New Roman" w:hAnsi="Times New Roman"/>
          <w:color w:val="000000"/>
          <w:w w:val="99"/>
          <w:sz w:val="28"/>
          <w:szCs w:val="28"/>
        </w:rPr>
        <w:t>при</w:t>
      </w:r>
      <w:r w:rsidRPr="001C487E">
        <w:rPr>
          <w:rFonts w:ascii="Times New Roman" w:hAnsi="Times New Roman"/>
          <w:color w:val="000000"/>
          <w:spacing w:val="59"/>
          <w:sz w:val="28"/>
          <w:szCs w:val="28"/>
        </w:rPr>
        <w:t xml:space="preserve"> </w:t>
      </w:r>
      <w:r w:rsidRPr="001C487E">
        <w:rPr>
          <w:rFonts w:ascii="Times New Roman" w:hAnsi="Times New Roman"/>
          <w:color w:val="000000"/>
          <w:w w:val="99"/>
          <w:sz w:val="28"/>
          <w:szCs w:val="28"/>
        </w:rPr>
        <w:t>пр</w:t>
      </w:r>
      <w:r w:rsidRPr="001C487E"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о</w:t>
      </w:r>
      <w:r w:rsidRPr="001C487E">
        <w:rPr>
          <w:rFonts w:ascii="Times New Roman" w:hAnsi="Times New Roman"/>
          <w:color w:val="000000"/>
          <w:w w:val="99"/>
          <w:sz w:val="28"/>
          <w:szCs w:val="28"/>
        </w:rPr>
        <w:t>веде</w:t>
      </w:r>
      <w:r w:rsidRPr="001C487E">
        <w:rPr>
          <w:rFonts w:ascii="Times New Roman" w:hAnsi="Times New Roman"/>
          <w:color w:val="000000"/>
          <w:spacing w:val="3"/>
          <w:w w:val="99"/>
          <w:sz w:val="28"/>
          <w:szCs w:val="28"/>
        </w:rPr>
        <w:t>н</w:t>
      </w:r>
      <w:r w:rsidRPr="001C487E">
        <w:rPr>
          <w:rFonts w:ascii="Times New Roman" w:hAnsi="Times New Roman"/>
          <w:color w:val="000000"/>
          <w:w w:val="99"/>
          <w:sz w:val="28"/>
          <w:szCs w:val="28"/>
        </w:rPr>
        <w:t>ии</w:t>
      </w:r>
      <w:r w:rsidRPr="001C487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C487E">
        <w:rPr>
          <w:rFonts w:ascii="Times New Roman" w:hAnsi="Times New Roman"/>
          <w:color w:val="000000"/>
          <w:w w:val="99"/>
          <w:sz w:val="28"/>
          <w:szCs w:val="28"/>
        </w:rPr>
        <w:t>профилактических</w:t>
      </w:r>
      <w:r w:rsidRPr="001C487E">
        <w:rPr>
          <w:rFonts w:ascii="Times New Roman" w:hAnsi="Times New Roman"/>
          <w:color w:val="000000"/>
          <w:spacing w:val="49"/>
          <w:sz w:val="28"/>
          <w:szCs w:val="28"/>
        </w:rPr>
        <w:t xml:space="preserve"> </w:t>
      </w:r>
      <w:r w:rsidRPr="001C487E">
        <w:rPr>
          <w:rFonts w:ascii="Times New Roman" w:hAnsi="Times New Roman"/>
          <w:color w:val="000000"/>
          <w:w w:val="99"/>
          <w:sz w:val="28"/>
          <w:szCs w:val="28"/>
        </w:rPr>
        <w:t>и</w:t>
      </w:r>
      <w:r w:rsidRPr="001C487E">
        <w:rPr>
          <w:rFonts w:ascii="Times New Roman" w:hAnsi="Times New Roman"/>
          <w:color w:val="000000"/>
          <w:spacing w:val="53"/>
          <w:sz w:val="28"/>
          <w:szCs w:val="28"/>
        </w:rPr>
        <w:t xml:space="preserve"> </w:t>
      </w:r>
      <w:r w:rsidRPr="001C487E">
        <w:rPr>
          <w:rFonts w:ascii="Times New Roman" w:hAnsi="Times New Roman"/>
          <w:color w:val="000000"/>
          <w:w w:val="99"/>
          <w:sz w:val="28"/>
          <w:szCs w:val="28"/>
        </w:rPr>
        <w:t>контрольных</w:t>
      </w:r>
      <w:r w:rsidRPr="001C487E">
        <w:rPr>
          <w:rFonts w:ascii="Times New Roman" w:hAnsi="Times New Roman"/>
          <w:color w:val="000000"/>
          <w:spacing w:val="50"/>
          <w:sz w:val="28"/>
          <w:szCs w:val="28"/>
        </w:rPr>
        <w:t xml:space="preserve"> </w:t>
      </w:r>
      <w:r w:rsidRPr="001C487E">
        <w:rPr>
          <w:rFonts w:ascii="Times New Roman" w:hAnsi="Times New Roman"/>
          <w:color w:val="000000"/>
          <w:w w:val="99"/>
          <w:sz w:val="28"/>
          <w:szCs w:val="28"/>
        </w:rPr>
        <w:t>мероп</w:t>
      </w:r>
      <w:r w:rsidRPr="001C487E">
        <w:rPr>
          <w:rFonts w:ascii="Times New Roman" w:hAnsi="Times New Roman"/>
          <w:color w:val="000000"/>
          <w:spacing w:val="1"/>
          <w:w w:val="99"/>
          <w:sz w:val="28"/>
          <w:szCs w:val="28"/>
        </w:rPr>
        <w:t>р</w:t>
      </w:r>
      <w:r w:rsidRPr="001C487E">
        <w:rPr>
          <w:rFonts w:ascii="Times New Roman" w:hAnsi="Times New Roman"/>
          <w:color w:val="000000"/>
          <w:w w:val="99"/>
          <w:sz w:val="28"/>
          <w:szCs w:val="28"/>
        </w:rPr>
        <w:t>иятий</w:t>
      </w:r>
      <w:r w:rsidRPr="001C487E">
        <w:rPr>
          <w:rFonts w:ascii="Times New Roman" w:hAnsi="Times New Roman"/>
          <w:color w:val="000000"/>
          <w:spacing w:val="47"/>
          <w:sz w:val="28"/>
          <w:szCs w:val="28"/>
        </w:rPr>
        <w:t xml:space="preserve"> </w:t>
      </w:r>
      <w:r w:rsidRPr="001C487E">
        <w:rPr>
          <w:rFonts w:ascii="Times New Roman" w:hAnsi="Times New Roman"/>
          <w:color w:val="000000"/>
          <w:w w:val="99"/>
          <w:sz w:val="28"/>
          <w:szCs w:val="28"/>
        </w:rPr>
        <w:t>в</w:t>
      </w:r>
      <w:r w:rsidRPr="001C487E">
        <w:rPr>
          <w:rFonts w:ascii="Times New Roman" w:hAnsi="Times New Roman"/>
          <w:color w:val="000000"/>
          <w:spacing w:val="47"/>
          <w:sz w:val="28"/>
          <w:szCs w:val="28"/>
        </w:rPr>
        <w:t xml:space="preserve"> </w:t>
      </w:r>
      <w:r w:rsidRPr="001C487E">
        <w:rPr>
          <w:rFonts w:ascii="Times New Roman" w:hAnsi="Times New Roman"/>
          <w:color w:val="000000"/>
          <w:w w:val="99"/>
          <w:sz w:val="28"/>
          <w:szCs w:val="28"/>
        </w:rPr>
        <w:t>да</w:t>
      </w:r>
      <w:r w:rsidRPr="001C487E"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л</w:t>
      </w:r>
      <w:r w:rsidRPr="001C487E">
        <w:rPr>
          <w:rFonts w:ascii="Times New Roman" w:hAnsi="Times New Roman"/>
          <w:color w:val="000000"/>
          <w:w w:val="99"/>
          <w:sz w:val="28"/>
          <w:szCs w:val="28"/>
        </w:rPr>
        <w:t>ьнейш</w:t>
      </w:r>
      <w:r w:rsidRPr="001C487E"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е</w:t>
      </w:r>
      <w:r w:rsidRPr="001C487E">
        <w:rPr>
          <w:rFonts w:ascii="Times New Roman" w:hAnsi="Times New Roman"/>
          <w:color w:val="000000"/>
          <w:w w:val="99"/>
          <w:sz w:val="28"/>
          <w:szCs w:val="28"/>
        </w:rPr>
        <w:t>м</w:t>
      </w:r>
      <w:r w:rsidRPr="001C487E">
        <w:rPr>
          <w:rFonts w:ascii="Times New Roman" w:hAnsi="Times New Roman"/>
          <w:color w:val="000000"/>
          <w:spacing w:val="49"/>
          <w:sz w:val="28"/>
          <w:szCs w:val="28"/>
        </w:rPr>
        <w:t xml:space="preserve"> </w:t>
      </w:r>
      <w:r w:rsidRPr="001C487E">
        <w:rPr>
          <w:rFonts w:ascii="Times New Roman" w:hAnsi="Times New Roman"/>
          <w:color w:val="000000"/>
          <w:w w:val="99"/>
          <w:sz w:val="28"/>
          <w:szCs w:val="28"/>
        </w:rPr>
        <w:t>при</w:t>
      </w:r>
      <w:r w:rsidRPr="001C487E">
        <w:rPr>
          <w:rFonts w:ascii="Times New Roman" w:hAnsi="Times New Roman"/>
          <w:color w:val="000000"/>
          <w:spacing w:val="52"/>
          <w:sz w:val="28"/>
          <w:szCs w:val="28"/>
        </w:rPr>
        <w:t xml:space="preserve"> </w:t>
      </w:r>
      <w:r w:rsidRPr="001C487E">
        <w:rPr>
          <w:rFonts w:ascii="Times New Roman" w:hAnsi="Times New Roman"/>
          <w:color w:val="000000"/>
          <w:spacing w:val="-4"/>
          <w:w w:val="99"/>
          <w:sz w:val="28"/>
          <w:szCs w:val="28"/>
        </w:rPr>
        <w:t>у</w:t>
      </w:r>
      <w:r w:rsidRPr="001C487E">
        <w:rPr>
          <w:rFonts w:ascii="Times New Roman" w:hAnsi="Times New Roman"/>
          <w:color w:val="000000"/>
          <w:w w:val="99"/>
          <w:sz w:val="28"/>
          <w:szCs w:val="28"/>
        </w:rPr>
        <w:t>с</w:t>
      </w:r>
      <w:r w:rsidRPr="001C487E"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л</w:t>
      </w:r>
      <w:r w:rsidRPr="001C487E">
        <w:rPr>
          <w:rFonts w:ascii="Times New Roman" w:hAnsi="Times New Roman"/>
          <w:color w:val="000000"/>
          <w:w w:val="99"/>
          <w:sz w:val="28"/>
          <w:szCs w:val="28"/>
        </w:rPr>
        <w:t>овии,</w:t>
      </w:r>
      <w:r w:rsidRPr="001C487E">
        <w:rPr>
          <w:rFonts w:ascii="Times New Roman" w:hAnsi="Times New Roman"/>
          <w:color w:val="000000"/>
          <w:spacing w:val="49"/>
          <w:sz w:val="28"/>
          <w:szCs w:val="28"/>
        </w:rPr>
        <w:t xml:space="preserve"> </w:t>
      </w:r>
      <w:r w:rsidRPr="001C487E">
        <w:rPr>
          <w:rFonts w:ascii="Times New Roman" w:hAnsi="Times New Roman"/>
          <w:color w:val="000000"/>
          <w:w w:val="99"/>
          <w:sz w:val="28"/>
          <w:szCs w:val="28"/>
        </w:rPr>
        <w:t>что</w:t>
      </w:r>
      <w:r w:rsidRPr="001C487E">
        <w:rPr>
          <w:rFonts w:ascii="Times New Roman" w:hAnsi="Times New Roman"/>
          <w:color w:val="000000"/>
          <w:spacing w:val="48"/>
          <w:sz w:val="28"/>
          <w:szCs w:val="28"/>
        </w:rPr>
        <w:t xml:space="preserve"> </w:t>
      </w:r>
      <w:r w:rsidRPr="001C487E">
        <w:rPr>
          <w:rFonts w:ascii="Times New Roman" w:hAnsi="Times New Roman"/>
          <w:color w:val="000000"/>
          <w:w w:val="99"/>
          <w:sz w:val="28"/>
          <w:szCs w:val="28"/>
        </w:rPr>
        <w:t>с</w:t>
      </w:r>
      <w:r w:rsidRPr="001C487E">
        <w:rPr>
          <w:rFonts w:ascii="Times New Roman" w:hAnsi="Times New Roman"/>
          <w:color w:val="000000"/>
          <w:spacing w:val="2"/>
          <w:w w:val="99"/>
          <w:sz w:val="28"/>
          <w:szCs w:val="28"/>
        </w:rPr>
        <w:t>р</w:t>
      </w:r>
      <w:r w:rsidRPr="001C487E">
        <w:rPr>
          <w:rFonts w:ascii="Times New Roman" w:hAnsi="Times New Roman"/>
          <w:color w:val="000000"/>
          <w:w w:val="99"/>
          <w:sz w:val="28"/>
          <w:szCs w:val="28"/>
        </w:rPr>
        <w:t>ок</w:t>
      </w:r>
      <w:r w:rsidRPr="001C487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C487E">
        <w:rPr>
          <w:rFonts w:ascii="Times New Roman" w:hAnsi="Times New Roman"/>
          <w:color w:val="000000"/>
          <w:w w:val="99"/>
          <w:sz w:val="28"/>
          <w:szCs w:val="28"/>
        </w:rPr>
        <w:t>давности</w:t>
      </w:r>
      <w:r w:rsidRPr="001C487E"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 w:rsidRPr="001C487E">
        <w:rPr>
          <w:rFonts w:ascii="Times New Roman" w:hAnsi="Times New Roman"/>
          <w:color w:val="000000"/>
          <w:w w:val="99"/>
          <w:sz w:val="28"/>
          <w:szCs w:val="28"/>
        </w:rPr>
        <w:t>привл</w:t>
      </w:r>
      <w:r w:rsidRPr="001C487E"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е</w:t>
      </w:r>
      <w:r w:rsidRPr="001C487E">
        <w:rPr>
          <w:rFonts w:ascii="Times New Roman" w:hAnsi="Times New Roman"/>
          <w:color w:val="000000"/>
          <w:w w:val="99"/>
          <w:sz w:val="28"/>
          <w:szCs w:val="28"/>
        </w:rPr>
        <w:t>чен</w:t>
      </w:r>
      <w:r w:rsidRPr="001C487E">
        <w:rPr>
          <w:rFonts w:ascii="Times New Roman" w:hAnsi="Times New Roman"/>
          <w:color w:val="000000"/>
          <w:spacing w:val="2"/>
          <w:w w:val="99"/>
          <w:sz w:val="28"/>
          <w:szCs w:val="28"/>
        </w:rPr>
        <w:t>и</w:t>
      </w:r>
      <w:r w:rsidRPr="001C487E">
        <w:rPr>
          <w:rFonts w:ascii="Times New Roman" w:hAnsi="Times New Roman"/>
          <w:color w:val="000000"/>
          <w:w w:val="99"/>
          <w:sz w:val="28"/>
          <w:szCs w:val="28"/>
        </w:rPr>
        <w:t>я</w:t>
      </w:r>
      <w:r w:rsidRPr="001C487E"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 w:rsidRPr="001C487E">
        <w:rPr>
          <w:rFonts w:ascii="Times New Roman" w:hAnsi="Times New Roman"/>
          <w:color w:val="000000"/>
          <w:w w:val="99"/>
          <w:sz w:val="28"/>
          <w:szCs w:val="28"/>
        </w:rPr>
        <w:t>к</w:t>
      </w:r>
      <w:r w:rsidRPr="001C487E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Pr="001C487E">
        <w:rPr>
          <w:rFonts w:ascii="Times New Roman" w:hAnsi="Times New Roman"/>
          <w:color w:val="000000"/>
          <w:w w:val="99"/>
          <w:sz w:val="28"/>
          <w:szCs w:val="28"/>
        </w:rPr>
        <w:t>административн</w:t>
      </w:r>
      <w:r w:rsidRPr="001C487E">
        <w:rPr>
          <w:rFonts w:ascii="Times New Roman" w:hAnsi="Times New Roman"/>
          <w:color w:val="000000"/>
          <w:spacing w:val="2"/>
          <w:w w:val="99"/>
          <w:sz w:val="28"/>
          <w:szCs w:val="28"/>
        </w:rPr>
        <w:t>о</w:t>
      </w:r>
      <w:r w:rsidRPr="001C487E">
        <w:rPr>
          <w:rFonts w:ascii="Times New Roman" w:hAnsi="Times New Roman"/>
          <w:color w:val="000000"/>
          <w:w w:val="99"/>
          <w:sz w:val="28"/>
          <w:szCs w:val="28"/>
        </w:rPr>
        <w:t>й</w:t>
      </w:r>
      <w:r w:rsidRPr="001C487E"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 w:rsidRPr="001C487E">
        <w:rPr>
          <w:rFonts w:ascii="Times New Roman" w:hAnsi="Times New Roman"/>
          <w:color w:val="000000"/>
          <w:w w:val="99"/>
          <w:sz w:val="28"/>
          <w:szCs w:val="28"/>
        </w:rPr>
        <w:t>ответс</w:t>
      </w:r>
      <w:r w:rsidRPr="001C487E">
        <w:rPr>
          <w:rFonts w:ascii="Times New Roman" w:hAnsi="Times New Roman"/>
          <w:color w:val="000000"/>
          <w:spacing w:val="-1"/>
          <w:w w:val="99"/>
          <w:sz w:val="28"/>
          <w:szCs w:val="28"/>
        </w:rPr>
        <w:t>т</w:t>
      </w:r>
      <w:r w:rsidRPr="001C487E">
        <w:rPr>
          <w:rFonts w:ascii="Times New Roman" w:hAnsi="Times New Roman"/>
          <w:color w:val="000000"/>
          <w:w w:val="99"/>
          <w:sz w:val="28"/>
          <w:szCs w:val="28"/>
        </w:rPr>
        <w:t>вен</w:t>
      </w:r>
      <w:r w:rsidRPr="001C487E"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н</w:t>
      </w:r>
      <w:r w:rsidRPr="001C487E">
        <w:rPr>
          <w:rFonts w:ascii="Times New Roman" w:hAnsi="Times New Roman"/>
          <w:color w:val="000000"/>
          <w:w w:val="99"/>
          <w:sz w:val="28"/>
          <w:szCs w:val="28"/>
        </w:rPr>
        <w:t>ости,</w:t>
      </w:r>
      <w:r w:rsidRPr="001C487E"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 w:rsidRPr="001C487E">
        <w:rPr>
          <w:rFonts w:ascii="Times New Roman" w:hAnsi="Times New Roman"/>
          <w:color w:val="000000"/>
          <w:spacing w:val="-4"/>
          <w:w w:val="99"/>
          <w:sz w:val="28"/>
          <w:szCs w:val="28"/>
        </w:rPr>
        <w:t>у</w:t>
      </w:r>
      <w:r w:rsidRPr="001C487E">
        <w:rPr>
          <w:rFonts w:ascii="Times New Roman" w:hAnsi="Times New Roman"/>
          <w:color w:val="000000"/>
          <w:spacing w:val="1"/>
          <w:w w:val="99"/>
          <w:sz w:val="28"/>
          <w:szCs w:val="28"/>
        </w:rPr>
        <w:t>с</w:t>
      </w:r>
      <w:r w:rsidRPr="001C487E">
        <w:rPr>
          <w:rFonts w:ascii="Times New Roman" w:hAnsi="Times New Roman"/>
          <w:color w:val="000000"/>
          <w:w w:val="99"/>
          <w:sz w:val="28"/>
          <w:szCs w:val="28"/>
        </w:rPr>
        <w:t>тановленн</w:t>
      </w:r>
      <w:r w:rsidRPr="001C487E">
        <w:rPr>
          <w:rFonts w:ascii="Times New Roman" w:hAnsi="Times New Roman"/>
          <w:color w:val="000000"/>
          <w:spacing w:val="1"/>
          <w:w w:val="99"/>
          <w:sz w:val="28"/>
          <w:szCs w:val="28"/>
        </w:rPr>
        <w:t>ы</w:t>
      </w:r>
      <w:r w:rsidRPr="001C487E">
        <w:rPr>
          <w:rFonts w:ascii="Times New Roman" w:hAnsi="Times New Roman"/>
          <w:color w:val="000000"/>
          <w:w w:val="99"/>
          <w:sz w:val="28"/>
          <w:szCs w:val="28"/>
        </w:rPr>
        <w:t>й</w:t>
      </w:r>
      <w:r w:rsidRPr="001C487E"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 w:rsidRPr="001C487E">
        <w:rPr>
          <w:rFonts w:ascii="Times New Roman" w:hAnsi="Times New Roman"/>
          <w:color w:val="000000"/>
          <w:w w:val="99"/>
          <w:sz w:val="28"/>
          <w:szCs w:val="28"/>
        </w:rPr>
        <w:t>ста</w:t>
      </w:r>
      <w:r w:rsidRPr="001C487E">
        <w:rPr>
          <w:rFonts w:ascii="Times New Roman" w:hAnsi="Times New Roman"/>
          <w:color w:val="000000"/>
          <w:spacing w:val="1"/>
          <w:w w:val="99"/>
          <w:sz w:val="28"/>
          <w:szCs w:val="28"/>
        </w:rPr>
        <w:t>т</w:t>
      </w:r>
      <w:r w:rsidRPr="001C487E">
        <w:rPr>
          <w:rFonts w:ascii="Times New Roman" w:hAnsi="Times New Roman"/>
          <w:color w:val="000000"/>
          <w:w w:val="99"/>
          <w:sz w:val="28"/>
          <w:szCs w:val="28"/>
        </w:rPr>
        <w:t>ьей</w:t>
      </w:r>
      <w:r w:rsidRPr="001C487E"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 w:rsidRPr="001C487E">
        <w:rPr>
          <w:rFonts w:ascii="Times New Roman" w:hAnsi="Times New Roman"/>
          <w:color w:val="000000"/>
          <w:w w:val="99"/>
          <w:sz w:val="28"/>
          <w:szCs w:val="28"/>
        </w:rPr>
        <w:t>4.5</w:t>
      </w:r>
      <w:r w:rsidRPr="001C487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C487E">
        <w:rPr>
          <w:rFonts w:ascii="Times New Roman" w:hAnsi="Times New Roman"/>
          <w:color w:val="000000"/>
          <w:w w:val="99"/>
          <w:sz w:val="28"/>
          <w:szCs w:val="28"/>
        </w:rPr>
        <w:t>Коде</w:t>
      </w:r>
      <w:r w:rsidRPr="001C487E">
        <w:rPr>
          <w:rFonts w:ascii="Times New Roman" w:hAnsi="Times New Roman"/>
          <w:color w:val="000000"/>
          <w:spacing w:val="-1"/>
          <w:w w:val="99"/>
          <w:sz w:val="28"/>
          <w:szCs w:val="28"/>
        </w:rPr>
        <w:t>к</w:t>
      </w:r>
      <w:r w:rsidRPr="001C487E">
        <w:rPr>
          <w:rFonts w:ascii="Times New Roman" w:hAnsi="Times New Roman"/>
          <w:color w:val="000000"/>
          <w:w w:val="99"/>
          <w:sz w:val="28"/>
          <w:szCs w:val="28"/>
        </w:rPr>
        <w:t>са</w:t>
      </w:r>
      <w:r w:rsidRPr="001C487E">
        <w:rPr>
          <w:rFonts w:ascii="Times New Roman" w:hAnsi="Times New Roman"/>
          <w:color w:val="000000"/>
          <w:spacing w:val="73"/>
          <w:sz w:val="28"/>
          <w:szCs w:val="28"/>
        </w:rPr>
        <w:t xml:space="preserve"> </w:t>
      </w:r>
      <w:r w:rsidRPr="001C487E">
        <w:rPr>
          <w:rFonts w:ascii="Times New Roman" w:hAnsi="Times New Roman"/>
          <w:color w:val="000000"/>
          <w:w w:val="99"/>
          <w:sz w:val="28"/>
          <w:szCs w:val="28"/>
        </w:rPr>
        <w:t>Россий</w:t>
      </w:r>
      <w:r w:rsidRPr="001C487E">
        <w:rPr>
          <w:rFonts w:ascii="Times New Roman" w:hAnsi="Times New Roman"/>
          <w:color w:val="000000"/>
          <w:spacing w:val="1"/>
          <w:w w:val="99"/>
          <w:sz w:val="28"/>
          <w:szCs w:val="28"/>
        </w:rPr>
        <w:t>с</w:t>
      </w:r>
      <w:r w:rsidRPr="001C487E">
        <w:rPr>
          <w:rFonts w:ascii="Times New Roman" w:hAnsi="Times New Roman"/>
          <w:color w:val="000000"/>
          <w:w w:val="99"/>
          <w:sz w:val="28"/>
          <w:szCs w:val="28"/>
        </w:rPr>
        <w:t>кой</w:t>
      </w:r>
      <w:r w:rsidRPr="001C487E">
        <w:rPr>
          <w:rFonts w:ascii="Times New Roman" w:hAnsi="Times New Roman"/>
          <w:color w:val="000000"/>
          <w:spacing w:val="73"/>
          <w:sz w:val="28"/>
          <w:szCs w:val="28"/>
        </w:rPr>
        <w:t xml:space="preserve"> </w:t>
      </w:r>
      <w:r w:rsidRPr="001C487E">
        <w:rPr>
          <w:rFonts w:ascii="Times New Roman" w:hAnsi="Times New Roman"/>
          <w:color w:val="000000"/>
          <w:w w:val="99"/>
          <w:sz w:val="28"/>
          <w:szCs w:val="28"/>
        </w:rPr>
        <w:t>Федерации</w:t>
      </w:r>
      <w:r w:rsidRPr="001C487E">
        <w:rPr>
          <w:rFonts w:ascii="Times New Roman" w:hAnsi="Times New Roman"/>
          <w:color w:val="000000"/>
          <w:spacing w:val="71"/>
          <w:sz w:val="28"/>
          <w:szCs w:val="28"/>
        </w:rPr>
        <w:t xml:space="preserve"> </w:t>
      </w:r>
      <w:r w:rsidRPr="001C487E">
        <w:rPr>
          <w:rFonts w:ascii="Times New Roman" w:hAnsi="Times New Roman"/>
          <w:color w:val="000000"/>
          <w:spacing w:val="2"/>
          <w:w w:val="99"/>
          <w:sz w:val="28"/>
          <w:szCs w:val="28"/>
        </w:rPr>
        <w:t>о</w:t>
      </w:r>
      <w:r w:rsidRPr="001C487E">
        <w:rPr>
          <w:rFonts w:ascii="Times New Roman" w:hAnsi="Times New Roman"/>
          <w:color w:val="000000"/>
          <w:w w:val="99"/>
          <w:sz w:val="28"/>
          <w:szCs w:val="28"/>
        </w:rPr>
        <w:t>б</w:t>
      </w:r>
      <w:r w:rsidRPr="001C487E">
        <w:rPr>
          <w:rFonts w:ascii="Times New Roman" w:hAnsi="Times New Roman"/>
          <w:color w:val="000000"/>
          <w:spacing w:val="71"/>
          <w:sz w:val="28"/>
          <w:szCs w:val="28"/>
        </w:rPr>
        <w:t xml:space="preserve"> </w:t>
      </w:r>
      <w:r w:rsidRPr="001C487E">
        <w:rPr>
          <w:rFonts w:ascii="Times New Roman" w:hAnsi="Times New Roman"/>
          <w:color w:val="000000"/>
          <w:w w:val="99"/>
          <w:sz w:val="28"/>
          <w:szCs w:val="28"/>
        </w:rPr>
        <w:t>адм</w:t>
      </w:r>
      <w:r w:rsidRPr="001C487E"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и</w:t>
      </w:r>
      <w:r w:rsidRPr="001C487E">
        <w:rPr>
          <w:rFonts w:ascii="Times New Roman" w:hAnsi="Times New Roman"/>
          <w:color w:val="000000"/>
          <w:w w:val="99"/>
          <w:sz w:val="28"/>
          <w:szCs w:val="28"/>
        </w:rPr>
        <w:t>нистративных</w:t>
      </w:r>
      <w:r w:rsidRPr="001C487E">
        <w:rPr>
          <w:rFonts w:ascii="Times New Roman" w:hAnsi="Times New Roman"/>
          <w:color w:val="000000"/>
          <w:spacing w:val="71"/>
          <w:sz w:val="28"/>
          <w:szCs w:val="28"/>
        </w:rPr>
        <w:t xml:space="preserve"> </w:t>
      </w:r>
      <w:r w:rsidRPr="001C487E">
        <w:rPr>
          <w:rFonts w:ascii="Times New Roman" w:hAnsi="Times New Roman"/>
          <w:color w:val="000000"/>
          <w:w w:val="99"/>
          <w:sz w:val="28"/>
          <w:szCs w:val="28"/>
        </w:rPr>
        <w:t>пр</w:t>
      </w:r>
      <w:r w:rsidRPr="001C487E"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а</w:t>
      </w:r>
      <w:r w:rsidRPr="001C487E">
        <w:rPr>
          <w:rFonts w:ascii="Times New Roman" w:hAnsi="Times New Roman"/>
          <w:color w:val="000000"/>
          <w:w w:val="99"/>
          <w:sz w:val="28"/>
          <w:szCs w:val="28"/>
        </w:rPr>
        <w:t>в</w:t>
      </w:r>
      <w:r w:rsidRPr="001C487E">
        <w:rPr>
          <w:rFonts w:ascii="Times New Roman" w:hAnsi="Times New Roman"/>
          <w:color w:val="000000"/>
          <w:spacing w:val="2"/>
          <w:w w:val="99"/>
          <w:sz w:val="28"/>
          <w:szCs w:val="28"/>
        </w:rPr>
        <w:t>о</w:t>
      </w:r>
      <w:r w:rsidRPr="001C487E">
        <w:rPr>
          <w:rFonts w:ascii="Times New Roman" w:hAnsi="Times New Roman"/>
          <w:color w:val="000000"/>
          <w:w w:val="99"/>
          <w:sz w:val="28"/>
          <w:szCs w:val="28"/>
        </w:rPr>
        <w:t>на</w:t>
      </w:r>
      <w:r w:rsidRPr="001C487E">
        <w:rPr>
          <w:rFonts w:ascii="Times New Roman" w:hAnsi="Times New Roman"/>
          <w:color w:val="000000"/>
          <w:spacing w:val="2"/>
          <w:w w:val="99"/>
          <w:sz w:val="28"/>
          <w:szCs w:val="28"/>
        </w:rPr>
        <w:t>р</w:t>
      </w:r>
      <w:r w:rsidRPr="001C487E">
        <w:rPr>
          <w:rFonts w:ascii="Times New Roman" w:hAnsi="Times New Roman"/>
          <w:color w:val="000000"/>
          <w:spacing w:val="-4"/>
          <w:w w:val="99"/>
          <w:sz w:val="28"/>
          <w:szCs w:val="28"/>
        </w:rPr>
        <w:t>у</w:t>
      </w:r>
      <w:r w:rsidRPr="001C487E">
        <w:rPr>
          <w:rFonts w:ascii="Times New Roman" w:hAnsi="Times New Roman"/>
          <w:color w:val="000000"/>
          <w:w w:val="99"/>
          <w:sz w:val="28"/>
          <w:szCs w:val="28"/>
        </w:rPr>
        <w:t>шениях,</w:t>
      </w:r>
      <w:r w:rsidRPr="001C487E">
        <w:rPr>
          <w:rFonts w:ascii="Times New Roman" w:hAnsi="Times New Roman"/>
          <w:color w:val="000000"/>
          <w:spacing w:val="72"/>
          <w:sz w:val="28"/>
          <w:szCs w:val="28"/>
        </w:rPr>
        <w:t xml:space="preserve"> </w:t>
      </w:r>
      <w:r w:rsidRPr="001C487E">
        <w:rPr>
          <w:rFonts w:ascii="Times New Roman" w:hAnsi="Times New Roman"/>
          <w:color w:val="000000"/>
          <w:w w:val="99"/>
          <w:sz w:val="28"/>
          <w:szCs w:val="28"/>
        </w:rPr>
        <w:t>на</w:t>
      </w:r>
      <w:r w:rsidRPr="001C487E">
        <w:rPr>
          <w:rFonts w:ascii="Times New Roman" w:hAnsi="Times New Roman"/>
          <w:color w:val="000000"/>
          <w:spacing w:val="74"/>
          <w:sz w:val="28"/>
          <w:szCs w:val="28"/>
        </w:rPr>
        <w:t xml:space="preserve"> </w:t>
      </w:r>
      <w:r w:rsidRPr="001C487E">
        <w:rPr>
          <w:rFonts w:ascii="Times New Roman" w:hAnsi="Times New Roman"/>
          <w:color w:val="000000"/>
          <w:w w:val="99"/>
          <w:sz w:val="28"/>
          <w:szCs w:val="28"/>
        </w:rPr>
        <w:t>м</w:t>
      </w:r>
      <w:r w:rsidRPr="001C487E"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ом</w:t>
      </w:r>
      <w:r w:rsidRPr="001C487E">
        <w:rPr>
          <w:rFonts w:ascii="Times New Roman" w:hAnsi="Times New Roman"/>
          <w:color w:val="000000"/>
          <w:w w:val="99"/>
          <w:sz w:val="28"/>
          <w:szCs w:val="28"/>
        </w:rPr>
        <w:t>ент</w:t>
      </w:r>
      <w:r w:rsidRPr="001C487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C487E">
        <w:rPr>
          <w:rFonts w:ascii="Times New Roman" w:hAnsi="Times New Roman"/>
          <w:color w:val="000000"/>
          <w:w w:val="99"/>
          <w:sz w:val="28"/>
          <w:szCs w:val="28"/>
        </w:rPr>
        <w:t>снятия</w:t>
      </w:r>
      <w:r w:rsidRPr="001C487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C487E">
        <w:rPr>
          <w:rFonts w:ascii="Times New Roman" w:hAnsi="Times New Roman"/>
          <w:color w:val="000000"/>
          <w:w w:val="99"/>
          <w:sz w:val="28"/>
          <w:szCs w:val="28"/>
        </w:rPr>
        <w:t>ограничений</w:t>
      </w:r>
      <w:r w:rsidRPr="001C487E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1C487E">
        <w:rPr>
          <w:rFonts w:ascii="Times New Roman" w:hAnsi="Times New Roman"/>
          <w:color w:val="000000"/>
          <w:spacing w:val="2"/>
          <w:w w:val="99"/>
          <w:sz w:val="28"/>
          <w:szCs w:val="28"/>
        </w:rPr>
        <w:t>н</w:t>
      </w:r>
      <w:r w:rsidRPr="001C487E">
        <w:rPr>
          <w:rFonts w:ascii="Times New Roman" w:hAnsi="Times New Roman"/>
          <w:color w:val="000000"/>
          <w:w w:val="99"/>
          <w:sz w:val="28"/>
          <w:szCs w:val="28"/>
        </w:rPr>
        <w:t>а</w:t>
      </w:r>
      <w:r w:rsidRPr="001C487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C487E">
        <w:rPr>
          <w:rFonts w:ascii="Times New Roman" w:hAnsi="Times New Roman"/>
          <w:color w:val="000000"/>
          <w:w w:val="99"/>
          <w:sz w:val="28"/>
          <w:szCs w:val="28"/>
        </w:rPr>
        <w:t>проведение</w:t>
      </w:r>
      <w:r w:rsidRPr="001C487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C487E">
        <w:rPr>
          <w:rFonts w:ascii="Times New Roman" w:hAnsi="Times New Roman"/>
          <w:color w:val="000000"/>
          <w:w w:val="99"/>
          <w:sz w:val="28"/>
          <w:szCs w:val="28"/>
        </w:rPr>
        <w:t>пр</w:t>
      </w:r>
      <w:r w:rsidRPr="001C487E"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о</w:t>
      </w:r>
      <w:r w:rsidRPr="001C487E">
        <w:rPr>
          <w:rFonts w:ascii="Times New Roman" w:hAnsi="Times New Roman"/>
          <w:color w:val="000000"/>
          <w:w w:val="99"/>
          <w:sz w:val="28"/>
          <w:szCs w:val="28"/>
        </w:rPr>
        <w:t>вер</w:t>
      </w:r>
      <w:r w:rsidRPr="001C487E"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о</w:t>
      </w:r>
      <w:r w:rsidRPr="001C487E">
        <w:rPr>
          <w:rFonts w:ascii="Times New Roman" w:hAnsi="Times New Roman"/>
          <w:color w:val="000000"/>
          <w:w w:val="99"/>
          <w:sz w:val="28"/>
          <w:szCs w:val="28"/>
        </w:rPr>
        <w:t>к</w:t>
      </w:r>
      <w:r w:rsidRPr="001C487E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1C487E">
        <w:rPr>
          <w:rFonts w:ascii="Times New Roman" w:hAnsi="Times New Roman"/>
          <w:color w:val="000000"/>
          <w:w w:val="99"/>
          <w:sz w:val="28"/>
          <w:szCs w:val="28"/>
        </w:rPr>
        <w:t>не</w:t>
      </w:r>
      <w:r w:rsidRPr="001C487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C487E">
        <w:rPr>
          <w:rFonts w:ascii="Times New Roman" w:hAnsi="Times New Roman"/>
          <w:color w:val="000000"/>
          <w:w w:val="99"/>
          <w:sz w:val="28"/>
          <w:szCs w:val="28"/>
        </w:rPr>
        <w:t>ист</w:t>
      </w:r>
      <w:r w:rsidRPr="001C487E"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е</w:t>
      </w:r>
      <w:r w:rsidRPr="001C487E">
        <w:rPr>
          <w:rFonts w:ascii="Times New Roman" w:hAnsi="Times New Roman"/>
          <w:color w:val="000000"/>
          <w:w w:val="99"/>
          <w:sz w:val="28"/>
          <w:szCs w:val="28"/>
        </w:rPr>
        <w:t>че</w:t>
      </w:r>
      <w:r w:rsidRPr="001C487E">
        <w:rPr>
          <w:rFonts w:ascii="Times New Roman" w:hAnsi="Times New Roman"/>
          <w:color w:val="000000"/>
          <w:spacing w:val="1"/>
          <w:w w:val="99"/>
          <w:sz w:val="28"/>
          <w:szCs w:val="28"/>
        </w:rPr>
        <w:t>т</w:t>
      </w:r>
      <w:r w:rsidRPr="001C487E">
        <w:rPr>
          <w:rFonts w:ascii="Times New Roman" w:hAnsi="Times New Roman"/>
          <w:color w:val="000000"/>
          <w:w w:val="99"/>
          <w:sz w:val="28"/>
          <w:szCs w:val="28"/>
        </w:rPr>
        <w:t>.</w:t>
      </w:r>
    </w:p>
    <w:p w:rsidR="008E1B9C" w:rsidRPr="008E1B9C" w:rsidRDefault="008E1B9C" w:rsidP="001C487E">
      <w:pPr>
        <w:pStyle w:val="ab"/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E1B9C">
        <w:rPr>
          <w:rFonts w:ascii="Times New Roman" w:hAnsi="Times New Roman" w:cs="Times New Roman"/>
          <w:sz w:val="28"/>
          <w:szCs w:val="28"/>
        </w:rPr>
        <w:t xml:space="preserve">Таким образом, результат данного проекта позволит создать целевую налоговую модель рынка - модель, при которой налогоплательщики, осуществляющие деятельность на рынке, зарегистрированы в установленном порядке,  наемные работники оформлены с заключением трудовых договоров, рынки работают с соблюдением требований законодательства Российской Федерации, применяют контрольно-кассовую технику в установленных законодательством случаях, исчисление и уплату налогов осуществляют в соответствии с Налоговым кодексом Российской Федерации. </w:t>
      </w:r>
    </w:p>
    <w:p w:rsidR="008E1B9C" w:rsidRPr="008E1B9C" w:rsidRDefault="008E1B9C" w:rsidP="001C487E">
      <w:pPr>
        <w:numPr>
          <w:ilvl w:val="0"/>
          <w:numId w:val="2"/>
        </w:numPr>
        <w:spacing w:after="0" w:line="240" w:lineRule="auto"/>
        <w:ind w:left="0" w:firstLine="568"/>
        <w:jc w:val="both"/>
        <w:rPr>
          <w:rFonts w:ascii="Times New Roman" w:hAnsi="Times New Roman"/>
          <w:b/>
          <w:sz w:val="28"/>
          <w:szCs w:val="28"/>
        </w:rPr>
      </w:pPr>
      <w:r w:rsidRPr="008E1B9C">
        <w:rPr>
          <w:rFonts w:ascii="Times New Roman" w:hAnsi="Times New Roman"/>
          <w:b/>
          <w:sz w:val="28"/>
          <w:szCs w:val="28"/>
        </w:rPr>
        <w:t>Проект «Общественное питание»</w:t>
      </w:r>
    </w:p>
    <w:p w:rsidR="008E1B9C" w:rsidRPr="008E1B9C" w:rsidRDefault="008E1B9C" w:rsidP="001C487E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8E1B9C">
        <w:rPr>
          <w:rFonts w:ascii="Times New Roman" w:hAnsi="Times New Roman"/>
          <w:sz w:val="28"/>
          <w:szCs w:val="28"/>
        </w:rPr>
        <w:t>Также с января 2021 года проводится отраслевой проект «Общественное питание».</w:t>
      </w:r>
    </w:p>
    <w:p w:rsidR="008E1B9C" w:rsidRPr="008E1B9C" w:rsidRDefault="008E1B9C" w:rsidP="001C487E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8E1B9C">
        <w:rPr>
          <w:rFonts w:ascii="Times New Roman" w:hAnsi="Times New Roman"/>
          <w:sz w:val="28"/>
          <w:szCs w:val="28"/>
        </w:rPr>
        <w:t>Результатом проведения отраслевого проекта является обеление сферы общественного питания посредством комплекса мероприятий, предусматривающих выявление существующих причин, способствующих сокрытию выручки при оказании услуг общественного питания, выработку механизмов и предложений, направленных на вывод предприятий общественного питания из теневого сектора, а также проведение контрольных мероприятий в отношении недобросовестных участников рынка. В конечном итоге реализация проекта будет способствовать созданию благоприятной конкурентной среды ведения бизнеса для добросовестных налогоплательщиков.</w:t>
      </w:r>
    </w:p>
    <w:p w:rsidR="006F4A05" w:rsidRDefault="008E1B9C" w:rsidP="001C487E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8E1B9C">
        <w:rPr>
          <w:rFonts w:ascii="Times New Roman" w:hAnsi="Times New Roman"/>
          <w:sz w:val="28"/>
          <w:szCs w:val="28"/>
        </w:rPr>
        <w:t xml:space="preserve">Хочу напомнить, что при оказании услуг общественного питания организациями и индивидуальными предпринимателями ККТ применяется в общем порядке. Индивидуальный предприниматель без наемных работников также обязан применять ККТ с 01.07.2021. </w:t>
      </w:r>
    </w:p>
    <w:p w:rsidR="008E1B9C" w:rsidRPr="008E1B9C" w:rsidRDefault="008E1B9C" w:rsidP="001C487E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8E1B9C">
        <w:rPr>
          <w:rFonts w:ascii="Times New Roman" w:hAnsi="Times New Roman"/>
          <w:sz w:val="28"/>
          <w:szCs w:val="28"/>
        </w:rPr>
        <w:t xml:space="preserve">ККТ может не применяться при обеспечении питанием обучающихся и работников образовательных организаций, реализующих основные общеобразовательные программы, во время учебных занятий. </w:t>
      </w:r>
    </w:p>
    <w:p w:rsidR="008E1B9C" w:rsidRPr="008E1B9C" w:rsidRDefault="008E1B9C" w:rsidP="001C487E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8E1B9C">
        <w:rPr>
          <w:rFonts w:ascii="Times New Roman" w:hAnsi="Times New Roman"/>
          <w:sz w:val="28"/>
          <w:szCs w:val="28"/>
        </w:rPr>
        <w:t xml:space="preserve">ФНС России разработано мобильное приложение "Проверка чека", а также функционал проверки кассового чека (бланка строгой отчетности), размещенный на сайте ФНС России, позволяющие быстро и удобно проверить кассовый чек на соответствие законодательству Российской Федерации о применении контрольно-кассовой техники. Любой гражданин, чей телефон имеет доступ в Интернет при получении услуг общественного питания может воспользоваться мобильным приложением ФНС «проверка чеков» и в случае </w:t>
      </w:r>
      <w:r w:rsidRPr="008E1B9C">
        <w:rPr>
          <w:rFonts w:ascii="Times New Roman" w:hAnsi="Times New Roman"/>
          <w:sz w:val="28"/>
          <w:szCs w:val="28"/>
        </w:rPr>
        <w:lastRenderedPageBreak/>
        <w:t>установления некорректности проверенного чека через мобильное приложение сообщить о выявленном правонарушении в ФНС.</w:t>
      </w:r>
    </w:p>
    <w:p w:rsidR="008E1B9C" w:rsidRPr="008E1B9C" w:rsidRDefault="008E1B9C" w:rsidP="001C487E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8E1B9C">
        <w:rPr>
          <w:rFonts w:ascii="Times New Roman" w:hAnsi="Times New Roman"/>
          <w:sz w:val="28"/>
          <w:szCs w:val="28"/>
        </w:rPr>
        <w:t xml:space="preserve">Кроме того, налоговыми органами в настоящий момент проводятся мероприятия по выявлению налогоплательщиков сферы услуг общественного питания, которые нарушают требования законодательства Российской Федерации о применении контрольно-кассовой техники, в том числе посредством постоянного мониторинга расчетов. Налоговыми органами применяется риск-ориентированный подход при отборе налогоплательщиков для проведения контрольных мероприятий. </w:t>
      </w:r>
    </w:p>
    <w:p w:rsidR="008E1B9C" w:rsidRPr="008E1B9C" w:rsidRDefault="008E1B9C" w:rsidP="001C487E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8E1B9C">
        <w:rPr>
          <w:rFonts w:ascii="Times New Roman" w:hAnsi="Times New Roman"/>
          <w:sz w:val="28"/>
          <w:szCs w:val="28"/>
        </w:rPr>
        <w:t>Таким образом, после снятия ограничений на проведение контрольных мероприятий, проверки будут проводиться только в отношении «недобросовестных» налогоплательщиков сферы общепита, не соблюдающих требования законодательства Российской Федерации о применении контрольно-кассовой техники.</w:t>
      </w:r>
    </w:p>
    <w:p w:rsidR="004F283D" w:rsidRPr="00FC5769" w:rsidRDefault="00573084" w:rsidP="001C487E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немного напомню об изменения</w:t>
      </w:r>
      <w:r w:rsidR="00C46E3D">
        <w:rPr>
          <w:rFonts w:ascii="Times New Roman" w:hAnsi="Times New Roman"/>
          <w:sz w:val="28"/>
          <w:szCs w:val="28"/>
        </w:rPr>
        <w:t>х</w:t>
      </w:r>
      <w:r w:rsidR="004F283D" w:rsidRPr="00FC5769">
        <w:rPr>
          <w:rFonts w:ascii="Times New Roman" w:hAnsi="Times New Roman"/>
          <w:sz w:val="28"/>
          <w:szCs w:val="28"/>
        </w:rPr>
        <w:t xml:space="preserve">, которые </w:t>
      </w:r>
      <w:r w:rsidR="00FF2557" w:rsidRPr="00FC5769">
        <w:rPr>
          <w:rFonts w:ascii="Times New Roman" w:hAnsi="Times New Roman"/>
          <w:sz w:val="28"/>
          <w:szCs w:val="28"/>
        </w:rPr>
        <w:t xml:space="preserve">вступили в силу </w:t>
      </w:r>
      <w:r w:rsidR="004F283D" w:rsidRPr="00FC5769">
        <w:rPr>
          <w:rFonts w:ascii="Times New Roman" w:hAnsi="Times New Roman"/>
          <w:sz w:val="28"/>
          <w:szCs w:val="28"/>
        </w:rPr>
        <w:t xml:space="preserve">с 01.07.2021 – это </w:t>
      </w:r>
      <w:r w:rsidR="004F283D" w:rsidRPr="00FC5769">
        <w:rPr>
          <w:rFonts w:ascii="Times New Roman" w:hAnsi="Times New Roman"/>
          <w:b/>
          <w:sz w:val="28"/>
          <w:szCs w:val="28"/>
        </w:rPr>
        <w:t>переход на новый порядок применения ККТ – так называемая 4 волна перехода.</w:t>
      </w:r>
      <w:r w:rsidR="004F283D" w:rsidRPr="00FC5769">
        <w:rPr>
          <w:rFonts w:ascii="Times New Roman" w:hAnsi="Times New Roman"/>
          <w:sz w:val="28"/>
          <w:szCs w:val="28"/>
        </w:rPr>
        <w:t xml:space="preserve"> </w:t>
      </w:r>
    </w:p>
    <w:p w:rsidR="00DD0B34" w:rsidRPr="00FC5769" w:rsidRDefault="00DD0B34" w:rsidP="001C487E">
      <w:pPr>
        <w:spacing w:after="0" w:line="240" w:lineRule="auto"/>
        <w:ind w:firstLine="568"/>
        <w:jc w:val="both"/>
        <w:rPr>
          <w:rFonts w:ascii="Times New Roman" w:hAnsi="Times New Roman"/>
          <w:b/>
          <w:sz w:val="28"/>
          <w:szCs w:val="28"/>
        </w:rPr>
      </w:pPr>
      <w:r w:rsidRPr="00FC5769">
        <w:rPr>
          <w:rFonts w:ascii="Times New Roman" w:hAnsi="Times New Roman"/>
          <w:sz w:val="28"/>
          <w:szCs w:val="28"/>
        </w:rPr>
        <w:t>В соответствии с Федеральным законом №129-ФЗ от 06.06.2019 года «О внесении изменений в федеральный закон «О применении контрольно-кассовой техники при осуществлении расчетов в Российской Федерации»</w:t>
      </w:r>
      <w:r w:rsidR="003449D4" w:rsidRPr="00FC5769">
        <w:rPr>
          <w:rFonts w:ascii="Times New Roman" w:hAnsi="Times New Roman"/>
          <w:sz w:val="28"/>
          <w:szCs w:val="28"/>
        </w:rPr>
        <w:t xml:space="preserve"> </w:t>
      </w:r>
      <w:r w:rsidRPr="00FC5769">
        <w:rPr>
          <w:rFonts w:ascii="Times New Roman" w:hAnsi="Times New Roman"/>
          <w:sz w:val="28"/>
          <w:szCs w:val="28"/>
        </w:rPr>
        <w:t>И</w:t>
      </w:r>
      <w:r w:rsidR="004F283D" w:rsidRPr="00FC5769">
        <w:rPr>
          <w:rFonts w:ascii="Times New Roman" w:hAnsi="Times New Roman"/>
          <w:sz w:val="28"/>
          <w:szCs w:val="28"/>
        </w:rPr>
        <w:t>ндивидуальным предпринимателям</w:t>
      </w:r>
      <w:r w:rsidRPr="00FC5769">
        <w:rPr>
          <w:rFonts w:ascii="Times New Roman" w:hAnsi="Times New Roman"/>
          <w:sz w:val="28"/>
          <w:szCs w:val="28"/>
        </w:rPr>
        <w:t xml:space="preserve">, оказывающим услуги, выполняющим работы и реализующим товары собственного производства, при условии, что </w:t>
      </w:r>
      <w:r w:rsidR="003449D4" w:rsidRPr="00FC5769">
        <w:rPr>
          <w:rFonts w:ascii="Times New Roman" w:hAnsi="Times New Roman"/>
          <w:sz w:val="28"/>
          <w:szCs w:val="28"/>
        </w:rPr>
        <w:t>они</w:t>
      </w:r>
      <w:r w:rsidRPr="00FC5769">
        <w:rPr>
          <w:rFonts w:ascii="Times New Roman" w:hAnsi="Times New Roman"/>
          <w:sz w:val="28"/>
          <w:szCs w:val="28"/>
        </w:rPr>
        <w:t xml:space="preserve"> работают самостоятельно, без использования наемного труда </w:t>
      </w:r>
      <w:r w:rsidR="00FF2557" w:rsidRPr="00FC5769">
        <w:rPr>
          <w:rFonts w:ascii="Times New Roman" w:hAnsi="Times New Roman"/>
          <w:sz w:val="28"/>
          <w:szCs w:val="28"/>
        </w:rPr>
        <w:t xml:space="preserve">была </w:t>
      </w:r>
      <w:r w:rsidRPr="00FC5769">
        <w:rPr>
          <w:rFonts w:ascii="Times New Roman" w:hAnsi="Times New Roman"/>
          <w:sz w:val="28"/>
          <w:szCs w:val="28"/>
        </w:rPr>
        <w:t xml:space="preserve">предоставлена отсрочка в применении контрольно-кассовой техники </w:t>
      </w:r>
      <w:r w:rsidRPr="00FC5769">
        <w:rPr>
          <w:rFonts w:ascii="Times New Roman" w:hAnsi="Times New Roman"/>
          <w:b/>
          <w:sz w:val="28"/>
          <w:szCs w:val="28"/>
        </w:rPr>
        <w:t>до 01 июля 2021 года</w:t>
      </w:r>
      <w:r w:rsidR="00400064">
        <w:rPr>
          <w:rFonts w:ascii="Times New Roman" w:hAnsi="Times New Roman"/>
          <w:b/>
          <w:sz w:val="28"/>
          <w:szCs w:val="28"/>
        </w:rPr>
        <w:t>.</w:t>
      </w:r>
      <w:r w:rsidRPr="00FC5769">
        <w:rPr>
          <w:rFonts w:ascii="Times New Roman" w:hAnsi="Times New Roman"/>
          <w:b/>
          <w:sz w:val="28"/>
          <w:szCs w:val="28"/>
        </w:rPr>
        <w:t xml:space="preserve"> </w:t>
      </w:r>
    </w:p>
    <w:p w:rsidR="00DD0B34" w:rsidRPr="00FC5769" w:rsidRDefault="00DD0B34" w:rsidP="001C487E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FC5769">
        <w:rPr>
          <w:rFonts w:ascii="Times New Roman" w:hAnsi="Times New Roman"/>
          <w:sz w:val="28"/>
          <w:szCs w:val="28"/>
        </w:rPr>
        <w:t xml:space="preserve">Следовательно, указанная категория индивидуальных предпринимателей </w:t>
      </w:r>
      <w:r w:rsidRPr="00FC5769">
        <w:rPr>
          <w:rFonts w:ascii="Times New Roman" w:hAnsi="Times New Roman"/>
          <w:b/>
          <w:sz w:val="28"/>
          <w:szCs w:val="28"/>
        </w:rPr>
        <w:t>с 01.07.2021 года</w:t>
      </w:r>
      <w:r w:rsidRPr="00FC5769">
        <w:rPr>
          <w:rFonts w:ascii="Times New Roman" w:hAnsi="Times New Roman"/>
          <w:sz w:val="28"/>
          <w:szCs w:val="28"/>
        </w:rPr>
        <w:t xml:space="preserve">  обязана зарегистрировать и применять контрольно-кассовую технику при осуществлении расчетов.</w:t>
      </w:r>
      <w:r w:rsidR="003449D4" w:rsidRPr="00FC5769">
        <w:rPr>
          <w:rFonts w:ascii="Times New Roman" w:hAnsi="Times New Roman"/>
          <w:sz w:val="28"/>
          <w:szCs w:val="28"/>
        </w:rPr>
        <w:t xml:space="preserve"> </w:t>
      </w:r>
    </w:p>
    <w:p w:rsidR="004F283D" w:rsidRPr="00FC5769" w:rsidRDefault="004F283D" w:rsidP="001C487E">
      <w:pPr>
        <w:spacing w:after="0" w:line="240" w:lineRule="auto"/>
        <w:ind w:firstLine="568"/>
        <w:jc w:val="both"/>
        <w:rPr>
          <w:rFonts w:ascii="Times New Roman" w:hAnsi="Times New Roman"/>
          <w:b/>
          <w:sz w:val="28"/>
          <w:szCs w:val="28"/>
        </w:rPr>
      </w:pPr>
      <w:r w:rsidRPr="00FC5769">
        <w:rPr>
          <w:rFonts w:ascii="Times New Roman" w:hAnsi="Times New Roman"/>
          <w:b/>
          <w:sz w:val="28"/>
          <w:szCs w:val="28"/>
        </w:rPr>
        <w:t xml:space="preserve">Самозанятые и применение ККТ. </w:t>
      </w:r>
    </w:p>
    <w:p w:rsidR="00F970BB" w:rsidRPr="00FC5769" w:rsidRDefault="00FF2557" w:rsidP="001C487E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FC5769">
        <w:rPr>
          <w:rFonts w:ascii="Times New Roman" w:hAnsi="Times New Roman"/>
          <w:sz w:val="28"/>
          <w:szCs w:val="28"/>
        </w:rPr>
        <w:t>Ф</w:t>
      </w:r>
      <w:r w:rsidR="00DD0B34" w:rsidRPr="00FC5769">
        <w:rPr>
          <w:rFonts w:ascii="Times New Roman" w:hAnsi="Times New Roman"/>
          <w:sz w:val="28"/>
          <w:szCs w:val="28"/>
        </w:rPr>
        <w:t>изические лица, оказывающие услуги,</w:t>
      </w:r>
      <w:r w:rsidR="00F970BB" w:rsidRPr="00FC5769">
        <w:rPr>
          <w:rFonts w:ascii="Times New Roman" w:hAnsi="Times New Roman"/>
          <w:sz w:val="28"/>
          <w:szCs w:val="28"/>
        </w:rPr>
        <w:t xml:space="preserve"> и желающие зарегистрироваться в качестве самозанятых граждан, через мобильное приложение </w:t>
      </w:r>
      <w:r w:rsidR="00DD0B34" w:rsidRPr="00FC5769">
        <w:rPr>
          <w:rFonts w:ascii="Times New Roman" w:hAnsi="Times New Roman"/>
          <w:sz w:val="28"/>
          <w:szCs w:val="28"/>
        </w:rPr>
        <w:t>проходят регистрацию на сайте ФНС</w:t>
      </w:r>
      <w:r w:rsidR="00F970BB" w:rsidRPr="00FC5769">
        <w:rPr>
          <w:rFonts w:ascii="Times New Roman" w:hAnsi="Times New Roman"/>
          <w:sz w:val="28"/>
          <w:szCs w:val="28"/>
        </w:rPr>
        <w:t>.</w:t>
      </w:r>
      <w:r w:rsidR="00DD0B34" w:rsidRPr="00FC5769">
        <w:rPr>
          <w:rFonts w:ascii="Times New Roman" w:hAnsi="Times New Roman"/>
          <w:sz w:val="28"/>
          <w:szCs w:val="28"/>
        </w:rPr>
        <w:t xml:space="preserve"> Оч</w:t>
      </w:r>
      <w:r w:rsidR="0096796D" w:rsidRPr="00FC5769">
        <w:rPr>
          <w:rFonts w:ascii="Times New Roman" w:hAnsi="Times New Roman"/>
          <w:sz w:val="28"/>
          <w:szCs w:val="28"/>
        </w:rPr>
        <w:t>е</w:t>
      </w:r>
      <w:r w:rsidR="00DD0B34" w:rsidRPr="00FC5769">
        <w:rPr>
          <w:rFonts w:ascii="Times New Roman" w:hAnsi="Times New Roman"/>
          <w:sz w:val="28"/>
          <w:szCs w:val="28"/>
        </w:rPr>
        <w:t>нь часто</w:t>
      </w:r>
      <w:r w:rsidR="0096796D" w:rsidRPr="00FC5769">
        <w:rPr>
          <w:rFonts w:ascii="Times New Roman" w:hAnsi="Times New Roman"/>
          <w:sz w:val="28"/>
          <w:szCs w:val="28"/>
        </w:rPr>
        <w:t xml:space="preserve"> в</w:t>
      </w:r>
      <w:r w:rsidR="002466C6" w:rsidRPr="00FC5769">
        <w:rPr>
          <w:rFonts w:ascii="Times New Roman" w:hAnsi="Times New Roman"/>
          <w:sz w:val="28"/>
          <w:szCs w:val="28"/>
        </w:rPr>
        <w:t xml:space="preserve"> наше</w:t>
      </w:r>
      <w:r w:rsidR="0096796D" w:rsidRPr="00FC5769">
        <w:rPr>
          <w:rFonts w:ascii="Times New Roman" w:hAnsi="Times New Roman"/>
          <w:sz w:val="28"/>
          <w:szCs w:val="28"/>
        </w:rPr>
        <w:t xml:space="preserve"> Управление </w:t>
      </w:r>
      <w:r w:rsidR="002466C6" w:rsidRPr="00FC5769">
        <w:rPr>
          <w:rFonts w:ascii="Times New Roman" w:hAnsi="Times New Roman"/>
          <w:sz w:val="28"/>
          <w:szCs w:val="28"/>
        </w:rPr>
        <w:t xml:space="preserve"> от налогоплательщиков </w:t>
      </w:r>
      <w:r w:rsidR="0096796D" w:rsidRPr="00FC5769">
        <w:rPr>
          <w:rFonts w:ascii="Times New Roman" w:hAnsi="Times New Roman"/>
          <w:sz w:val="28"/>
          <w:szCs w:val="28"/>
        </w:rPr>
        <w:t xml:space="preserve">поступают </w:t>
      </w:r>
      <w:r w:rsidR="00DD0B34" w:rsidRPr="00FC5769">
        <w:rPr>
          <w:rFonts w:ascii="Times New Roman" w:hAnsi="Times New Roman"/>
          <w:sz w:val="28"/>
          <w:szCs w:val="28"/>
        </w:rPr>
        <w:t>вопросы</w:t>
      </w:r>
      <w:r w:rsidR="002466C6" w:rsidRPr="00FC5769">
        <w:rPr>
          <w:rFonts w:ascii="Times New Roman" w:hAnsi="Times New Roman"/>
          <w:sz w:val="28"/>
          <w:szCs w:val="28"/>
        </w:rPr>
        <w:t>,</w:t>
      </w:r>
      <w:r w:rsidR="00BD0F1D" w:rsidRPr="00FC5769">
        <w:rPr>
          <w:rFonts w:ascii="Times New Roman" w:hAnsi="Times New Roman"/>
          <w:sz w:val="28"/>
          <w:szCs w:val="28"/>
        </w:rPr>
        <w:t xml:space="preserve"> а </w:t>
      </w:r>
      <w:r w:rsidR="00DD0B34" w:rsidRPr="00FC5769">
        <w:rPr>
          <w:rFonts w:ascii="Times New Roman" w:hAnsi="Times New Roman"/>
          <w:sz w:val="28"/>
          <w:szCs w:val="28"/>
        </w:rPr>
        <w:t xml:space="preserve">следует ли самозанятым применять контрольно-кассовую технику и </w:t>
      </w:r>
      <w:r w:rsidR="002466C6" w:rsidRPr="00FC5769">
        <w:rPr>
          <w:rFonts w:ascii="Times New Roman" w:hAnsi="Times New Roman"/>
          <w:sz w:val="28"/>
          <w:szCs w:val="28"/>
        </w:rPr>
        <w:t xml:space="preserve"> как следует поступать </w:t>
      </w:r>
      <w:r w:rsidR="00DD0B34" w:rsidRPr="00FC5769">
        <w:rPr>
          <w:rFonts w:ascii="Times New Roman" w:hAnsi="Times New Roman"/>
          <w:sz w:val="28"/>
          <w:szCs w:val="28"/>
        </w:rPr>
        <w:t>при расчетах</w:t>
      </w:r>
      <w:r w:rsidR="0096796D" w:rsidRPr="00FC5769">
        <w:rPr>
          <w:rFonts w:ascii="Times New Roman" w:hAnsi="Times New Roman"/>
          <w:sz w:val="28"/>
          <w:szCs w:val="28"/>
        </w:rPr>
        <w:t xml:space="preserve"> самозанятых </w:t>
      </w:r>
      <w:r w:rsidR="005F757B" w:rsidRPr="00FC5769">
        <w:rPr>
          <w:rFonts w:ascii="Times New Roman" w:hAnsi="Times New Roman"/>
          <w:sz w:val="28"/>
          <w:szCs w:val="28"/>
        </w:rPr>
        <w:t xml:space="preserve"> в безналичном порядке </w:t>
      </w:r>
      <w:r w:rsidR="0096796D" w:rsidRPr="00FC5769">
        <w:rPr>
          <w:rFonts w:ascii="Times New Roman" w:hAnsi="Times New Roman"/>
          <w:sz w:val="28"/>
          <w:szCs w:val="28"/>
        </w:rPr>
        <w:t xml:space="preserve">с </w:t>
      </w:r>
      <w:r w:rsidR="00DD0B34" w:rsidRPr="00FC5769">
        <w:rPr>
          <w:rFonts w:ascii="Times New Roman" w:hAnsi="Times New Roman"/>
          <w:sz w:val="28"/>
          <w:szCs w:val="28"/>
        </w:rPr>
        <w:t>ИП и ЮЛ</w:t>
      </w:r>
      <w:r w:rsidR="002466C6" w:rsidRPr="00FC5769">
        <w:rPr>
          <w:rFonts w:ascii="Times New Roman" w:hAnsi="Times New Roman"/>
          <w:sz w:val="28"/>
          <w:szCs w:val="28"/>
        </w:rPr>
        <w:t xml:space="preserve"> и</w:t>
      </w:r>
      <w:r w:rsidR="00DD0B34" w:rsidRPr="00FC5769">
        <w:rPr>
          <w:rFonts w:ascii="Times New Roman" w:hAnsi="Times New Roman"/>
          <w:sz w:val="28"/>
          <w:szCs w:val="28"/>
        </w:rPr>
        <w:t xml:space="preserve"> необходимо ли </w:t>
      </w:r>
      <w:r w:rsidR="005F757B" w:rsidRPr="00FC5769">
        <w:rPr>
          <w:rFonts w:ascii="Times New Roman" w:hAnsi="Times New Roman"/>
          <w:sz w:val="28"/>
          <w:szCs w:val="28"/>
        </w:rPr>
        <w:t>ИП и ЮЛ</w:t>
      </w:r>
      <w:r w:rsidR="00DD0B34" w:rsidRPr="00FC5769">
        <w:rPr>
          <w:rFonts w:ascii="Times New Roman" w:hAnsi="Times New Roman"/>
          <w:sz w:val="28"/>
          <w:szCs w:val="28"/>
        </w:rPr>
        <w:t xml:space="preserve"> применять ККТ.</w:t>
      </w:r>
      <w:r w:rsidR="00F970BB" w:rsidRPr="00FC5769">
        <w:rPr>
          <w:rFonts w:ascii="Times New Roman" w:hAnsi="Times New Roman"/>
          <w:sz w:val="28"/>
          <w:szCs w:val="28"/>
        </w:rPr>
        <w:t xml:space="preserve"> </w:t>
      </w:r>
    </w:p>
    <w:p w:rsidR="0096796D" w:rsidRPr="00FC5769" w:rsidRDefault="00F970BB" w:rsidP="001C487E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FC5769">
        <w:rPr>
          <w:rFonts w:ascii="Times New Roman" w:hAnsi="Times New Roman"/>
          <w:sz w:val="28"/>
          <w:szCs w:val="28"/>
        </w:rPr>
        <w:t>При ответе на данный вопрос хочу обратить внимание, что</w:t>
      </w:r>
      <w:r w:rsidR="00DD0B34" w:rsidRPr="00FC5769">
        <w:rPr>
          <w:rFonts w:ascii="Times New Roman" w:hAnsi="Times New Roman"/>
          <w:sz w:val="28"/>
          <w:szCs w:val="28"/>
        </w:rPr>
        <w:t xml:space="preserve"> </w:t>
      </w:r>
      <w:r w:rsidRPr="00FC5769">
        <w:rPr>
          <w:rFonts w:ascii="Times New Roman" w:hAnsi="Times New Roman"/>
          <w:sz w:val="28"/>
          <w:szCs w:val="28"/>
        </w:rPr>
        <w:t>к</w:t>
      </w:r>
      <w:r w:rsidR="00DD0B34" w:rsidRPr="00FC5769">
        <w:rPr>
          <w:rFonts w:ascii="Times New Roman" w:hAnsi="Times New Roman"/>
          <w:sz w:val="28"/>
          <w:szCs w:val="28"/>
        </w:rPr>
        <w:t xml:space="preserve">онтрольно-кассовая техника самозанятыми </w:t>
      </w:r>
      <w:r w:rsidRPr="00FC5769">
        <w:rPr>
          <w:rFonts w:ascii="Times New Roman" w:hAnsi="Times New Roman"/>
          <w:sz w:val="28"/>
          <w:szCs w:val="28"/>
        </w:rPr>
        <w:t xml:space="preserve">при расчете за оказанные услуги </w:t>
      </w:r>
      <w:r w:rsidR="00DD0B34" w:rsidRPr="00FC5769">
        <w:rPr>
          <w:rFonts w:ascii="Times New Roman" w:hAnsi="Times New Roman"/>
          <w:sz w:val="28"/>
          <w:szCs w:val="28"/>
        </w:rPr>
        <w:t xml:space="preserve">не применяется в силу закона, самозанятые в </w:t>
      </w:r>
      <w:r w:rsidR="00F979BA" w:rsidRPr="00FC5769">
        <w:rPr>
          <w:rFonts w:ascii="Times New Roman" w:hAnsi="Times New Roman"/>
          <w:sz w:val="28"/>
          <w:szCs w:val="28"/>
        </w:rPr>
        <w:t xml:space="preserve">мобильном </w:t>
      </w:r>
      <w:r w:rsidR="00DD0B34" w:rsidRPr="00FC5769">
        <w:rPr>
          <w:rFonts w:ascii="Times New Roman" w:hAnsi="Times New Roman"/>
          <w:sz w:val="28"/>
          <w:szCs w:val="28"/>
        </w:rPr>
        <w:t xml:space="preserve">приложении пробивают чек, который уходит на сайт федеральной налоговой службы и налоговая </w:t>
      </w:r>
      <w:r w:rsidR="00DD0B34" w:rsidRPr="00FC5769">
        <w:rPr>
          <w:rFonts w:ascii="Times New Roman" w:hAnsi="Times New Roman"/>
          <w:sz w:val="28"/>
          <w:szCs w:val="28"/>
        </w:rPr>
        <w:lastRenderedPageBreak/>
        <w:t>служба</w:t>
      </w:r>
      <w:r w:rsidR="0096796D" w:rsidRPr="00FC5769">
        <w:rPr>
          <w:rFonts w:ascii="Times New Roman" w:hAnsi="Times New Roman"/>
          <w:sz w:val="28"/>
          <w:szCs w:val="28"/>
        </w:rPr>
        <w:t>,</w:t>
      </w:r>
      <w:r w:rsidR="00DD0B34" w:rsidRPr="00FC5769">
        <w:rPr>
          <w:rFonts w:ascii="Times New Roman" w:hAnsi="Times New Roman"/>
          <w:sz w:val="28"/>
          <w:szCs w:val="28"/>
        </w:rPr>
        <w:t xml:space="preserve"> исходя из полученного дохода</w:t>
      </w:r>
      <w:r w:rsidR="005F757B" w:rsidRPr="00FC5769">
        <w:rPr>
          <w:rFonts w:ascii="Times New Roman" w:hAnsi="Times New Roman"/>
          <w:sz w:val="28"/>
          <w:szCs w:val="28"/>
        </w:rPr>
        <w:t xml:space="preserve">, </w:t>
      </w:r>
      <w:r w:rsidR="00DD0B34" w:rsidRPr="00FC5769">
        <w:rPr>
          <w:rFonts w:ascii="Times New Roman" w:hAnsi="Times New Roman"/>
          <w:sz w:val="28"/>
          <w:szCs w:val="28"/>
        </w:rPr>
        <w:t>рассчитывает налог на профессиональный доход.</w:t>
      </w:r>
    </w:p>
    <w:p w:rsidR="00F970BB" w:rsidRPr="00FC5769" w:rsidRDefault="00F970BB" w:rsidP="001C487E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FC5769">
        <w:rPr>
          <w:rFonts w:ascii="Times New Roman" w:hAnsi="Times New Roman"/>
          <w:sz w:val="28"/>
          <w:szCs w:val="28"/>
        </w:rPr>
        <w:t>Теперь что касается применения  ККТ ИП и ЮЛ при расчетах с самозанятыми.</w:t>
      </w:r>
    </w:p>
    <w:p w:rsidR="00DD0B34" w:rsidRPr="00FC5769" w:rsidRDefault="00DD0B34" w:rsidP="001C487E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FC5769">
        <w:rPr>
          <w:rFonts w:ascii="Times New Roman" w:hAnsi="Times New Roman"/>
          <w:sz w:val="28"/>
          <w:szCs w:val="28"/>
        </w:rPr>
        <w:t xml:space="preserve">Согласно </w:t>
      </w:r>
      <w:r w:rsidR="00F970BB" w:rsidRPr="00FC5769">
        <w:rPr>
          <w:rFonts w:ascii="Times New Roman" w:hAnsi="Times New Roman"/>
          <w:sz w:val="28"/>
          <w:szCs w:val="28"/>
        </w:rPr>
        <w:t>Ф</w:t>
      </w:r>
      <w:r w:rsidRPr="00FC5769">
        <w:rPr>
          <w:rFonts w:ascii="Times New Roman" w:hAnsi="Times New Roman"/>
          <w:sz w:val="28"/>
          <w:szCs w:val="28"/>
        </w:rPr>
        <w:t>едерально</w:t>
      </w:r>
      <w:r w:rsidR="00F970BB" w:rsidRPr="00FC5769">
        <w:rPr>
          <w:rFonts w:ascii="Times New Roman" w:hAnsi="Times New Roman"/>
          <w:sz w:val="28"/>
          <w:szCs w:val="28"/>
        </w:rPr>
        <w:t xml:space="preserve">му </w:t>
      </w:r>
      <w:r w:rsidRPr="00FC5769">
        <w:rPr>
          <w:rFonts w:ascii="Times New Roman" w:hAnsi="Times New Roman"/>
          <w:sz w:val="28"/>
          <w:szCs w:val="28"/>
        </w:rPr>
        <w:t>закон</w:t>
      </w:r>
      <w:r w:rsidR="00F970BB" w:rsidRPr="00FC5769">
        <w:rPr>
          <w:rFonts w:ascii="Times New Roman" w:hAnsi="Times New Roman"/>
          <w:sz w:val="28"/>
          <w:szCs w:val="28"/>
        </w:rPr>
        <w:t>у</w:t>
      </w:r>
      <w:r w:rsidRPr="00FC5769">
        <w:rPr>
          <w:rFonts w:ascii="Times New Roman" w:hAnsi="Times New Roman"/>
          <w:sz w:val="28"/>
          <w:szCs w:val="28"/>
        </w:rPr>
        <w:t xml:space="preserve"> N 54-ФЗ "О применении контрольно-кассовой техники при осуществлении расчетов в Российской Федерации" контрольно-кассовая техника, включенная в реестр контрольно-кассовой техники, применяется на территории Российской Федерации в обязательном порядке всеми организациями и ИП при осуществлении ими расчетов, за исключением случаев, установленных </w:t>
      </w:r>
      <w:r w:rsidR="00F970BB" w:rsidRPr="00FC5769">
        <w:rPr>
          <w:rFonts w:ascii="Times New Roman" w:hAnsi="Times New Roman"/>
          <w:sz w:val="28"/>
          <w:szCs w:val="28"/>
        </w:rPr>
        <w:t xml:space="preserve">данным </w:t>
      </w:r>
      <w:r w:rsidRPr="00FC5769">
        <w:rPr>
          <w:rFonts w:ascii="Times New Roman" w:hAnsi="Times New Roman"/>
          <w:sz w:val="28"/>
          <w:szCs w:val="28"/>
        </w:rPr>
        <w:t xml:space="preserve">Федеральным законом. </w:t>
      </w:r>
    </w:p>
    <w:p w:rsidR="00DD0B34" w:rsidRPr="00FC5769" w:rsidRDefault="00F970BB" w:rsidP="001C487E">
      <w:pPr>
        <w:spacing w:after="0" w:line="240" w:lineRule="auto"/>
        <w:ind w:firstLine="568"/>
        <w:jc w:val="both"/>
        <w:rPr>
          <w:rFonts w:ascii="Times New Roman" w:hAnsi="Times New Roman"/>
          <w:b/>
          <w:sz w:val="28"/>
          <w:szCs w:val="28"/>
        </w:rPr>
      </w:pPr>
      <w:r w:rsidRPr="00FC5769">
        <w:rPr>
          <w:rFonts w:ascii="Times New Roman" w:hAnsi="Times New Roman"/>
          <w:sz w:val="28"/>
          <w:szCs w:val="28"/>
        </w:rPr>
        <w:t>Так с</w:t>
      </w:r>
      <w:r w:rsidR="00DD0B34" w:rsidRPr="00FC5769">
        <w:rPr>
          <w:rFonts w:ascii="Times New Roman" w:hAnsi="Times New Roman"/>
          <w:sz w:val="28"/>
          <w:szCs w:val="28"/>
        </w:rPr>
        <w:t xml:space="preserve">огласно пункту 9 статьи 2 Федерального закона N 54-ФЗ </w:t>
      </w:r>
      <w:r w:rsidR="00DD0B34" w:rsidRPr="00FC5769">
        <w:rPr>
          <w:rFonts w:ascii="Times New Roman" w:hAnsi="Times New Roman"/>
          <w:b/>
          <w:sz w:val="28"/>
          <w:szCs w:val="28"/>
        </w:rPr>
        <w:t>контрольно-кассовая техника не применяется при осуществлении расчетов с использованием электронного средства платежа без его предъявления между организациями и (или) ИП.</w:t>
      </w:r>
    </w:p>
    <w:p w:rsidR="00DD0B34" w:rsidRPr="00FC5769" w:rsidRDefault="00DD0B34" w:rsidP="001C487E">
      <w:pPr>
        <w:spacing w:after="0" w:line="240" w:lineRule="auto"/>
        <w:ind w:firstLine="568"/>
        <w:jc w:val="both"/>
        <w:rPr>
          <w:rFonts w:ascii="Times New Roman" w:hAnsi="Times New Roman"/>
          <w:b/>
          <w:sz w:val="28"/>
          <w:szCs w:val="28"/>
        </w:rPr>
      </w:pPr>
      <w:r w:rsidRPr="00FC5769">
        <w:rPr>
          <w:rFonts w:ascii="Times New Roman" w:hAnsi="Times New Roman"/>
          <w:sz w:val="28"/>
          <w:szCs w:val="28"/>
        </w:rPr>
        <w:t xml:space="preserve">Таким образом, при осуществлении расчетов в безналичном порядке без его предъявления </w:t>
      </w:r>
      <w:r w:rsidRPr="00FC5769">
        <w:rPr>
          <w:rFonts w:ascii="Times New Roman" w:hAnsi="Times New Roman"/>
          <w:b/>
          <w:sz w:val="28"/>
          <w:szCs w:val="28"/>
        </w:rPr>
        <w:t>между организацией и ИП, зарегистрированным в качестве налогоплательщика налога на профессиональный доход</w:t>
      </w:r>
      <w:r w:rsidRPr="00FC5769">
        <w:rPr>
          <w:rFonts w:ascii="Times New Roman" w:hAnsi="Times New Roman"/>
          <w:sz w:val="28"/>
          <w:szCs w:val="28"/>
        </w:rPr>
        <w:t xml:space="preserve">, </w:t>
      </w:r>
      <w:r w:rsidRPr="00FC5769">
        <w:rPr>
          <w:rFonts w:ascii="Times New Roman" w:hAnsi="Times New Roman"/>
          <w:b/>
          <w:sz w:val="28"/>
          <w:szCs w:val="28"/>
        </w:rPr>
        <w:t>применение контрольно-кассовой техники не требуется.</w:t>
      </w:r>
    </w:p>
    <w:p w:rsidR="00DD0B34" w:rsidRPr="00FC5769" w:rsidRDefault="00DD0B34" w:rsidP="001C487E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FC5769">
        <w:rPr>
          <w:rFonts w:ascii="Times New Roman" w:hAnsi="Times New Roman"/>
          <w:sz w:val="28"/>
          <w:szCs w:val="28"/>
        </w:rPr>
        <w:t>При этом обраща</w:t>
      </w:r>
      <w:r w:rsidR="0096796D" w:rsidRPr="00FC5769">
        <w:rPr>
          <w:rFonts w:ascii="Times New Roman" w:hAnsi="Times New Roman"/>
          <w:sz w:val="28"/>
          <w:szCs w:val="28"/>
        </w:rPr>
        <w:t>ю</w:t>
      </w:r>
      <w:r w:rsidRPr="00FC5769">
        <w:rPr>
          <w:rFonts w:ascii="Times New Roman" w:hAnsi="Times New Roman"/>
          <w:sz w:val="28"/>
          <w:szCs w:val="28"/>
        </w:rPr>
        <w:t xml:space="preserve"> внимание, что в </w:t>
      </w:r>
      <w:r w:rsidRPr="00FC5769">
        <w:rPr>
          <w:rFonts w:ascii="Times New Roman" w:hAnsi="Times New Roman"/>
          <w:b/>
          <w:sz w:val="28"/>
          <w:szCs w:val="28"/>
        </w:rPr>
        <w:t xml:space="preserve">случае осуществления расчетов между организацией и налогоплательщиком НПД, не зарегистрированным в качестве ИП, </w:t>
      </w:r>
      <w:r w:rsidRPr="00FC5769">
        <w:rPr>
          <w:rFonts w:ascii="Times New Roman" w:hAnsi="Times New Roman"/>
          <w:sz w:val="28"/>
          <w:szCs w:val="28"/>
        </w:rPr>
        <w:t>контрольно-кассовая техника применяется в общеустановленном порядке.</w:t>
      </w:r>
    </w:p>
    <w:p w:rsidR="00A379C6" w:rsidRPr="00FC5769" w:rsidRDefault="00A379C6" w:rsidP="001C487E">
      <w:pPr>
        <w:spacing w:after="0" w:line="240" w:lineRule="auto"/>
        <w:ind w:firstLine="568"/>
        <w:jc w:val="both"/>
        <w:rPr>
          <w:rFonts w:ascii="Times New Roman" w:hAnsi="Times New Roman"/>
          <w:b/>
          <w:sz w:val="28"/>
          <w:szCs w:val="28"/>
        </w:rPr>
      </w:pPr>
      <w:r w:rsidRPr="00FC5769">
        <w:rPr>
          <w:rFonts w:ascii="Times New Roman" w:hAnsi="Times New Roman"/>
          <w:b/>
          <w:sz w:val="28"/>
          <w:szCs w:val="28"/>
        </w:rPr>
        <w:t>Указание в кассовом чеке наименования товара или услуг с 01.02.2021 Индивидуальными предпринимателями.</w:t>
      </w:r>
    </w:p>
    <w:p w:rsidR="0096796D" w:rsidRPr="00FC5769" w:rsidRDefault="0096796D" w:rsidP="001C487E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FC5769">
        <w:rPr>
          <w:rFonts w:ascii="Times New Roman" w:hAnsi="Times New Roman"/>
          <w:sz w:val="28"/>
          <w:szCs w:val="28"/>
        </w:rPr>
        <w:t>До 01.02.2021 индивидуальные предприниматели (кроме реализующих подакцизные товары), применяющие ПСН, УСН, ЕНВД, ЕСХН могли не указывать в кассовых чеках и БСО наименование товара (работы, услуги) и его количество (ФЗ от 03.07.2016 N 290-ФЗ)</w:t>
      </w:r>
      <w:r w:rsidR="008428A8" w:rsidRPr="00FC5769">
        <w:rPr>
          <w:rFonts w:ascii="Times New Roman" w:hAnsi="Times New Roman"/>
          <w:sz w:val="28"/>
          <w:szCs w:val="28"/>
        </w:rPr>
        <w:t>, для указанных ИП была предусмотрена отсрочка и в чеке можно было указать "товар" или "услуга".</w:t>
      </w:r>
    </w:p>
    <w:p w:rsidR="008428A8" w:rsidRPr="00FC5769" w:rsidRDefault="008428A8" w:rsidP="001C487E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FC5769">
        <w:rPr>
          <w:rFonts w:ascii="Times New Roman" w:hAnsi="Times New Roman"/>
          <w:sz w:val="28"/>
          <w:szCs w:val="28"/>
        </w:rPr>
        <w:t xml:space="preserve">С 1 </w:t>
      </w:r>
      <w:r w:rsidR="001C487E" w:rsidRPr="00FC5769">
        <w:rPr>
          <w:rFonts w:ascii="Times New Roman" w:hAnsi="Times New Roman"/>
          <w:sz w:val="28"/>
          <w:szCs w:val="28"/>
        </w:rPr>
        <w:t>февраля</w:t>
      </w:r>
      <w:r w:rsidRPr="00FC5769">
        <w:rPr>
          <w:rFonts w:ascii="Times New Roman" w:hAnsi="Times New Roman"/>
          <w:sz w:val="28"/>
          <w:szCs w:val="28"/>
        </w:rPr>
        <w:t xml:space="preserve"> 2021 года </w:t>
      </w:r>
      <w:r w:rsidR="001C487E" w:rsidRPr="001C487E">
        <w:rPr>
          <w:rFonts w:ascii="Times New Roman" w:hAnsi="Times New Roman"/>
          <w:sz w:val="28"/>
          <w:szCs w:val="28"/>
        </w:rPr>
        <w:t>все индивидуальные предприниматели на псн, усн и есхн обязаны указывать в чеках наименование товара или услуги</w:t>
      </w:r>
      <w:r w:rsidR="001C487E" w:rsidRPr="001C487E">
        <w:rPr>
          <w:rFonts w:ascii="Times New Roman" w:hAnsi="Times New Roman"/>
          <w:sz w:val="24"/>
          <w:szCs w:val="28"/>
        </w:rPr>
        <w:t xml:space="preserve"> </w:t>
      </w:r>
      <w:r w:rsidRPr="00FC5769">
        <w:rPr>
          <w:rFonts w:ascii="Times New Roman" w:hAnsi="Times New Roman"/>
          <w:sz w:val="28"/>
          <w:szCs w:val="28"/>
        </w:rPr>
        <w:t>и их количество</w:t>
      </w:r>
      <w:r w:rsidR="00FC5769">
        <w:rPr>
          <w:rFonts w:ascii="Times New Roman" w:hAnsi="Times New Roman"/>
          <w:sz w:val="28"/>
          <w:szCs w:val="28"/>
        </w:rPr>
        <w:t>.</w:t>
      </w:r>
    </w:p>
    <w:p w:rsidR="008428A8" w:rsidRPr="00FC5769" w:rsidRDefault="008428A8" w:rsidP="001C487E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FC5769">
        <w:rPr>
          <w:rFonts w:ascii="Times New Roman" w:hAnsi="Times New Roman"/>
          <w:sz w:val="28"/>
          <w:szCs w:val="28"/>
        </w:rPr>
        <w:t>Такая обязанность предусмотрена частью 17 статьи 7 Федерального закона от 03.07.2016 N 290-ФЗ.</w:t>
      </w:r>
    </w:p>
    <w:p w:rsidR="008428A8" w:rsidRPr="00FC5769" w:rsidRDefault="008428A8" w:rsidP="001C487E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FC5769">
        <w:rPr>
          <w:rFonts w:ascii="Times New Roman" w:hAnsi="Times New Roman"/>
          <w:sz w:val="28"/>
          <w:szCs w:val="28"/>
        </w:rPr>
        <w:t>Название товара или услуги должно быть конкретным, понятным, позволяющим идентифицировать товар или услугу. Также допускается добавление артикулов. Длина реквизита не должна превышать 128 символов вместе с пробелами. Если у налогоплательщика есть учетная система, рекомендуется подгружать наименования из нее.</w:t>
      </w:r>
    </w:p>
    <w:p w:rsidR="008428A8" w:rsidRPr="00FC5769" w:rsidRDefault="008428A8" w:rsidP="001C487E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FC5769">
        <w:rPr>
          <w:rFonts w:ascii="Times New Roman" w:hAnsi="Times New Roman"/>
          <w:sz w:val="28"/>
          <w:szCs w:val="28"/>
        </w:rPr>
        <w:lastRenderedPageBreak/>
        <w:t>За отсутствие в чеке номенклатуры товара или услуги предусмотрен штраф (ч. 4 ст. 14.5 КоАП): для должностного лица в размере 3 тысяч рублей, для ИП или организации - 10 тысяч рублей.</w:t>
      </w:r>
    </w:p>
    <w:p w:rsidR="00776DA4" w:rsidRPr="00573084" w:rsidRDefault="00776DA4" w:rsidP="001C487E">
      <w:pPr>
        <w:spacing w:after="0" w:line="240" w:lineRule="auto"/>
        <w:ind w:firstLine="568"/>
        <w:jc w:val="both"/>
        <w:rPr>
          <w:rFonts w:ascii="Times New Roman" w:hAnsi="Times New Roman"/>
          <w:b/>
          <w:sz w:val="28"/>
          <w:szCs w:val="28"/>
        </w:rPr>
      </w:pPr>
      <w:r w:rsidRPr="00573084">
        <w:rPr>
          <w:rFonts w:ascii="Times New Roman" w:hAnsi="Times New Roman"/>
          <w:b/>
          <w:sz w:val="28"/>
          <w:szCs w:val="28"/>
        </w:rPr>
        <w:t>Наиболее часты</w:t>
      </w:r>
      <w:r w:rsidR="004A2691" w:rsidRPr="00573084">
        <w:rPr>
          <w:rFonts w:ascii="Times New Roman" w:hAnsi="Times New Roman"/>
          <w:b/>
          <w:sz w:val="28"/>
          <w:szCs w:val="28"/>
        </w:rPr>
        <w:t>е</w:t>
      </w:r>
      <w:r w:rsidRPr="00573084">
        <w:rPr>
          <w:rFonts w:ascii="Times New Roman" w:hAnsi="Times New Roman"/>
          <w:b/>
          <w:sz w:val="28"/>
          <w:szCs w:val="28"/>
        </w:rPr>
        <w:t xml:space="preserve"> нарушения, которые встречаются</w:t>
      </w:r>
      <w:r w:rsidR="00841A41" w:rsidRPr="00573084">
        <w:rPr>
          <w:rFonts w:ascii="Times New Roman" w:hAnsi="Times New Roman"/>
          <w:b/>
          <w:sz w:val="28"/>
          <w:szCs w:val="28"/>
        </w:rPr>
        <w:t xml:space="preserve"> при проведении проверок</w:t>
      </w:r>
      <w:r w:rsidRPr="00573084">
        <w:rPr>
          <w:rFonts w:ascii="Times New Roman" w:hAnsi="Times New Roman"/>
          <w:b/>
          <w:sz w:val="28"/>
          <w:szCs w:val="28"/>
        </w:rPr>
        <w:t xml:space="preserve"> в настоящее время это:</w:t>
      </w:r>
    </w:p>
    <w:p w:rsidR="00776DA4" w:rsidRPr="00FC5769" w:rsidRDefault="00776DA4" w:rsidP="001C487E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FC5769">
        <w:rPr>
          <w:rFonts w:ascii="Times New Roman" w:hAnsi="Times New Roman"/>
          <w:sz w:val="28"/>
          <w:szCs w:val="28"/>
        </w:rPr>
        <w:t>- отсутствие в кассовом чеке реквизита наименование товаров у ИП,</w:t>
      </w:r>
    </w:p>
    <w:p w:rsidR="00776DA4" w:rsidRPr="00FC5769" w:rsidRDefault="00776DA4" w:rsidP="001C487E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FC5769">
        <w:rPr>
          <w:rFonts w:ascii="Times New Roman" w:hAnsi="Times New Roman"/>
          <w:sz w:val="28"/>
          <w:szCs w:val="28"/>
        </w:rPr>
        <w:t xml:space="preserve">- отсутствие в кассовом чеке реквизита Фамилии имени продавца, вместо него довольно часто указывается администратор, либо сам ИП, </w:t>
      </w:r>
      <w:r w:rsidR="00841A41" w:rsidRPr="00FC5769">
        <w:rPr>
          <w:rFonts w:ascii="Times New Roman" w:hAnsi="Times New Roman"/>
          <w:sz w:val="28"/>
          <w:szCs w:val="28"/>
        </w:rPr>
        <w:t>н</w:t>
      </w:r>
      <w:r w:rsidRPr="00FC5769">
        <w:rPr>
          <w:rFonts w:ascii="Times New Roman" w:hAnsi="Times New Roman"/>
          <w:sz w:val="28"/>
          <w:szCs w:val="28"/>
        </w:rPr>
        <w:t>о торговлю при этом осуществляет продавец,</w:t>
      </w:r>
    </w:p>
    <w:p w:rsidR="00776DA4" w:rsidRPr="00FC5769" w:rsidRDefault="00776DA4" w:rsidP="001C487E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FC5769">
        <w:rPr>
          <w:rFonts w:ascii="Times New Roman" w:hAnsi="Times New Roman"/>
          <w:sz w:val="28"/>
          <w:szCs w:val="28"/>
        </w:rPr>
        <w:t xml:space="preserve">- неверная система налогообложения, указанная в чеке, </w:t>
      </w:r>
    </w:p>
    <w:p w:rsidR="00776DA4" w:rsidRPr="00FC5769" w:rsidRDefault="00776DA4" w:rsidP="001C487E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FC5769">
        <w:rPr>
          <w:rFonts w:ascii="Times New Roman" w:hAnsi="Times New Roman"/>
          <w:sz w:val="28"/>
          <w:szCs w:val="28"/>
        </w:rPr>
        <w:t>- отсутствие к кассовом чеке кода маркированного товара, при реализации маркированного товара,</w:t>
      </w:r>
    </w:p>
    <w:p w:rsidR="007C702F" w:rsidRPr="00FC5769" w:rsidRDefault="007C702F" w:rsidP="001C487E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FC5769">
        <w:rPr>
          <w:rFonts w:ascii="Times New Roman" w:hAnsi="Times New Roman"/>
          <w:sz w:val="28"/>
          <w:szCs w:val="28"/>
        </w:rPr>
        <w:t>-</w:t>
      </w:r>
      <w:r w:rsidR="00776DA4" w:rsidRPr="00FC5769">
        <w:rPr>
          <w:rFonts w:ascii="Times New Roman" w:hAnsi="Times New Roman"/>
          <w:sz w:val="28"/>
          <w:szCs w:val="28"/>
        </w:rPr>
        <w:t xml:space="preserve"> применение только терминала, при этом</w:t>
      </w:r>
      <w:r w:rsidR="00F979BA" w:rsidRPr="00FC5769">
        <w:rPr>
          <w:rFonts w:ascii="Times New Roman" w:hAnsi="Times New Roman"/>
          <w:sz w:val="28"/>
          <w:szCs w:val="28"/>
        </w:rPr>
        <w:t xml:space="preserve"> контрольно</w:t>
      </w:r>
      <w:r w:rsidRPr="00FC5769">
        <w:rPr>
          <w:rFonts w:ascii="Times New Roman" w:hAnsi="Times New Roman"/>
          <w:sz w:val="28"/>
          <w:szCs w:val="28"/>
        </w:rPr>
        <w:t xml:space="preserve"> </w:t>
      </w:r>
      <w:r w:rsidR="00F979BA" w:rsidRPr="00FC5769">
        <w:rPr>
          <w:rFonts w:ascii="Times New Roman" w:hAnsi="Times New Roman"/>
          <w:sz w:val="28"/>
          <w:szCs w:val="28"/>
        </w:rPr>
        <w:t>-</w:t>
      </w:r>
      <w:r w:rsidR="00776DA4" w:rsidRPr="00FC5769">
        <w:rPr>
          <w:rFonts w:ascii="Times New Roman" w:hAnsi="Times New Roman"/>
          <w:sz w:val="28"/>
          <w:szCs w:val="28"/>
        </w:rPr>
        <w:t xml:space="preserve"> кассовая техник</w:t>
      </w:r>
      <w:r w:rsidR="00692F25" w:rsidRPr="00FC5769">
        <w:rPr>
          <w:rFonts w:ascii="Times New Roman" w:hAnsi="Times New Roman"/>
          <w:sz w:val="28"/>
          <w:szCs w:val="28"/>
        </w:rPr>
        <w:t>а</w:t>
      </w:r>
      <w:r w:rsidRPr="00FC5769">
        <w:rPr>
          <w:rFonts w:ascii="Times New Roman" w:hAnsi="Times New Roman"/>
          <w:sz w:val="28"/>
          <w:szCs w:val="28"/>
        </w:rPr>
        <w:t xml:space="preserve"> не применяется</w:t>
      </w:r>
      <w:r w:rsidR="00776DA4" w:rsidRPr="00FC5769">
        <w:rPr>
          <w:rFonts w:ascii="Times New Roman" w:hAnsi="Times New Roman"/>
          <w:sz w:val="28"/>
          <w:szCs w:val="28"/>
        </w:rPr>
        <w:t>,</w:t>
      </w:r>
    </w:p>
    <w:p w:rsidR="007C702F" w:rsidRPr="00FC5769" w:rsidRDefault="007C702F" w:rsidP="001C487E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FC5769">
        <w:rPr>
          <w:rFonts w:ascii="Times New Roman" w:hAnsi="Times New Roman"/>
          <w:sz w:val="28"/>
          <w:szCs w:val="28"/>
        </w:rPr>
        <w:t>- неприменение ККТ при ее наличии</w:t>
      </w:r>
      <w:r w:rsidR="00FF2557" w:rsidRPr="00FC5769">
        <w:rPr>
          <w:rFonts w:ascii="Times New Roman" w:hAnsi="Times New Roman"/>
          <w:sz w:val="28"/>
          <w:szCs w:val="28"/>
        </w:rPr>
        <w:t xml:space="preserve"> или отсутствии</w:t>
      </w:r>
      <w:r w:rsidRPr="00FC5769">
        <w:rPr>
          <w:rFonts w:ascii="Times New Roman" w:hAnsi="Times New Roman"/>
          <w:sz w:val="28"/>
          <w:szCs w:val="28"/>
        </w:rPr>
        <w:t>.</w:t>
      </w:r>
    </w:p>
    <w:p w:rsidR="00776DA4" w:rsidRPr="00FC5769" w:rsidRDefault="007C702F" w:rsidP="001C487E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FC5769">
        <w:rPr>
          <w:rFonts w:ascii="Times New Roman" w:hAnsi="Times New Roman"/>
          <w:sz w:val="28"/>
          <w:szCs w:val="28"/>
        </w:rPr>
        <w:t xml:space="preserve">За перечисленные нарушения </w:t>
      </w:r>
      <w:r w:rsidR="00776DA4" w:rsidRPr="00FC5769">
        <w:rPr>
          <w:rFonts w:ascii="Times New Roman" w:hAnsi="Times New Roman"/>
          <w:sz w:val="28"/>
          <w:szCs w:val="28"/>
        </w:rPr>
        <w:t>предусмотрена административная ответственность по ч.2</w:t>
      </w:r>
      <w:r w:rsidRPr="00FC5769">
        <w:rPr>
          <w:rFonts w:ascii="Times New Roman" w:hAnsi="Times New Roman"/>
          <w:sz w:val="28"/>
          <w:szCs w:val="28"/>
        </w:rPr>
        <w:t>и 4</w:t>
      </w:r>
      <w:r w:rsidR="00776DA4" w:rsidRPr="00FC5769">
        <w:rPr>
          <w:rFonts w:ascii="Times New Roman" w:hAnsi="Times New Roman"/>
          <w:sz w:val="28"/>
          <w:szCs w:val="28"/>
        </w:rPr>
        <w:t xml:space="preserve"> статьи 14.5 КоАП РФ</w:t>
      </w:r>
      <w:r w:rsidRPr="00FC5769">
        <w:rPr>
          <w:rFonts w:ascii="Times New Roman" w:hAnsi="Times New Roman"/>
          <w:sz w:val="28"/>
          <w:szCs w:val="28"/>
        </w:rPr>
        <w:t>.</w:t>
      </w:r>
    </w:p>
    <w:p w:rsidR="007C702F" w:rsidRPr="00FC5769" w:rsidRDefault="00FF2557" w:rsidP="001C487E">
      <w:pPr>
        <w:numPr>
          <w:ilvl w:val="0"/>
          <w:numId w:val="2"/>
        </w:numPr>
        <w:spacing w:after="0" w:line="240" w:lineRule="auto"/>
        <w:ind w:left="0" w:firstLine="568"/>
        <w:jc w:val="both"/>
        <w:rPr>
          <w:rFonts w:ascii="Times New Roman" w:hAnsi="Times New Roman"/>
          <w:b/>
          <w:sz w:val="28"/>
          <w:szCs w:val="28"/>
        </w:rPr>
      </w:pPr>
      <w:r w:rsidRPr="00FC5769">
        <w:rPr>
          <w:rFonts w:ascii="Times New Roman" w:hAnsi="Times New Roman"/>
          <w:b/>
          <w:sz w:val="28"/>
          <w:szCs w:val="28"/>
        </w:rPr>
        <w:t>Маркировка</w:t>
      </w:r>
    </w:p>
    <w:p w:rsidR="00FF2557" w:rsidRPr="00FC5769" w:rsidRDefault="00FF2557" w:rsidP="001C487E">
      <w:pPr>
        <w:pStyle w:val="ConsPlusNormal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5769">
        <w:rPr>
          <w:rFonts w:ascii="Times New Roman" w:hAnsi="Times New Roman" w:cs="Times New Roman"/>
          <w:sz w:val="28"/>
          <w:szCs w:val="28"/>
        </w:rPr>
        <w:t>Также  последние изменения касаются применения ККТ при реализации маркированных товаров. Эти изменения внесены Федеральным законом от 26.07.2019 №238-ФЗ</w:t>
      </w:r>
      <w:r w:rsidR="00BB6D84" w:rsidRPr="00FC5769">
        <w:rPr>
          <w:rFonts w:ascii="Times New Roman" w:hAnsi="Times New Roman" w:cs="Times New Roman"/>
          <w:sz w:val="28"/>
          <w:szCs w:val="28"/>
        </w:rPr>
        <w:t xml:space="preserve"> и </w:t>
      </w:r>
      <w:r w:rsidRPr="00FC5769">
        <w:rPr>
          <w:rFonts w:ascii="Times New Roman" w:hAnsi="Times New Roman" w:cs="Times New Roman"/>
          <w:sz w:val="28"/>
          <w:szCs w:val="28"/>
        </w:rPr>
        <w:t>связаны с внедрением маркировки товаров средствами идентификации и мониторинга за их оборотом, являющейся частью государственной информационно-коммуникационной системы (перечень товаров подлежащих обязательной маркировке утвержден распоряжением Правительства Российской Федерации от 28.04.2018 №792-р).</w:t>
      </w:r>
    </w:p>
    <w:p w:rsidR="00FF2557" w:rsidRPr="00FC5769" w:rsidRDefault="00FF2557" w:rsidP="001C487E">
      <w:pPr>
        <w:pStyle w:val="ConsPlusNormal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5769">
        <w:rPr>
          <w:rFonts w:ascii="Times New Roman" w:hAnsi="Times New Roman" w:cs="Times New Roman"/>
          <w:sz w:val="28"/>
          <w:szCs w:val="28"/>
        </w:rPr>
        <w:t>Маркировка – это идентификация каждой единицы товара, путем присвоения уникального кода, что позволяет отследить все этапы его оборота (от производства или ввоза в РФ до продажи с применением ККТ) в информационных системах маркировки.</w:t>
      </w:r>
    </w:p>
    <w:p w:rsidR="00FF2557" w:rsidRPr="00FC5769" w:rsidRDefault="00FF2557" w:rsidP="001C487E">
      <w:pPr>
        <w:pStyle w:val="ConsPlusNormal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5769">
        <w:rPr>
          <w:rFonts w:ascii="Times New Roman" w:hAnsi="Times New Roman" w:cs="Times New Roman"/>
          <w:sz w:val="28"/>
          <w:szCs w:val="28"/>
        </w:rPr>
        <w:t>Если коротко, то данными изменениями конкретизирован механизм взаимодействия субъектов при реализации маркированных товаров; введены новые обязанности пользователей ККТ - продавцов маркированных товаров; установлены новые требования к операторам фискальных данных; расширен функционал фискального накопителя для продажи маркированных товаров; уточнены требования, предъявляемые к ККТ в части осуществления расчетов и передачи данных, позволяющих в режиме реального времени получить из торговой точки, а также передать в информационную систему маркировки в зашифрованном виде сведения о коде продаваемого товара и узнать сведения о легальности его происхождения.</w:t>
      </w:r>
    </w:p>
    <w:p w:rsidR="00FF2557" w:rsidRPr="00FC5769" w:rsidRDefault="00FF2557" w:rsidP="001C487E">
      <w:pPr>
        <w:pStyle w:val="ConsPlusNormal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5769">
        <w:rPr>
          <w:rFonts w:ascii="Times New Roman" w:hAnsi="Times New Roman" w:cs="Times New Roman"/>
          <w:sz w:val="28"/>
          <w:szCs w:val="28"/>
        </w:rPr>
        <w:t xml:space="preserve">Таким образом, фискальный накопитель теперь должен иметь ключевые документы, предназначенные для проверки кода маркировки и фискального </w:t>
      </w:r>
      <w:r w:rsidRPr="00FC5769">
        <w:rPr>
          <w:rFonts w:ascii="Times New Roman" w:hAnsi="Times New Roman" w:cs="Times New Roman"/>
          <w:sz w:val="28"/>
          <w:szCs w:val="28"/>
        </w:rPr>
        <w:lastRenderedPageBreak/>
        <w:t>признака уведомления.</w:t>
      </w:r>
    </w:p>
    <w:p w:rsidR="00FF2557" w:rsidRPr="00FC5769" w:rsidRDefault="00FF2557" w:rsidP="001C487E">
      <w:pPr>
        <w:pStyle w:val="ConsPlusNormal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5769">
        <w:rPr>
          <w:rFonts w:ascii="Times New Roman" w:hAnsi="Times New Roman" w:cs="Times New Roman"/>
          <w:sz w:val="28"/>
          <w:szCs w:val="28"/>
        </w:rPr>
        <w:t>Пользователи ККТ – продавцы маркированных товаров</w:t>
      </w:r>
      <w:r w:rsidR="00BB6D84" w:rsidRPr="00FC5769">
        <w:rPr>
          <w:rFonts w:ascii="Times New Roman" w:hAnsi="Times New Roman" w:cs="Times New Roman"/>
          <w:sz w:val="28"/>
          <w:szCs w:val="28"/>
        </w:rPr>
        <w:t xml:space="preserve"> были </w:t>
      </w:r>
      <w:r w:rsidRPr="00FC5769">
        <w:rPr>
          <w:rFonts w:ascii="Times New Roman" w:hAnsi="Times New Roman" w:cs="Times New Roman"/>
          <w:sz w:val="28"/>
          <w:szCs w:val="28"/>
        </w:rPr>
        <w:t xml:space="preserve"> вправе продолжать регистрировать, перерегистрировать и применять ККТ с ФН, не соответствующим требованиям Закона №238-ФЗ, до 06.08.2021, после указанной даты прежний ФН в ККТ можно применять до окончания действия его ключей фискального признака.</w:t>
      </w:r>
    </w:p>
    <w:p w:rsidR="00BB6D84" w:rsidRPr="00FC5769" w:rsidRDefault="00A2239A" w:rsidP="001C487E">
      <w:pPr>
        <w:pStyle w:val="ac"/>
        <w:shd w:val="clear" w:color="auto" w:fill="FFFFFF" w:themeFill="background1"/>
        <w:spacing w:before="0" w:beforeAutospacing="0" w:after="0" w:afterAutospacing="0"/>
        <w:ind w:firstLine="56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u w:val="single"/>
        </w:rPr>
        <w:t>П</w:t>
      </w:r>
      <w:r w:rsidR="00BB6D84" w:rsidRPr="00FC5769">
        <w:rPr>
          <w:sz w:val="28"/>
          <w:szCs w:val="28"/>
          <w:u w:val="single"/>
        </w:rPr>
        <w:t>ользователи</w:t>
      </w:r>
      <w:r w:rsidR="00BB6D84" w:rsidRPr="00FC5769">
        <w:rPr>
          <w:sz w:val="28"/>
          <w:szCs w:val="28"/>
        </w:rPr>
        <w:t>, которые осуществляют расчеты за маркированные товары в отдаленных от сетей связи местностях, на территориях военных объектов, объектов органов федеральной службы безопасности, органов госохраны и внешней разведки, обязаны осуществлять проверку достоверности кодов маркировки таких товаров с использованием ККТ, содержащей фискальный накопитель, обеспечивающий самостоятельную проверку достоверности кодов маркировки (абз. 2 п. 6.1 ст. 1.2 Закона о ККТ).</w:t>
      </w:r>
    </w:p>
    <w:p w:rsidR="001C487E" w:rsidRPr="001C487E" w:rsidRDefault="001C487E" w:rsidP="001C48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C487E">
        <w:rPr>
          <w:rFonts w:ascii="Times New Roman" w:hAnsi="Times New Roman"/>
          <w:sz w:val="28"/>
          <w:szCs w:val="28"/>
          <w:lang w:eastAsia="en-US"/>
        </w:rPr>
        <w:t>Таким образом, с 06.08.2021 года введен новый формат фискальных данных ФФД 1.2 специально для маркированных товаров, позволяющий осуществлять  обмене данным с «Честным знаком». Если раньше компании в одностороннем порядке направляли данные оператору маркировки, то новый формат позволяет подтвердить легальность и выбытие марки в режиме онлайн. Также добавляются новые реквизиты в чеке. Если вы работаете с маркировкой и только открываете новый бизнес, расширяетесь или собрались перерегистрировать кассу, после 06.08.2021 года вы обязаны купить ФН с ФФД 1.2.  Если работаете с маркировкой и не собираетесь до окончания срока перерегистрировать кассу, можно ничего не делать, а после окончания срока использовать новый ФН с поддержкой ФФД 1.2. </w:t>
      </w:r>
    </w:p>
    <w:p w:rsidR="00C448BC" w:rsidRDefault="006E341B" w:rsidP="001C487E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FC5769">
        <w:rPr>
          <w:rFonts w:ascii="Times New Roman" w:hAnsi="Times New Roman"/>
          <w:sz w:val="28"/>
          <w:szCs w:val="28"/>
        </w:rPr>
        <w:t xml:space="preserve"> </w:t>
      </w:r>
    </w:p>
    <w:p w:rsidR="00C448BC" w:rsidRPr="00FC5769" w:rsidRDefault="00C448BC" w:rsidP="001C487E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Спасибо за внимание!</w:t>
      </w:r>
    </w:p>
    <w:sectPr w:rsidR="00C448BC" w:rsidRPr="00FC5769" w:rsidSect="00681E73">
      <w:headerReference w:type="default" r:id="rId9"/>
      <w:pgSz w:w="12240" w:h="15840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E47" w:rsidRDefault="00015E47" w:rsidP="00681E73">
      <w:pPr>
        <w:spacing w:after="0" w:line="240" w:lineRule="auto"/>
      </w:pPr>
      <w:r>
        <w:separator/>
      </w:r>
    </w:p>
  </w:endnote>
  <w:endnote w:type="continuationSeparator" w:id="0">
    <w:p w:rsidR="00015E47" w:rsidRDefault="00015E47" w:rsidP="00681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E47" w:rsidRDefault="00015E47" w:rsidP="00681E73">
      <w:pPr>
        <w:spacing w:after="0" w:line="240" w:lineRule="auto"/>
      </w:pPr>
      <w:r>
        <w:separator/>
      </w:r>
    </w:p>
  </w:footnote>
  <w:footnote w:type="continuationSeparator" w:id="0">
    <w:p w:rsidR="00015E47" w:rsidRDefault="00015E47" w:rsidP="00681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E73" w:rsidRDefault="00681E7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D4B1B">
      <w:rPr>
        <w:noProof/>
      </w:rPr>
      <w:t>8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D34E9"/>
    <w:multiLevelType w:val="hybridMultilevel"/>
    <w:tmpl w:val="0E229FB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FC2D2E"/>
    <w:multiLevelType w:val="hybridMultilevel"/>
    <w:tmpl w:val="AD8AF980"/>
    <w:lvl w:ilvl="0" w:tplc="BB74D5EE">
      <w:start w:val="1"/>
      <w:numFmt w:val="decimal"/>
      <w:lvlText w:val="%1."/>
      <w:lvlJc w:val="left"/>
      <w:pPr>
        <w:ind w:left="571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2">
    <w:nsid w:val="7E3B6A12"/>
    <w:multiLevelType w:val="hybridMultilevel"/>
    <w:tmpl w:val="E746F43C"/>
    <w:lvl w:ilvl="0" w:tplc="0419000F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B34"/>
    <w:rsid w:val="00015E47"/>
    <w:rsid w:val="000A6267"/>
    <w:rsid w:val="000B0A7B"/>
    <w:rsid w:val="000E7798"/>
    <w:rsid w:val="001955D8"/>
    <w:rsid w:val="001C487E"/>
    <w:rsid w:val="002466C6"/>
    <w:rsid w:val="00254036"/>
    <w:rsid w:val="002B01C8"/>
    <w:rsid w:val="003449D4"/>
    <w:rsid w:val="00355E8A"/>
    <w:rsid w:val="00400064"/>
    <w:rsid w:val="004723AB"/>
    <w:rsid w:val="004A2691"/>
    <w:rsid w:val="004F283D"/>
    <w:rsid w:val="00573084"/>
    <w:rsid w:val="005F757B"/>
    <w:rsid w:val="00681E73"/>
    <w:rsid w:val="00692F25"/>
    <w:rsid w:val="006C3800"/>
    <w:rsid w:val="006E341B"/>
    <w:rsid w:val="006E7BE7"/>
    <w:rsid w:val="006F4A05"/>
    <w:rsid w:val="007501AE"/>
    <w:rsid w:val="00776DA4"/>
    <w:rsid w:val="00780D71"/>
    <w:rsid w:val="007A56C1"/>
    <w:rsid w:val="007C702F"/>
    <w:rsid w:val="007D4B1B"/>
    <w:rsid w:val="00800322"/>
    <w:rsid w:val="00814A87"/>
    <w:rsid w:val="00841A41"/>
    <w:rsid w:val="008428A8"/>
    <w:rsid w:val="00850D46"/>
    <w:rsid w:val="00876898"/>
    <w:rsid w:val="008E1B9C"/>
    <w:rsid w:val="0096796D"/>
    <w:rsid w:val="00A2239A"/>
    <w:rsid w:val="00A379C6"/>
    <w:rsid w:val="00A42893"/>
    <w:rsid w:val="00A847ED"/>
    <w:rsid w:val="00AC4AAD"/>
    <w:rsid w:val="00BA46B8"/>
    <w:rsid w:val="00BB6D84"/>
    <w:rsid w:val="00BD0F1D"/>
    <w:rsid w:val="00C448BC"/>
    <w:rsid w:val="00C46E3D"/>
    <w:rsid w:val="00D37120"/>
    <w:rsid w:val="00DD0B34"/>
    <w:rsid w:val="00E42038"/>
    <w:rsid w:val="00EA2D02"/>
    <w:rsid w:val="00EE58A3"/>
    <w:rsid w:val="00F970BB"/>
    <w:rsid w:val="00F979BA"/>
    <w:rsid w:val="00FB2531"/>
    <w:rsid w:val="00FC4A93"/>
    <w:rsid w:val="00FC5769"/>
    <w:rsid w:val="00FE68DB"/>
    <w:rsid w:val="00FF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1E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81E7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681E7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681E73"/>
    <w:rPr>
      <w:rFonts w:cs="Times New Roman"/>
    </w:rPr>
  </w:style>
  <w:style w:type="character" w:customStyle="1" w:styleId="a7">
    <w:name w:val="Текст Знак"/>
    <w:aliases w:val="Знак Знак Знак Знак Знак2"/>
    <w:link w:val="a8"/>
    <w:locked/>
    <w:rsid w:val="00E42038"/>
    <w:rPr>
      <w:rFonts w:ascii="Courier New" w:hAnsi="Courier New"/>
    </w:rPr>
  </w:style>
  <w:style w:type="paragraph" w:styleId="a8">
    <w:name w:val="Plain Text"/>
    <w:aliases w:val="Знак Знак Знак Знак"/>
    <w:basedOn w:val="a"/>
    <w:link w:val="a7"/>
    <w:uiPriority w:val="99"/>
    <w:rsid w:val="00E42038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aliases w:val="Знак Знак Знак Знак Знак"/>
    <w:basedOn w:val="a0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15">
    <w:name w:val="Текст Знак15"/>
    <w:aliases w:val="Знак Знак Знак Знак Знак6"/>
    <w:basedOn w:val="a0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14">
    <w:name w:val="Текст Знак14"/>
    <w:aliases w:val="Знак Знак Знак Знак Знак5"/>
    <w:basedOn w:val="a0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13">
    <w:name w:val="Текст Знак13"/>
    <w:aliases w:val="Знак Знак Знак Знак Знак4"/>
    <w:basedOn w:val="a0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12">
    <w:name w:val="Текст Знак12"/>
    <w:aliases w:val="Знак Знак Знак Знак Знак3"/>
    <w:basedOn w:val="a0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11">
    <w:name w:val="Текст Знак11"/>
    <w:aliases w:val="Знак Знак Знак Знак Знак1"/>
    <w:basedOn w:val="a0"/>
    <w:rsid w:val="00E42038"/>
    <w:rPr>
      <w:rFonts w:ascii="Courier New" w:hAnsi="Courier New" w:cs="Courier New"/>
      <w:sz w:val="20"/>
      <w:szCs w:val="20"/>
    </w:rPr>
  </w:style>
  <w:style w:type="paragraph" w:styleId="a9">
    <w:name w:val="Body Text Indent"/>
    <w:basedOn w:val="a"/>
    <w:link w:val="aa"/>
    <w:uiPriority w:val="99"/>
    <w:rsid w:val="00E42038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E42038"/>
    <w:rPr>
      <w:rFonts w:ascii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800322"/>
    <w:pPr>
      <w:spacing w:after="0"/>
      <w:ind w:left="720"/>
      <w:contextualSpacing/>
    </w:pPr>
    <w:rPr>
      <w:rFonts w:ascii="Arial" w:hAnsi="Arial" w:cs="Arial"/>
      <w:lang w:val="ru"/>
    </w:rPr>
  </w:style>
  <w:style w:type="paragraph" w:customStyle="1" w:styleId="ConsPlusNormal">
    <w:name w:val="ConsPlusNormal"/>
    <w:rsid w:val="00FF25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c">
    <w:name w:val="Normal (Web)"/>
    <w:basedOn w:val="a"/>
    <w:uiPriority w:val="99"/>
    <w:semiHidden/>
    <w:unhideWhenUsed/>
    <w:rsid w:val="00BB6D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355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355E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1E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81E7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681E7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681E73"/>
    <w:rPr>
      <w:rFonts w:cs="Times New Roman"/>
    </w:rPr>
  </w:style>
  <w:style w:type="character" w:customStyle="1" w:styleId="a7">
    <w:name w:val="Текст Знак"/>
    <w:aliases w:val="Знак Знак Знак Знак Знак2"/>
    <w:link w:val="a8"/>
    <w:locked/>
    <w:rsid w:val="00E42038"/>
    <w:rPr>
      <w:rFonts w:ascii="Courier New" w:hAnsi="Courier New"/>
    </w:rPr>
  </w:style>
  <w:style w:type="paragraph" w:styleId="a8">
    <w:name w:val="Plain Text"/>
    <w:aliases w:val="Знак Знак Знак Знак"/>
    <w:basedOn w:val="a"/>
    <w:link w:val="a7"/>
    <w:uiPriority w:val="99"/>
    <w:rsid w:val="00E42038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aliases w:val="Знак Знак Знак Знак Знак"/>
    <w:basedOn w:val="a0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15">
    <w:name w:val="Текст Знак15"/>
    <w:aliases w:val="Знак Знак Знак Знак Знак6"/>
    <w:basedOn w:val="a0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14">
    <w:name w:val="Текст Знак14"/>
    <w:aliases w:val="Знак Знак Знак Знак Знак5"/>
    <w:basedOn w:val="a0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13">
    <w:name w:val="Текст Знак13"/>
    <w:aliases w:val="Знак Знак Знак Знак Знак4"/>
    <w:basedOn w:val="a0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12">
    <w:name w:val="Текст Знак12"/>
    <w:aliases w:val="Знак Знак Знак Знак Знак3"/>
    <w:basedOn w:val="a0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11">
    <w:name w:val="Текст Знак11"/>
    <w:aliases w:val="Знак Знак Знак Знак Знак1"/>
    <w:basedOn w:val="a0"/>
    <w:rsid w:val="00E42038"/>
    <w:rPr>
      <w:rFonts w:ascii="Courier New" w:hAnsi="Courier New" w:cs="Courier New"/>
      <w:sz w:val="20"/>
      <w:szCs w:val="20"/>
    </w:rPr>
  </w:style>
  <w:style w:type="paragraph" w:styleId="a9">
    <w:name w:val="Body Text Indent"/>
    <w:basedOn w:val="a"/>
    <w:link w:val="aa"/>
    <w:uiPriority w:val="99"/>
    <w:rsid w:val="00E42038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E42038"/>
    <w:rPr>
      <w:rFonts w:ascii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800322"/>
    <w:pPr>
      <w:spacing w:after="0"/>
      <w:ind w:left="720"/>
      <w:contextualSpacing/>
    </w:pPr>
    <w:rPr>
      <w:rFonts w:ascii="Arial" w:hAnsi="Arial" w:cs="Arial"/>
      <w:lang w:val="ru"/>
    </w:rPr>
  </w:style>
  <w:style w:type="paragraph" w:customStyle="1" w:styleId="ConsPlusNormal">
    <w:name w:val="ConsPlusNormal"/>
    <w:rsid w:val="00FF25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c">
    <w:name w:val="Normal (Web)"/>
    <w:basedOn w:val="a"/>
    <w:uiPriority w:val="99"/>
    <w:semiHidden/>
    <w:unhideWhenUsed/>
    <w:rsid w:val="00BB6D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355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355E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C833A-242A-44DF-A654-8776FFA55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2768</Words>
  <Characters>15778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Калинин Вячеслав Андреевич</cp:lastModifiedBy>
  <cp:revision>2</cp:revision>
  <cp:lastPrinted>2022-05-17T07:04:00Z</cp:lastPrinted>
  <dcterms:created xsi:type="dcterms:W3CDTF">2022-05-25T07:03:00Z</dcterms:created>
  <dcterms:modified xsi:type="dcterms:W3CDTF">2022-05-25T07:03:00Z</dcterms:modified>
</cp:coreProperties>
</file>