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6F" w:rsidRPr="0042046F" w:rsidRDefault="0042046F" w:rsidP="0042046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bookmarkStart w:id="0" w:name="_GoBack"/>
      <w:bookmarkEnd w:id="0"/>
      <w:r w:rsidRPr="0042046F">
        <w:rPr>
          <w:b/>
          <w:szCs w:val="26"/>
          <w:lang w:eastAsia="en-US"/>
        </w:rPr>
        <w:t>Статистические данные</w:t>
      </w:r>
    </w:p>
    <w:p w:rsidR="0042046F" w:rsidRPr="0042046F" w:rsidRDefault="0042046F" w:rsidP="0042046F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42046F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ноябре 2024 года</w:t>
      </w:r>
    </w:p>
    <w:p w:rsidR="0042046F" w:rsidRPr="00CE4BE3" w:rsidRDefault="0042046F" w:rsidP="0042046F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CE4BE3">
        <w:rPr>
          <w:szCs w:val="26"/>
          <w:lang w:eastAsia="en-US"/>
        </w:rPr>
        <w:t>Табл.1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647"/>
        <w:gridCol w:w="851"/>
      </w:tblGrid>
      <w:tr w:rsidR="0042046F" w:rsidRPr="00CE4BE3" w:rsidTr="0042046F">
        <w:tc>
          <w:tcPr>
            <w:tcW w:w="4552" w:type="pct"/>
          </w:tcPr>
          <w:p w:rsidR="0042046F" w:rsidRPr="00CE4BE3" w:rsidRDefault="0042046F" w:rsidP="00EA070B">
            <w:pPr>
              <w:rPr>
                <w:b/>
                <w:sz w:val="23"/>
                <w:szCs w:val="23"/>
              </w:rPr>
            </w:pPr>
            <w:r w:rsidRPr="00CE4BE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CE4BE3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CE4BE3">
              <w:rPr>
                <w:b/>
                <w:sz w:val="23"/>
                <w:szCs w:val="23"/>
              </w:rPr>
              <w:t>364</w:t>
            </w:r>
          </w:p>
        </w:tc>
      </w:tr>
      <w:tr w:rsidR="0042046F" w:rsidRPr="00CE4BE3" w:rsidTr="0042046F"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В том числе: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2046F" w:rsidRPr="00CE4BE3" w:rsidTr="0042046F">
        <w:tc>
          <w:tcPr>
            <w:tcW w:w="4552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CE4BE3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CE4BE3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181</w:t>
            </w:r>
          </w:p>
        </w:tc>
      </w:tr>
      <w:tr w:rsidR="0042046F" w:rsidRPr="00CE4BE3" w:rsidTr="0042046F">
        <w:trPr>
          <w:trHeight w:val="407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22</w:t>
            </w:r>
          </w:p>
        </w:tc>
      </w:tr>
      <w:tr w:rsidR="0042046F" w:rsidRPr="00CE4BE3" w:rsidTr="0042046F">
        <w:trPr>
          <w:trHeight w:val="429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16</w:t>
            </w:r>
          </w:p>
        </w:tc>
      </w:tr>
      <w:tr w:rsidR="0042046F" w:rsidRPr="00CE4BE3" w:rsidTr="0042046F">
        <w:trPr>
          <w:trHeight w:val="323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0</w:t>
            </w:r>
          </w:p>
        </w:tc>
      </w:tr>
      <w:tr w:rsidR="0042046F" w:rsidRPr="00CE4BE3" w:rsidTr="0042046F">
        <w:trPr>
          <w:trHeight w:val="643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112</w:t>
            </w:r>
          </w:p>
        </w:tc>
      </w:tr>
      <w:tr w:rsidR="0042046F" w:rsidRPr="00CE4BE3" w:rsidTr="0042046F">
        <w:trPr>
          <w:trHeight w:val="683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31</w:t>
            </w:r>
          </w:p>
        </w:tc>
      </w:tr>
      <w:tr w:rsidR="0042046F" w:rsidRPr="00CE4BE3" w:rsidTr="0042046F">
        <w:trPr>
          <w:trHeight w:val="884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0</w:t>
            </w:r>
          </w:p>
        </w:tc>
      </w:tr>
      <w:tr w:rsidR="0042046F" w:rsidRPr="00CE4BE3" w:rsidTr="0042046F">
        <w:trPr>
          <w:trHeight w:val="389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«ГП3»;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0</w:t>
            </w:r>
          </w:p>
        </w:tc>
      </w:tr>
      <w:tr w:rsidR="0042046F" w:rsidRPr="00CE4BE3" w:rsidTr="0042046F">
        <w:trPr>
          <w:trHeight w:val="553"/>
        </w:trPr>
        <w:tc>
          <w:tcPr>
            <w:tcW w:w="4552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0</w:t>
            </w:r>
          </w:p>
        </w:tc>
      </w:tr>
      <w:tr w:rsidR="0042046F" w:rsidRPr="00CE4BE3" w:rsidTr="0042046F">
        <w:tc>
          <w:tcPr>
            <w:tcW w:w="4552" w:type="pct"/>
            <w:vAlign w:val="center"/>
          </w:tcPr>
          <w:p w:rsidR="0042046F" w:rsidRPr="00CE4BE3" w:rsidRDefault="0042046F" w:rsidP="00EA070B">
            <w:pPr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74</w:t>
            </w:r>
          </w:p>
        </w:tc>
      </w:tr>
      <w:tr w:rsidR="0042046F" w:rsidRPr="00CE4BE3" w:rsidTr="0042046F">
        <w:trPr>
          <w:trHeight w:val="114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45</w:t>
            </w:r>
          </w:p>
        </w:tc>
      </w:tr>
      <w:tr w:rsidR="0042046F" w:rsidRPr="00CE4BE3" w:rsidTr="0042046F">
        <w:trPr>
          <w:trHeight w:val="132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2.2. </w:t>
            </w:r>
            <w:proofErr w:type="gramStart"/>
            <w:r w:rsidRPr="00CE4BE3">
              <w:rPr>
                <w:sz w:val="23"/>
                <w:szCs w:val="23"/>
              </w:rPr>
              <w:t>МРИ</w:t>
            </w:r>
            <w:proofErr w:type="gramEnd"/>
            <w:r w:rsidRPr="00CE4BE3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E4BE3">
              <w:rPr>
                <w:sz w:val="23"/>
                <w:szCs w:val="23"/>
              </w:rPr>
              <w:t>3</w:t>
            </w:r>
          </w:p>
        </w:tc>
      </w:tr>
      <w:tr w:rsidR="0042046F" w:rsidRPr="00CE4BE3" w:rsidTr="0042046F">
        <w:trPr>
          <w:trHeight w:val="200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2.3. УФНС/ИФНС России по субъектам РФ;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4</w:t>
            </w:r>
          </w:p>
        </w:tc>
      </w:tr>
      <w:tr w:rsidR="0042046F" w:rsidRPr="00CE4BE3" w:rsidTr="0042046F">
        <w:trPr>
          <w:trHeight w:val="268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2.4. </w:t>
            </w:r>
            <w:proofErr w:type="gramStart"/>
            <w:r w:rsidRPr="00CE4BE3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CE4BE3">
              <w:rPr>
                <w:sz w:val="23"/>
                <w:szCs w:val="23"/>
                <w:lang w:val="en-US"/>
              </w:rPr>
              <w:t>22</w:t>
            </w:r>
          </w:p>
        </w:tc>
      </w:tr>
      <w:tr w:rsidR="0042046F" w:rsidRPr="00CE4BE3" w:rsidTr="0042046F">
        <w:tc>
          <w:tcPr>
            <w:tcW w:w="4552" w:type="pct"/>
            <w:vAlign w:val="center"/>
          </w:tcPr>
          <w:p w:rsidR="0042046F" w:rsidRPr="00CE4BE3" w:rsidRDefault="0042046F" w:rsidP="00EA070B">
            <w:pPr>
              <w:jc w:val="both"/>
              <w:rPr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  <w:lang w:val="en-US"/>
              </w:rPr>
            </w:pPr>
            <w:r w:rsidRPr="00CE4BE3">
              <w:rPr>
                <w:b/>
                <w:i/>
                <w:sz w:val="23"/>
                <w:szCs w:val="23"/>
                <w:lang w:val="en-US"/>
              </w:rPr>
              <w:t>109</w:t>
            </w:r>
          </w:p>
        </w:tc>
      </w:tr>
      <w:tr w:rsidR="0042046F" w:rsidRPr="00CE4BE3" w:rsidTr="0042046F">
        <w:trPr>
          <w:trHeight w:val="122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Аппарат полномочного представителя Президента РФ в ПФО;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93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</w:t>
            </w:r>
          </w:p>
        </w:tc>
      </w:tr>
      <w:tr w:rsidR="0042046F" w:rsidRPr="00CE4BE3" w:rsidTr="0042046F">
        <w:trPr>
          <w:trHeight w:val="157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- Депутат Государственной Думы </w:t>
            </w:r>
            <w:proofErr w:type="spellStart"/>
            <w:r w:rsidRPr="00CE4BE3">
              <w:rPr>
                <w:sz w:val="23"/>
                <w:szCs w:val="23"/>
              </w:rPr>
              <w:t>Качкаев</w:t>
            </w:r>
            <w:proofErr w:type="spellEnd"/>
            <w:r w:rsidRPr="00CE4BE3">
              <w:rPr>
                <w:sz w:val="23"/>
                <w:szCs w:val="23"/>
              </w:rPr>
              <w:t xml:space="preserve"> П.Р.;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157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Саратовская областная Дума;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131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4</w:t>
            </w:r>
          </w:p>
        </w:tc>
      </w:tr>
      <w:tr w:rsidR="0042046F" w:rsidRPr="00CE4BE3" w:rsidTr="0042046F">
        <w:trPr>
          <w:trHeight w:val="157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</w:t>
            </w:r>
          </w:p>
        </w:tc>
      </w:tr>
      <w:tr w:rsidR="0042046F" w:rsidRPr="00CE4BE3" w:rsidTr="0042046F">
        <w:trPr>
          <w:trHeight w:val="106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3</w:t>
            </w:r>
          </w:p>
        </w:tc>
      </w:tr>
      <w:tr w:rsidR="0042046F" w:rsidRPr="00CE4BE3" w:rsidTr="0042046F">
        <w:trPr>
          <w:trHeight w:val="144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tabs>
                <w:tab w:val="center" w:pos="270"/>
              </w:tabs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ab/>
              <w:t>22</w:t>
            </w:r>
          </w:p>
        </w:tc>
      </w:tr>
      <w:tr w:rsidR="0042046F" w:rsidRPr="00CE4BE3" w:rsidTr="0042046F">
        <w:trPr>
          <w:trHeight w:val="115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Саратовская межрайонная природоохранная прокуратура;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138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E4BE3">
              <w:rPr>
                <w:sz w:val="23"/>
                <w:szCs w:val="23"/>
              </w:rPr>
              <w:t>Роспотребнадзора</w:t>
            </w:r>
            <w:proofErr w:type="spellEnd"/>
            <w:r w:rsidRPr="00CE4BE3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36</w:t>
            </w:r>
          </w:p>
        </w:tc>
      </w:tr>
      <w:tr w:rsidR="0042046F" w:rsidRPr="00CE4BE3" w:rsidTr="0042046F">
        <w:trPr>
          <w:trHeight w:val="103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E4BE3">
              <w:rPr>
                <w:sz w:val="23"/>
                <w:szCs w:val="23"/>
              </w:rPr>
              <w:t>Роскомнадзора</w:t>
            </w:r>
            <w:proofErr w:type="spellEnd"/>
            <w:r w:rsidRPr="00CE4BE3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5</w:t>
            </w:r>
          </w:p>
        </w:tc>
      </w:tr>
      <w:tr w:rsidR="0042046F" w:rsidRPr="00CE4BE3" w:rsidTr="0042046F">
        <w:trPr>
          <w:trHeight w:val="138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CE4BE3">
              <w:rPr>
                <w:sz w:val="23"/>
                <w:szCs w:val="23"/>
              </w:rPr>
              <w:t>Росреестра</w:t>
            </w:r>
            <w:proofErr w:type="spellEnd"/>
            <w:r w:rsidRPr="00CE4BE3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</w:t>
            </w:r>
          </w:p>
        </w:tc>
      </w:tr>
      <w:tr w:rsidR="0042046F" w:rsidRPr="00CE4BE3" w:rsidTr="0042046F">
        <w:trPr>
          <w:trHeight w:val="150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Территориальный отдел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138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CE4BE3">
              <w:rPr>
                <w:color w:val="000000"/>
                <w:sz w:val="23"/>
                <w:szCs w:val="23"/>
              </w:rPr>
              <w:lastRenderedPageBreak/>
              <w:t>- Министерство экономического развития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</w:t>
            </w:r>
          </w:p>
        </w:tc>
      </w:tr>
      <w:tr w:rsidR="0042046F" w:rsidRPr="00CE4BE3" w:rsidTr="0042046F">
        <w:trPr>
          <w:trHeight w:val="127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- </w:t>
            </w:r>
            <w:r w:rsidRPr="00CE4BE3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</w:t>
            </w:r>
          </w:p>
        </w:tc>
      </w:tr>
      <w:tr w:rsidR="0042046F" w:rsidRPr="00CE4BE3" w:rsidTr="0042046F">
        <w:trPr>
          <w:trHeight w:val="115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Министерство транспорта и дорожного хозяйства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3</w:t>
            </w:r>
          </w:p>
        </w:tc>
      </w:tr>
      <w:tr w:rsidR="0042046F" w:rsidRPr="00CE4BE3" w:rsidTr="0042046F">
        <w:trPr>
          <w:trHeight w:val="127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5</w:t>
            </w:r>
          </w:p>
        </w:tc>
      </w:tr>
      <w:tr w:rsidR="0042046F" w:rsidRPr="00CE4BE3" w:rsidTr="0042046F">
        <w:trPr>
          <w:trHeight w:val="138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13</w:t>
            </w:r>
          </w:p>
        </w:tc>
      </w:tr>
      <w:tr w:rsidR="0042046F" w:rsidRPr="00CE4BE3" w:rsidTr="0042046F">
        <w:trPr>
          <w:trHeight w:val="119"/>
        </w:trPr>
        <w:tc>
          <w:tcPr>
            <w:tcW w:w="4552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ОСФР по Саратовской области.</w:t>
            </w:r>
          </w:p>
        </w:tc>
        <w:tc>
          <w:tcPr>
            <w:tcW w:w="448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3</w:t>
            </w:r>
          </w:p>
        </w:tc>
      </w:tr>
    </w:tbl>
    <w:p w:rsidR="0042046F" w:rsidRPr="00CE4BE3" w:rsidRDefault="0042046F" w:rsidP="0042046F">
      <w:pPr>
        <w:ind w:left="19" w:right="87" w:firstLine="709"/>
        <w:contextualSpacing/>
        <w:jc w:val="both"/>
        <w:rPr>
          <w:szCs w:val="26"/>
        </w:rPr>
      </w:pPr>
    </w:p>
    <w:p w:rsidR="0042046F" w:rsidRPr="0042046F" w:rsidRDefault="0042046F" w:rsidP="0042046F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42046F">
        <w:rPr>
          <w:b/>
          <w:szCs w:val="26"/>
        </w:rPr>
        <w:t>Статистические данные</w:t>
      </w:r>
    </w:p>
    <w:p w:rsidR="0042046F" w:rsidRPr="00CE4BE3" w:rsidRDefault="0042046F" w:rsidP="0042046F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42046F">
        <w:rPr>
          <w:b/>
          <w:szCs w:val="26"/>
        </w:rPr>
        <w:t>поступивших в Управление обращений от юридических лиц в ноябре 2024 года</w:t>
      </w:r>
    </w:p>
    <w:p w:rsidR="0042046F" w:rsidRPr="00CE4BE3" w:rsidRDefault="0042046F" w:rsidP="0042046F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CE4BE3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45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  <w:gridCol w:w="851"/>
      </w:tblGrid>
      <w:tr w:rsidR="0042046F" w:rsidRPr="00CE4BE3" w:rsidTr="0042046F">
        <w:tc>
          <w:tcPr>
            <w:tcW w:w="4550" w:type="pct"/>
          </w:tcPr>
          <w:p w:rsidR="0042046F" w:rsidRPr="00CE4BE3" w:rsidRDefault="0042046F" w:rsidP="00EA070B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CE4BE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CE4BE3">
              <w:rPr>
                <w:b/>
                <w:sz w:val="23"/>
                <w:szCs w:val="23"/>
              </w:rPr>
              <w:t>, всего</w:t>
            </w:r>
            <w:r w:rsidRPr="00CE4BE3">
              <w:rPr>
                <w:b/>
                <w:sz w:val="23"/>
                <w:szCs w:val="23"/>
              </w:rPr>
              <w:tab/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CE4BE3">
              <w:rPr>
                <w:b/>
                <w:sz w:val="23"/>
                <w:szCs w:val="23"/>
              </w:rPr>
              <w:t>50</w:t>
            </w:r>
          </w:p>
        </w:tc>
      </w:tr>
      <w:tr w:rsidR="0042046F" w:rsidRPr="00CE4BE3" w:rsidTr="0042046F">
        <w:tc>
          <w:tcPr>
            <w:tcW w:w="4550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В том числе: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2046F" w:rsidRPr="00CE4BE3" w:rsidTr="0042046F">
        <w:trPr>
          <w:trHeight w:val="701"/>
        </w:trPr>
        <w:tc>
          <w:tcPr>
            <w:tcW w:w="4550" w:type="pct"/>
          </w:tcPr>
          <w:p w:rsidR="0042046F" w:rsidRPr="00CE4BE3" w:rsidRDefault="0042046F" w:rsidP="0042046F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CE4BE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24</w:t>
            </w:r>
          </w:p>
        </w:tc>
      </w:tr>
      <w:tr w:rsidR="0042046F" w:rsidRPr="00CE4BE3" w:rsidTr="0042046F">
        <w:trPr>
          <w:trHeight w:val="286"/>
        </w:trPr>
        <w:tc>
          <w:tcPr>
            <w:tcW w:w="4550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250"/>
        </w:trPr>
        <w:tc>
          <w:tcPr>
            <w:tcW w:w="4550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5</w:t>
            </w:r>
          </w:p>
        </w:tc>
      </w:tr>
      <w:tr w:rsidR="0042046F" w:rsidRPr="00CE4BE3" w:rsidTr="0042046F">
        <w:trPr>
          <w:trHeight w:val="295"/>
        </w:trPr>
        <w:tc>
          <w:tcPr>
            <w:tcW w:w="4550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2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</w:t>
            </w:r>
          </w:p>
        </w:tc>
      </w:tr>
      <w:tr w:rsidR="0042046F" w:rsidRPr="00CE4BE3" w:rsidTr="0042046F">
        <w:trPr>
          <w:trHeight w:val="274"/>
        </w:trPr>
        <w:tc>
          <w:tcPr>
            <w:tcW w:w="4550" w:type="pct"/>
          </w:tcPr>
          <w:p w:rsidR="0042046F" w:rsidRPr="00CE4BE3" w:rsidRDefault="0042046F" w:rsidP="00EA070B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10</w:t>
            </w:r>
          </w:p>
        </w:tc>
      </w:tr>
      <w:tr w:rsidR="0042046F" w:rsidRPr="00CE4BE3" w:rsidTr="0042046F">
        <w:trPr>
          <w:trHeight w:val="638"/>
        </w:trPr>
        <w:tc>
          <w:tcPr>
            <w:tcW w:w="4550" w:type="pct"/>
          </w:tcPr>
          <w:p w:rsidR="0042046F" w:rsidRPr="00CE4BE3" w:rsidRDefault="0042046F" w:rsidP="0042046F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CE4BE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CE4BE3">
              <w:rPr>
                <w:rFonts w:ascii="Times New Roman" w:hAnsi="Times New Roman"/>
                <w:sz w:val="23"/>
                <w:szCs w:val="23"/>
              </w:rPr>
              <w:t>интернет-обращения</w:t>
            </w:r>
            <w:proofErr w:type="gramEnd"/>
            <w:r w:rsidRPr="00CE4BE3">
              <w:rPr>
                <w:rFonts w:ascii="Times New Roman" w:hAnsi="Times New Roman"/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7</w:t>
            </w:r>
          </w:p>
        </w:tc>
      </w:tr>
      <w:tr w:rsidR="0042046F" w:rsidRPr="00CE4BE3" w:rsidTr="0042046F">
        <w:trPr>
          <w:trHeight w:val="472"/>
        </w:trPr>
        <w:tc>
          <w:tcPr>
            <w:tcW w:w="4550" w:type="pct"/>
            <w:vAlign w:val="center"/>
          </w:tcPr>
          <w:p w:rsidR="0042046F" w:rsidRPr="00CE4BE3" w:rsidRDefault="0042046F" w:rsidP="00EA070B">
            <w:pPr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23</w:t>
            </w:r>
          </w:p>
        </w:tc>
      </w:tr>
      <w:tr w:rsidR="0042046F" w:rsidRPr="00CE4BE3" w:rsidTr="0042046F">
        <w:trPr>
          <w:trHeight w:val="288"/>
        </w:trPr>
        <w:tc>
          <w:tcPr>
            <w:tcW w:w="4550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5</w:t>
            </w:r>
          </w:p>
        </w:tc>
      </w:tr>
      <w:tr w:rsidR="0042046F" w:rsidRPr="00CE4BE3" w:rsidTr="0042046F">
        <w:trPr>
          <w:trHeight w:val="219"/>
        </w:trPr>
        <w:tc>
          <w:tcPr>
            <w:tcW w:w="4550" w:type="pct"/>
            <w:vAlign w:val="center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2.2. МИ ФНС России по КН №6;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2</w:t>
            </w:r>
          </w:p>
        </w:tc>
      </w:tr>
      <w:tr w:rsidR="0042046F" w:rsidRPr="00CE4BE3" w:rsidTr="0042046F">
        <w:trPr>
          <w:trHeight w:val="388"/>
        </w:trPr>
        <w:tc>
          <w:tcPr>
            <w:tcW w:w="4550" w:type="pct"/>
            <w:vAlign w:val="center"/>
          </w:tcPr>
          <w:p w:rsidR="0042046F" w:rsidRPr="00CE4BE3" w:rsidRDefault="0042046F" w:rsidP="00EA070B">
            <w:pPr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 xml:space="preserve">2.3. </w:t>
            </w:r>
            <w:proofErr w:type="gramStart"/>
            <w:r w:rsidRPr="00CE4BE3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16</w:t>
            </w:r>
          </w:p>
        </w:tc>
      </w:tr>
      <w:tr w:rsidR="0042046F" w:rsidRPr="00CE4BE3" w:rsidTr="0042046F">
        <w:trPr>
          <w:trHeight w:val="923"/>
        </w:trPr>
        <w:tc>
          <w:tcPr>
            <w:tcW w:w="4550" w:type="pct"/>
            <w:vAlign w:val="center"/>
          </w:tcPr>
          <w:p w:rsidR="0042046F" w:rsidRPr="00CE4BE3" w:rsidRDefault="0042046F" w:rsidP="00EA070B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CE4BE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CE4BE3">
              <w:rPr>
                <w:b/>
                <w:sz w:val="23"/>
                <w:szCs w:val="23"/>
              </w:rPr>
              <w:t>3</w:t>
            </w:r>
          </w:p>
        </w:tc>
      </w:tr>
      <w:tr w:rsidR="0042046F" w:rsidRPr="006319C8" w:rsidTr="0042046F">
        <w:trPr>
          <w:trHeight w:val="103"/>
        </w:trPr>
        <w:tc>
          <w:tcPr>
            <w:tcW w:w="4550" w:type="pct"/>
            <w:vAlign w:val="center"/>
          </w:tcPr>
          <w:p w:rsidR="0042046F" w:rsidRPr="00CE4BE3" w:rsidRDefault="0042046F" w:rsidP="00EA070B">
            <w:pPr>
              <w:jc w:val="both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- Прокуратура Саратовской области, районов г. Саратова.</w:t>
            </w:r>
          </w:p>
        </w:tc>
        <w:tc>
          <w:tcPr>
            <w:tcW w:w="450" w:type="pct"/>
          </w:tcPr>
          <w:p w:rsidR="0042046F" w:rsidRPr="00CE4BE3" w:rsidRDefault="0042046F" w:rsidP="00EA0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E4BE3">
              <w:rPr>
                <w:sz w:val="23"/>
                <w:szCs w:val="23"/>
              </w:rPr>
              <w:t>3</w:t>
            </w:r>
          </w:p>
        </w:tc>
      </w:tr>
    </w:tbl>
    <w:p w:rsidR="0042046F" w:rsidRPr="00797A7B" w:rsidRDefault="0042046F" w:rsidP="0042046F">
      <w:pPr>
        <w:ind w:right="87"/>
        <w:contextualSpacing/>
        <w:jc w:val="both"/>
        <w:rPr>
          <w:szCs w:val="26"/>
        </w:rPr>
      </w:pPr>
    </w:p>
    <w:p w:rsidR="0042046F" w:rsidRPr="00CE4BE3" w:rsidRDefault="0042046F" w:rsidP="0042046F">
      <w:pPr>
        <w:ind w:left="160" w:right="87" w:firstLine="709"/>
        <w:contextualSpacing/>
        <w:jc w:val="both"/>
        <w:rPr>
          <w:noProof/>
          <w:szCs w:val="26"/>
        </w:rPr>
      </w:pPr>
      <w:proofErr w:type="gramStart"/>
      <w:r w:rsidRPr="00CE4BE3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(364), составили заявления </w:t>
      </w:r>
      <w:r w:rsidRPr="00CE4BE3">
        <w:rPr>
          <w:bCs/>
          <w:szCs w:val="26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CE4BE3">
        <w:rPr>
          <w:szCs w:val="26"/>
        </w:rPr>
        <w:t xml:space="preserve">– 58 обращений </w:t>
      </w:r>
      <w:r w:rsidRPr="00CE4BE3">
        <w:rPr>
          <w:noProof/>
          <w:szCs w:val="26"/>
        </w:rPr>
        <w:t>(</w:t>
      </w:r>
      <w:r w:rsidRPr="00CE4BE3">
        <w:rPr>
          <w:bCs/>
          <w:szCs w:val="26"/>
        </w:rPr>
        <w:t xml:space="preserve">16 % </w:t>
      </w:r>
      <w:r w:rsidRPr="00CE4BE3">
        <w:rPr>
          <w:szCs w:val="26"/>
        </w:rPr>
        <w:t>от общего числа обращений, поступивших от физических лиц</w:t>
      </w:r>
      <w:r w:rsidRPr="00CE4BE3">
        <w:rPr>
          <w:noProof/>
          <w:szCs w:val="26"/>
        </w:rPr>
        <w:t>), регистрации контрольно-кассовой техники, используемой организациями и индивидуальными предпринимателями – 57 обращений (</w:t>
      </w:r>
      <w:r w:rsidRPr="00CE4BE3">
        <w:rPr>
          <w:bCs/>
          <w:szCs w:val="26"/>
        </w:rPr>
        <w:t xml:space="preserve">15,7 % </w:t>
      </w:r>
      <w:r w:rsidRPr="00CE4BE3">
        <w:rPr>
          <w:szCs w:val="26"/>
        </w:rPr>
        <w:t>от общего числа</w:t>
      </w:r>
      <w:proofErr w:type="gramEnd"/>
      <w:r w:rsidRPr="00CE4BE3">
        <w:rPr>
          <w:szCs w:val="26"/>
        </w:rPr>
        <w:t xml:space="preserve"> обращений, поступивших от физических лиц</w:t>
      </w:r>
      <w:r w:rsidRPr="00CE4BE3">
        <w:rPr>
          <w:noProof/>
          <w:szCs w:val="26"/>
        </w:rPr>
        <w:t xml:space="preserve">) и по вопросам </w:t>
      </w:r>
      <w:r w:rsidRPr="00CE4BE3">
        <w:rPr>
          <w:bCs/>
          <w:szCs w:val="26"/>
        </w:rPr>
        <w:t xml:space="preserve">администрирования имущественных налогов </w:t>
      </w:r>
      <w:r w:rsidRPr="00CE4BE3">
        <w:rPr>
          <w:szCs w:val="26"/>
        </w:rPr>
        <w:t xml:space="preserve">– 49 обращений </w:t>
      </w:r>
      <w:r w:rsidRPr="00CE4BE3">
        <w:rPr>
          <w:noProof/>
          <w:szCs w:val="26"/>
        </w:rPr>
        <w:t>(</w:t>
      </w:r>
      <w:r w:rsidRPr="00CE4BE3">
        <w:rPr>
          <w:bCs/>
          <w:szCs w:val="26"/>
        </w:rPr>
        <w:t xml:space="preserve">13,5 % </w:t>
      </w:r>
      <w:r w:rsidRPr="00CE4BE3">
        <w:rPr>
          <w:szCs w:val="26"/>
        </w:rPr>
        <w:t>от общего числа обращений, поступивших от физических лиц</w:t>
      </w:r>
      <w:r w:rsidRPr="00CE4BE3">
        <w:rPr>
          <w:noProof/>
          <w:szCs w:val="26"/>
        </w:rPr>
        <w:t xml:space="preserve">). </w:t>
      </w:r>
    </w:p>
    <w:p w:rsidR="0042046F" w:rsidRPr="00CE4BE3" w:rsidRDefault="0042046F" w:rsidP="0042046F">
      <w:pPr>
        <w:ind w:left="160" w:right="87" w:firstLine="709"/>
        <w:contextualSpacing/>
        <w:jc w:val="both"/>
        <w:rPr>
          <w:szCs w:val="26"/>
        </w:rPr>
      </w:pPr>
      <w:proofErr w:type="gramStart"/>
      <w:r w:rsidRPr="00CE4BE3">
        <w:rPr>
          <w:szCs w:val="26"/>
        </w:rPr>
        <w:t xml:space="preserve">Среди обращений, поступивших на рассмотрение от организаций (50), наибольшую часть составили обращения по вопросам </w:t>
      </w:r>
      <w:r w:rsidRPr="00CE4BE3">
        <w:rPr>
          <w:noProof/>
          <w:szCs w:val="26"/>
        </w:rPr>
        <w:t xml:space="preserve">обжалования решений </w:t>
      </w:r>
      <w:r w:rsidRPr="00CE4BE3">
        <w:rPr>
          <w:noProof/>
          <w:szCs w:val="26"/>
        </w:rPr>
        <w:lastRenderedPageBreak/>
        <w:t xml:space="preserve">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CE4BE3">
        <w:rPr>
          <w:bCs/>
          <w:szCs w:val="26"/>
        </w:rPr>
        <w:t xml:space="preserve">– </w:t>
      </w:r>
      <w:r w:rsidRPr="00CE4BE3">
        <w:rPr>
          <w:szCs w:val="26"/>
        </w:rPr>
        <w:t>28 обращений</w:t>
      </w:r>
      <w:r w:rsidRPr="00CE4BE3">
        <w:rPr>
          <w:noProof/>
          <w:szCs w:val="26"/>
        </w:rPr>
        <w:t xml:space="preserve"> </w:t>
      </w:r>
      <w:r w:rsidRPr="00CE4BE3">
        <w:rPr>
          <w:szCs w:val="26"/>
        </w:rPr>
        <w:t>(</w:t>
      </w:r>
      <w:r w:rsidRPr="00CE4BE3">
        <w:rPr>
          <w:bCs/>
          <w:szCs w:val="26"/>
        </w:rPr>
        <w:t xml:space="preserve">56 % </w:t>
      </w:r>
      <w:r w:rsidRPr="00CE4BE3">
        <w:rPr>
          <w:szCs w:val="26"/>
        </w:rPr>
        <w:t>от общего числа обращений, поступивших от юридических лиц).</w:t>
      </w:r>
      <w:proofErr w:type="gramEnd"/>
    </w:p>
    <w:p w:rsidR="0042046F" w:rsidRPr="00CE4BE3" w:rsidRDefault="0042046F" w:rsidP="0042046F">
      <w:pPr>
        <w:ind w:left="160" w:right="87" w:firstLine="709"/>
        <w:contextualSpacing/>
        <w:jc w:val="both"/>
        <w:rPr>
          <w:szCs w:val="26"/>
        </w:rPr>
      </w:pPr>
      <w:r w:rsidRPr="00CE4BE3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01.11.2024 по 30.11.2024, приведена в приложениях № 1 и № 2.</w:t>
      </w:r>
    </w:p>
    <w:p w:rsidR="0042046F" w:rsidRPr="00CE4BE3" w:rsidRDefault="0042046F" w:rsidP="0042046F">
      <w:pPr>
        <w:ind w:left="160" w:right="87" w:firstLine="709"/>
        <w:contextualSpacing/>
        <w:jc w:val="both"/>
        <w:rPr>
          <w:szCs w:val="26"/>
        </w:rPr>
      </w:pPr>
      <w:r w:rsidRPr="00CE4BE3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CE4BE3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42046F" w:rsidRPr="00CE4BE3" w:rsidRDefault="0042046F" w:rsidP="0042046F">
      <w:pPr>
        <w:ind w:left="160" w:right="87" w:firstLine="709"/>
        <w:contextualSpacing/>
        <w:jc w:val="both"/>
        <w:rPr>
          <w:szCs w:val="26"/>
        </w:rPr>
      </w:pPr>
      <w:r w:rsidRPr="00CE4BE3">
        <w:rPr>
          <w:szCs w:val="26"/>
          <w:lang w:eastAsia="en-US"/>
        </w:rPr>
        <w:t>В отчетном периоде Управлением рассмотрено 353 обращения от налогоплательщиков со сроком исполнения с 01.11.2024 по 30.11.2024.</w:t>
      </w:r>
      <w:r w:rsidRPr="00CE4BE3">
        <w:rPr>
          <w:szCs w:val="26"/>
        </w:rPr>
        <w:t xml:space="preserve"> </w:t>
      </w:r>
    </w:p>
    <w:p w:rsidR="00EA680C" w:rsidRDefault="0042046F" w:rsidP="0042046F">
      <w:pPr>
        <w:rPr>
          <w:szCs w:val="26"/>
          <w:lang w:val="en-US"/>
        </w:rPr>
      </w:pPr>
      <w:r w:rsidRPr="00CE4BE3">
        <w:rPr>
          <w:szCs w:val="26"/>
        </w:rPr>
        <w:t xml:space="preserve">Помимо письменных обращений, граждане приходили на личный прием. Так, в ноябре 2024 года руководством Управления было принято 2 гражданина. </w:t>
      </w:r>
      <w:r w:rsidRPr="00CE4BE3">
        <w:rPr>
          <w:bCs/>
          <w:szCs w:val="26"/>
        </w:rPr>
        <w:t>З</w:t>
      </w:r>
      <w:r w:rsidRPr="00CE4BE3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42046F" w:rsidRDefault="0042046F" w:rsidP="0042046F">
      <w:pPr>
        <w:rPr>
          <w:szCs w:val="26"/>
          <w:lang w:val="en-US"/>
        </w:rPr>
      </w:pPr>
    </w:p>
    <w:p w:rsidR="0042046F" w:rsidRDefault="0042046F" w:rsidP="0042046F">
      <w:pPr>
        <w:ind w:left="-142"/>
        <w:jc w:val="right"/>
        <w:rPr>
          <w:noProof/>
          <w:szCs w:val="26"/>
          <w:lang w:val="en-US"/>
        </w:rPr>
      </w:pPr>
    </w:p>
    <w:p w:rsidR="0042046F" w:rsidRPr="0042046F" w:rsidRDefault="0042046F" w:rsidP="0042046F">
      <w:pPr>
        <w:ind w:left="-142"/>
        <w:jc w:val="right"/>
        <w:rPr>
          <w:noProof/>
          <w:szCs w:val="26"/>
        </w:rPr>
      </w:pPr>
      <w:r w:rsidRPr="0042046F">
        <w:rPr>
          <w:noProof/>
          <w:szCs w:val="26"/>
        </w:rPr>
        <w:t>Приложение 1</w:t>
      </w:r>
    </w:p>
    <w:p w:rsidR="0042046F" w:rsidRPr="0042046F" w:rsidRDefault="0042046F" w:rsidP="0042046F">
      <w:pPr>
        <w:ind w:left="-142"/>
        <w:jc w:val="right"/>
        <w:rPr>
          <w:noProof/>
          <w:szCs w:val="26"/>
        </w:rPr>
      </w:pPr>
    </w:p>
    <w:p w:rsidR="0042046F" w:rsidRPr="0042046F" w:rsidRDefault="0042046F" w:rsidP="0042046F">
      <w:pPr>
        <w:rPr>
          <w:b/>
          <w:noProof/>
          <w:szCs w:val="26"/>
        </w:rPr>
      </w:pPr>
    </w:p>
    <w:p w:rsidR="0042046F" w:rsidRPr="0042046F" w:rsidRDefault="0042046F" w:rsidP="0042046F">
      <w:pPr>
        <w:ind w:left="-142"/>
        <w:jc w:val="center"/>
        <w:rPr>
          <w:b/>
          <w:noProof/>
          <w:szCs w:val="26"/>
        </w:rPr>
      </w:pPr>
      <w:r w:rsidRPr="0042046F">
        <w:rPr>
          <w:b/>
          <w:noProof/>
          <w:szCs w:val="26"/>
        </w:rPr>
        <w:t>СПРАВКА</w:t>
      </w:r>
    </w:p>
    <w:p w:rsidR="0042046F" w:rsidRPr="0042046F" w:rsidRDefault="0042046F" w:rsidP="0042046F">
      <w:pPr>
        <w:ind w:left="-142"/>
        <w:jc w:val="center"/>
        <w:rPr>
          <w:b/>
          <w:noProof/>
          <w:szCs w:val="26"/>
        </w:rPr>
      </w:pPr>
      <w:r w:rsidRPr="0042046F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42046F" w:rsidRPr="0042046F" w:rsidRDefault="0042046F" w:rsidP="0042046F">
      <w:pPr>
        <w:ind w:left="-142"/>
        <w:jc w:val="center"/>
        <w:rPr>
          <w:b/>
          <w:noProof/>
          <w:szCs w:val="26"/>
        </w:rPr>
      </w:pPr>
      <w:r w:rsidRPr="0042046F">
        <w:rPr>
          <w:b/>
          <w:noProof/>
          <w:szCs w:val="26"/>
          <w:lang w:val="en-US"/>
        </w:rPr>
        <w:t>c</w:t>
      </w:r>
      <w:r w:rsidRPr="0042046F">
        <w:rPr>
          <w:b/>
          <w:noProof/>
          <w:szCs w:val="26"/>
        </w:rPr>
        <w:t xml:space="preserve"> 01.11.2024 по 30.11.2024</w:t>
      </w:r>
    </w:p>
    <w:p w:rsidR="0042046F" w:rsidRPr="0042046F" w:rsidRDefault="0042046F" w:rsidP="004204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42046F" w:rsidRPr="0042046F" w:rsidTr="00EA070B">
        <w:trPr>
          <w:cantSplit/>
          <w:trHeight w:val="253"/>
        </w:trPr>
        <w:tc>
          <w:tcPr>
            <w:tcW w:w="8364" w:type="dxa"/>
            <w:vMerge w:val="restart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2046F" w:rsidRPr="0042046F" w:rsidRDefault="0042046F" w:rsidP="0042046F">
            <w:pPr>
              <w:jc w:val="center"/>
              <w:rPr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2046F" w:rsidRPr="0042046F" w:rsidTr="00EA070B">
        <w:trPr>
          <w:cantSplit/>
          <w:trHeight w:val="437"/>
        </w:trPr>
        <w:tc>
          <w:tcPr>
            <w:tcW w:w="8364" w:type="dxa"/>
            <w:vMerge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4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4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5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26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17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7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18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lastRenderedPageBreak/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10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11</w:t>
            </w:r>
          </w:p>
        </w:tc>
      </w:tr>
      <w:tr w:rsidR="0042046F" w:rsidRPr="0042046F" w:rsidTr="00EA070B">
        <w:trPr>
          <w:cantSplit/>
          <w:trHeight w:val="378"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5</w:t>
            </w:r>
          </w:p>
        </w:tc>
      </w:tr>
      <w:tr w:rsidR="0042046F" w:rsidRPr="0042046F" w:rsidTr="00EA070B">
        <w:trPr>
          <w:cantSplit/>
          <w:trHeight w:val="414"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58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15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29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6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7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57</w:t>
            </w:r>
          </w:p>
        </w:tc>
      </w:tr>
      <w:tr w:rsidR="0042046F" w:rsidRPr="0042046F" w:rsidTr="00EA070B">
        <w:trPr>
          <w:cantSplit/>
          <w:trHeight w:val="782"/>
        </w:trPr>
        <w:tc>
          <w:tcPr>
            <w:tcW w:w="8364" w:type="dxa"/>
            <w:tcBorders>
              <w:bottom w:val="single" w:sz="4" w:space="0" w:color="auto"/>
            </w:tcBorders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34</w:t>
            </w:r>
          </w:p>
        </w:tc>
      </w:tr>
      <w:tr w:rsidR="0042046F" w:rsidRPr="0042046F" w:rsidTr="00EA070B">
        <w:trPr>
          <w:cantSplit/>
          <w:trHeight w:val="23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33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  <w:tcBorders>
              <w:top w:val="single" w:sz="4" w:space="0" w:color="auto"/>
            </w:tcBorders>
          </w:tcPr>
          <w:p w:rsidR="0042046F" w:rsidRPr="0042046F" w:rsidRDefault="0042046F" w:rsidP="0042046F">
            <w:pPr>
              <w:rPr>
                <w:b/>
                <w:noProof/>
                <w:sz w:val="22"/>
                <w:szCs w:val="22"/>
              </w:rPr>
            </w:pPr>
            <w:r w:rsidRPr="0042046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b/>
                <w:noProof/>
                <w:sz w:val="22"/>
                <w:szCs w:val="22"/>
              </w:rPr>
            </w:pPr>
            <w:r w:rsidRPr="0042046F">
              <w:rPr>
                <w:b/>
                <w:noProof/>
                <w:sz w:val="22"/>
                <w:szCs w:val="22"/>
              </w:rPr>
              <w:t>364</w:t>
            </w:r>
          </w:p>
        </w:tc>
      </w:tr>
    </w:tbl>
    <w:p w:rsidR="0042046F" w:rsidRDefault="0042046F" w:rsidP="0042046F">
      <w:pPr>
        <w:rPr>
          <w:lang w:val="en-US"/>
        </w:rPr>
      </w:pPr>
    </w:p>
    <w:p w:rsidR="0042046F" w:rsidRDefault="0042046F" w:rsidP="0042046F">
      <w:pPr>
        <w:ind w:left="567"/>
        <w:jc w:val="right"/>
        <w:rPr>
          <w:noProof/>
          <w:szCs w:val="26"/>
          <w:lang w:val="en-US"/>
        </w:rPr>
      </w:pPr>
      <w:r w:rsidRPr="0042046F">
        <w:rPr>
          <w:noProof/>
          <w:szCs w:val="26"/>
        </w:rPr>
        <w:t xml:space="preserve">    </w:t>
      </w:r>
    </w:p>
    <w:p w:rsidR="0042046F" w:rsidRPr="0042046F" w:rsidRDefault="0042046F" w:rsidP="0042046F">
      <w:pPr>
        <w:ind w:left="567"/>
        <w:jc w:val="right"/>
        <w:rPr>
          <w:noProof/>
          <w:szCs w:val="26"/>
        </w:rPr>
      </w:pPr>
      <w:r w:rsidRPr="0042046F">
        <w:rPr>
          <w:noProof/>
          <w:szCs w:val="26"/>
        </w:rPr>
        <w:t xml:space="preserve"> Приложение 2</w:t>
      </w:r>
    </w:p>
    <w:p w:rsidR="0042046F" w:rsidRPr="0042046F" w:rsidRDefault="0042046F" w:rsidP="0042046F">
      <w:pPr>
        <w:ind w:left="-142"/>
        <w:jc w:val="center"/>
        <w:rPr>
          <w:b/>
          <w:noProof/>
          <w:szCs w:val="26"/>
        </w:rPr>
      </w:pPr>
    </w:p>
    <w:p w:rsidR="0042046F" w:rsidRPr="0042046F" w:rsidRDefault="0042046F" w:rsidP="0042046F">
      <w:pPr>
        <w:ind w:left="-142"/>
        <w:jc w:val="center"/>
        <w:rPr>
          <w:b/>
          <w:noProof/>
          <w:szCs w:val="26"/>
        </w:rPr>
      </w:pPr>
      <w:r w:rsidRPr="0042046F">
        <w:rPr>
          <w:b/>
          <w:noProof/>
          <w:szCs w:val="26"/>
        </w:rPr>
        <w:t>СПРАВКА</w:t>
      </w:r>
    </w:p>
    <w:p w:rsidR="0042046F" w:rsidRPr="0042046F" w:rsidRDefault="0042046F" w:rsidP="0042046F">
      <w:pPr>
        <w:ind w:left="-142"/>
        <w:jc w:val="center"/>
        <w:rPr>
          <w:b/>
          <w:noProof/>
          <w:szCs w:val="26"/>
        </w:rPr>
      </w:pPr>
      <w:r w:rsidRPr="0042046F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42046F">
        <w:rPr>
          <w:b/>
          <w:noProof/>
          <w:szCs w:val="26"/>
          <w:lang w:val="en-US"/>
        </w:rPr>
        <w:t>c</w:t>
      </w:r>
      <w:r w:rsidRPr="0042046F">
        <w:rPr>
          <w:b/>
          <w:noProof/>
          <w:szCs w:val="26"/>
        </w:rPr>
        <w:t xml:space="preserve"> 01.11.2024 по 30.11.2024</w:t>
      </w:r>
    </w:p>
    <w:p w:rsidR="0042046F" w:rsidRPr="0042046F" w:rsidRDefault="0042046F" w:rsidP="0042046F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42046F" w:rsidRPr="0042046F" w:rsidTr="00EA070B">
        <w:trPr>
          <w:cantSplit/>
          <w:trHeight w:val="253"/>
        </w:trPr>
        <w:tc>
          <w:tcPr>
            <w:tcW w:w="8364" w:type="dxa"/>
            <w:vMerge w:val="restart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</w:p>
          <w:p w:rsidR="0042046F" w:rsidRPr="0042046F" w:rsidRDefault="0042046F" w:rsidP="0042046F">
            <w:pPr>
              <w:jc w:val="center"/>
              <w:rPr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2046F" w:rsidRPr="0042046F" w:rsidTr="00EA070B">
        <w:trPr>
          <w:cantSplit/>
          <w:trHeight w:val="437"/>
        </w:trPr>
        <w:tc>
          <w:tcPr>
            <w:tcW w:w="8364" w:type="dxa"/>
            <w:vMerge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center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3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3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1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noProof/>
                <w:sz w:val="22"/>
                <w:szCs w:val="22"/>
              </w:rPr>
            </w:pPr>
            <w:r w:rsidRPr="0042046F">
              <w:rPr>
                <w:noProof/>
                <w:sz w:val="22"/>
                <w:szCs w:val="22"/>
              </w:rPr>
              <w:t>28</w:t>
            </w:r>
          </w:p>
        </w:tc>
      </w:tr>
      <w:tr w:rsidR="0042046F" w:rsidRPr="0042046F" w:rsidTr="00EA070B">
        <w:trPr>
          <w:cantSplit/>
        </w:trPr>
        <w:tc>
          <w:tcPr>
            <w:tcW w:w="8364" w:type="dxa"/>
          </w:tcPr>
          <w:p w:rsidR="0042046F" w:rsidRPr="0042046F" w:rsidRDefault="0042046F" w:rsidP="0042046F">
            <w:pPr>
              <w:rPr>
                <w:b/>
                <w:noProof/>
                <w:sz w:val="22"/>
                <w:szCs w:val="22"/>
              </w:rPr>
            </w:pPr>
            <w:r w:rsidRPr="0042046F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42046F" w:rsidRPr="0042046F" w:rsidRDefault="0042046F" w:rsidP="0042046F">
            <w:pPr>
              <w:jc w:val="right"/>
              <w:rPr>
                <w:b/>
                <w:noProof/>
                <w:sz w:val="22"/>
                <w:szCs w:val="22"/>
              </w:rPr>
            </w:pPr>
            <w:r w:rsidRPr="0042046F">
              <w:rPr>
                <w:b/>
                <w:noProof/>
                <w:sz w:val="22"/>
                <w:szCs w:val="22"/>
              </w:rPr>
              <w:t>50</w:t>
            </w:r>
          </w:p>
        </w:tc>
      </w:tr>
    </w:tbl>
    <w:p w:rsidR="0042046F" w:rsidRPr="0042046F" w:rsidRDefault="0042046F" w:rsidP="0042046F">
      <w:pPr>
        <w:rPr>
          <w:lang w:val="en-US"/>
        </w:rPr>
      </w:pPr>
    </w:p>
    <w:sectPr w:rsidR="0042046F" w:rsidRPr="0042046F" w:rsidSect="0042046F">
      <w:pgSz w:w="11906" w:h="16838"/>
      <w:pgMar w:top="851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6F"/>
    <w:rsid w:val="0042046F"/>
    <w:rsid w:val="00EA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2024-12-04T13:25:00Z</dcterms:created>
  <dcterms:modified xsi:type="dcterms:W3CDTF">2024-12-04T13:33:00Z</dcterms:modified>
</cp:coreProperties>
</file>