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27" w:rsidRPr="00797A7B" w:rsidRDefault="006D2D27" w:rsidP="006D2D27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7"/>
          <w:szCs w:val="27"/>
          <w:lang w:eastAsia="en-US"/>
        </w:rPr>
      </w:pPr>
      <w:r w:rsidRPr="00797A7B">
        <w:rPr>
          <w:sz w:val="27"/>
          <w:szCs w:val="27"/>
          <w:lang w:eastAsia="en-US"/>
        </w:rPr>
        <w:t>Статистические данные</w:t>
      </w:r>
    </w:p>
    <w:p w:rsidR="006D2D27" w:rsidRPr="00797A7B" w:rsidRDefault="006D2D27" w:rsidP="006D2D27">
      <w:pPr>
        <w:autoSpaceDE w:val="0"/>
        <w:autoSpaceDN w:val="0"/>
        <w:adjustRightInd w:val="0"/>
        <w:ind w:left="160" w:right="-55"/>
        <w:contextualSpacing/>
        <w:jc w:val="center"/>
        <w:rPr>
          <w:sz w:val="27"/>
          <w:szCs w:val="27"/>
          <w:lang w:eastAsia="en-US"/>
        </w:rPr>
      </w:pPr>
      <w:r w:rsidRPr="00797A7B">
        <w:rPr>
          <w:sz w:val="27"/>
          <w:szCs w:val="27"/>
          <w:lang w:eastAsia="en-US"/>
        </w:rPr>
        <w:t>поступивших в Управление обращений от физических лиц и индивидуальных предпринимателей в сентябре 2024 года</w:t>
      </w:r>
    </w:p>
    <w:p w:rsidR="006D2D27" w:rsidRPr="00797A7B" w:rsidRDefault="006D2D27" w:rsidP="006D2D27">
      <w:pPr>
        <w:autoSpaceDE w:val="0"/>
        <w:autoSpaceDN w:val="0"/>
        <w:adjustRightInd w:val="0"/>
        <w:ind w:left="160" w:right="-55"/>
        <w:contextualSpacing/>
        <w:jc w:val="right"/>
        <w:rPr>
          <w:sz w:val="27"/>
          <w:szCs w:val="27"/>
          <w:lang w:eastAsia="en-US"/>
        </w:rPr>
      </w:pPr>
      <w:r w:rsidRPr="00797A7B">
        <w:rPr>
          <w:sz w:val="27"/>
          <w:szCs w:val="27"/>
          <w:lang w:eastAsia="en-US"/>
        </w:rPr>
        <w:t>Табл.1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080"/>
        <w:gridCol w:w="1276"/>
      </w:tblGrid>
      <w:tr w:rsidR="006D2D27" w:rsidRPr="00797A7B" w:rsidTr="006D2D27">
        <w:tc>
          <w:tcPr>
            <w:tcW w:w="4318" w:type="pct"/>
          </w:tcPr>
          <w:p w:rsidR="006D2D27" w:rsidRPr="00797A7B" w:rsidRDefault="006D2D27" w:rsidP="00085AE8">
            <w:pPr>
              <w:rPr>
                <w:b/>
                <w:sz w:val="22"/>
                <w:szCs w:val="22"/>
              </w:rPr>
            </w:pPr>
            <w:r w:rsidRPr="00797A7B">
              <w:rPr>
                <w:b/>
                <w:bCs/>
                <w:sz w:val="22"/>
                <w:szCs w:val="22"/>
              </w:rPr>
              <w:t>Поступило писем в Управление</w:t>
            </w:r>
            <w:r w:rsidRPr="00797A7B">
              <w:rPr>
                <w:b/>
                <w:sz w:val="22"/>
                <w:szCs w:val="22"/>
              </w:rPr>
              <w:t>, всего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797A7B">
              <w:rPr>
                <w:b/>
                <w:sz w:val="22"/>
                <w:szCs w:val="22"/>
              </w:rPr>
              <w:t>261</w:t>
            </w:r>
          </w:p>
        </w:tc>
      </w:tr>
      <w:tr w:rsidR="006D2D27" w:rsidRPr="00797A7B" w:rsidTr="006D2D27"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В том числе: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D2D27" w:rsidRPr="00797A7B" w:rsidTr="006D2D27">
        <w:tc>
          <w:tcPr>
            <w:tcW w:w="4318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797A7B">
              <w:rPr>
                <w:b/>
                <w:i/>
                <w:sz w:val="22"/>
                <w:szCs w:val="22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797A7B">
              <w:rPr>
                <w:b/>
                <w:i/>
                <w:sz w:val="22"/>
                <w:szCs w:val="22"/>
                <w:lang w:eastAsia="en-US"/>
              </w:rPr>
              <w:t>индивидуальных предпринимателей</w:t>
            </w:r>
            <w:r w:rsidRPr="00797A7B">
              <w:rPr>
                <w:b/>
                <w:i/>
                <w:sz w:val="22"/>
                <w:szCs w:val="22"/>
              </w:rPr>
              <w:t>):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797A7B">
              <w:rPr>
                <w:b/>
                <w:i/>
                <w:sz w:val="22"/>
                <w:szCs w:val="22"/>
              </w:rPr>
              <w:t>101</w:t>
            </w:r>
          </w:p>
        </w:tc>
      </w:tr>
      <w:tr w:rsidR="006D2D27" w:rsidRPr="00797A7B" w:rsidTr="006D2D27">
        <w:trPr>
          <w:trHeight w:val="184"/>
        </w:trPr>
        <w:tc>
          <w:tcPr>
            <w:tcW w:w="4318" w:type="pct"/>
          </w:tcPr>
          <w:p w:rsidR="006D2D27" w:rsidRPr="00797A7B" w:rsidRDefault="006D2D27" w:rsidP="006D2D2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97A7B">
              <w:rPr>
                <w:rFonts w:ascii="Times New Roman" w:hAnsi="Times New Roman"/>
              </w:rPr>
              <w:t>письменные обращения, поступившие в Управление лично;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8</w:t>
            </w:r>
          </w:p>
        </w:tc>
      </w:tr>
      <w:tr w:rsidR="006D2D27" w:rsidRPr="00797A7B" w:rsidTr="006D2D27">
        <w:trPr>
          <w:trHeight w:val="250"/>
        </w:trPr>
        <w:tc>
          <w:tcPr>
            <w:tcW w:w="4318" w:type="pct"/>
          </w:tcPr>
          <w:p w:rsidR="006D2D27" w:rsidRPr="00797A7B" w:rsidRDefault="006D2D27" w:rsidP="006D2D2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97A7B">
              <w:rPr>
                <w:rFonts w:ascii="Times New Roman" w:hAnsi="Times New Roman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13</w:t>
            </w:r>
          </w:p>
        </w:tc>
      </w:tr>
      <w:tr w:rsidR="006D2D27" w:rsidRPr="00797A7B" w:rsidTr="006D2D27">
        <w:trPr>
          <w:trHeight w:val="295"/>
        </w:trPr>
        <w:tc>
          <w:tcPr>
            <w:tcW w:w="4318" w:type="pct"/>
          </w:tcPr>
          <w:p w:rsidR="006D2D27" w:rsidRPr="00797A7B" w:rsidRDefault="006D2D27" w:rsidP="006D2D2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97A7B">
              <w:rPr>
                <w:rFonts w:ascii="Times New Roman" w:hAnsi="Times New Roman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0</w:t>
            </w:r>
          </w:p>
        </w:tc>
      </w:tr>
      <w:tr w:rsidR="006D2D27" w:rsidRPr="00797A7B" w:rsidTr="006D2D27">
        <w:tc>
          <w:tcPr>
            <w:tcW w:w="4318" w:type="pct"/>
          </w:tcPr>
          <w:p w:rsidR="006D2D27" w:rsidRPr="00797A7B" w:rsidRDefault="006D2D27" w:rsidP="006D2D2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97A7B">
              <w:rPr>
                <w:rFonts w:ascii="Times New Roman" w:hAnsi="Times New Roman"/>
              </w:rPr>
              <w:t xml:space="preserve">интернет-обращения, </w:t>
            </w:r>
            <w:proofErr w:type="gramStart"/>
            <w:r w:rsidRPr="00797A7B">
              <w:rPr>
                <w:rFonts w:ascii="Times New Roman" w:hAnsi="Times New Roman"/>
              </w:rPr>
              <w:t>поступившие</w:t>
            </w:r>
            <w:proofErr w:type="gramEnd"/>
            <w:r w:rsidRPr="00797A7B">
              <w:rPr>
                <w:rFonts w:ascii="Times New Roman" w:hAnsi="Times New Roman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54</w:t>
            </w:r>
          </w:p>
        </w:tc>
      </w:tr>
      <w:tr w:rsidR="006D2D27" w:rsidRPr="00797A7B" w:rsidTr="006D2D27">
        <w:trPr>
          <w:trHeight w:val="647"/>
        </w:trPr>
        <w:tc>
          <w:tcPr>
            <w:tcW w:w="4318" w:type="pct"/>
          </w:tcPr>
          <w:p w:rsidR="006D2D27" w:rsidRPr="00797A7B" w:rsidRDefault="006D2D27" w:rsidP="006D2D2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97A7B">
              <w:rPr>
                <w:rFonts w:ascii="Times New Roman" w:hAnsi="Times New Roman"/>
              </w:rPr>
              <w:t xml:space="preserve">интернет-обращения, </w:t>
            </w:r>
            <w:proofErr w:type="gramStart"/>
            <w:r w:rsidRPr="00797A7B">
              <w:rPr>
                <w:rFonts w:ascii="Times New Roman" w:hAnsi="Times New Roman"/>
              </w:rPr>
              <w:t>поступившие</w:t>
            </w:r>
            <w:proofErr w:type="gramEnd"/>
            <w:r w:rsidRPr="00797A7B">
              <w:rPr>
                <w:rFonts w:ascii="Times New Roman" w:hAnsi="Times New Roman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23</w:t>
            </w:r>
          </w:p>
        </w:tc>
      </w:tr>
      <w:tr w:rsidR="006D2D27" w:rsidRPr="00797A7B" w:rsidTr="006D2D27">
        <w:trPr>
          <w:trHeight w:val="884"/>
        </w:trPr>
        <w:tc>
          <w:tcPr>
            <w:tcW w:w="4318" w:type="pct"/>
          </w:tcPr>
          <w:p w:rsidR="006D2D27" w:rsidRPr="00797A7B" w:rsidRDefault="006D2D27" w:rsidP="006D2D2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97A7B">
              <w:rPr>
                <w:rFonts w:ascii="Times New Roman" w:hAnsi="Times New Roman"/>
              </w:rPr>
              <w:t xml:space="preserve">интернет-обращения, </w:t>
            </w:r>
            <w:proofErr w:type="gramStart"/>
            <w:r w:rsidRPr="00797A7B">
              <w:rPr>
                <w:rFonts w:ascii="Times New Roman" w:hAnsi="Times New Roman"/>
              </w:rPr>
              <w:t>поступившие</w:t>
            </w:r>
            <w:proofErr w:type="gramEnd"/>
            <w:r w:rsidRPr="00797A7B">
              <w:rPr>
                <w:rFonts w:ascii="Times New Roman" w:hAnsi="Times New Roman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3</w:t>
            </w:r>
          </w:p>
        </w:tc>
      </w:tr>
      <w:tr w:rsidR="006D2D27" w:rsidRPr="00797A7B" w:rsidTr="006D2D27">
        <w:trPr>
          <w:trHeight w:val="279"/>
        </w:trPr>
        <w:tc>
          <w:tcPr>
            <w:tcW w:w="4318" w:type="pct"/>
          </w:tcPr>
          <w:p w:rsidR="006D2D27" w:rsidRPr="00797A7B" w:rsidRDefault="006D2D27" w:rsidP="006D2D2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proofErr w:type="gramStart"/>
            <w:r w:rsidRPr="00797A7B">
              <w:rPr>
                <w:rFonts w:ascii="Times New Roman" w:hAnsi="Times New Roman"/>
              </w:rPr>
              <w:t>интернет-обращения</w:t>
            </w:r>
            <w:proofErr w:type="gramEnd"/>
            <w:r w:rsidRPr="00797A7B">
              <w:rPr>
                <w:rFonts w:ascii="Times New Roman" w:hAnsi="Times New Roman"/>
              </w:rPr>
              <w:t>, поступившие в Управление через Интернет-сервис «ГП3»;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0</w:t>
            </w:r>
          </w:p>
        </w:tc>
      </w:tr>
      <w:tr w:rsidR="006D2D27" w:rsidRPr="00797A7B" w:rsidTr="006D2D27">
        <w:trPr>
          <w:trHeight w:val="489"/>
        </w:trPr>
        <w:tc>
          <w:tcPr>
            <w:tcW w:w="4318" w:type="pct"/>
          </w:tcPr>
          <w:p w:rsidR="006D2D27" w:rsidRPr="00797A7B" w:rsidRDefault="006D2D27" w:rsidP="006D2D2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97A7B">
              <w:rPr>
                <w:rFonts w:ascii="Times New Roman" w:hAnsi="Times New Roman"/>
              </w:rPr>
              <w:t xml:space="preserve">интернет-обращения, </w:t>
            </w:r>
            <w:proofErr w:type="gramStart"/>
            <w:r w:rsidRPr="00797A7B">
              <w:rPr>
                <w:rFonts w:ascii="Times New Roman" w:hAnsi="Times New Roman"/>
              </w:rPr>
              <w:t>поступившие</w:t>
            </w:r>
            <w:proofErr w:type="gramEnd"/>
            <w:r w:rsidRPr="00797A7B">
              <w:rPr>
                <w:rFonts w:ascii="Times New Roman" w:hAnsi="Times New Roman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0</w:t>
            </w:r>
          </w:p>
        </w:tc>
      </w:tr>
      <w:tr w:rsidR="006D2D27" w:rsidRPr="00797A7B" w:rsidTr="006D2D27">
        <w:tc>
          <w:tcPr>
            <w:tcW w:w="4318" w:type="pct"/>
            <w:vAlign w:val="center"/>
          </w:tcPr>
          <w:p w:rsidR="006D2D27" w:rsidRPr="00797A7B" w:rsidRDefault="006D2D27" w:rsidP="00085AE8">
            <w:pPr>
              <w:rPr>
                <w:b/>
                <w:i/>
                <w:sz w:val="22"/>
                <w:szCs w:val="22"/>
              </w:rPr>
            </w:pPr>
            <w:r w:rsidRPr="00797A7B">
              <w:rPr>
                <w:b/>
                <w:i/>
                <w:sz w:val="22"/>
                <w:szCs w:val="22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797A7B">
              <w:rPr>
                <w:b/>
                <w:i/>
                <w:sz w:val="22"/>
                <w:szCs w:val="22"/>
              </w:rPr>
              <w:t>69</w:t>
            </w:r>
          </w:p>
        </w:tc>
      </w:tr>
      <w:tr w:rsidR="006D2D27" w:rsidRPr="00797A7B" w:rsidTr="006D2D27"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2.1. ФНС России;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27</w:t>
            </w:r>
          </w:p>
        </w:tc>
      </w:tr>
      <w:tr w:rsidR="006D2D27" w:rsidRPr="00797A7B" w:rsidTr="006D2D27">
        <w:trPr>
          <w:trHeight w:val="288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 xml:space="preserve">2.2. </w:t>
            </w:r>
            <w:proofErr w:type="gramStart"/>
            <w:r w:rsidRPr="00797A7B">
              <w:rPr>
                <w:sz w:val="22"/>
                <w:szCs w:val="22"/>
              </w:rPr>
              <w:t>МРИ</w:t>
            </w:r>
            <w:proofErr w:type="gramEnd"/>
            <w:r w:rsidRPr="00797A7B">
              <w:rPr>
                <w:sz w:val="22"/>
                <w:szCs w:val="22"/>
              </w:rPr>
              <w:t xml:space="preserve"> по ЦОД ФНС России;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3</w:t>
            </w:r>
          </w:p>
        </w:tc>
      </w:tr>
      <w:tr w:rsidR="006D2D27" w:rsidRPr="00797A7B" w:rsidTr="006D2D27">
        <w:trPr>
          <w:trHeight w:val="81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2.3. УФНС России по субъектам РФ;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8</w:t>
            </w:r>
          </w:p>
        </w:tc>
      </w:tr>
      <w:tr w:rsidR="006D2D27" w:rsidRPr="00797A7B" w:rsidTr="006D2D27">
        <w:trPr>
          <w:trHeight w:val="268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 xml:space="preserve">2.4. </w:t>
            </w:r>
            <w:proofErr w:type="gramStart"/>
            <w:r w:rsidRPr="00797A7B">
              <w:rPr>
                <w:sz w:val="22"/>
                <w:szCs w:val="22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31</w:t>
            </w:r>
          </w:p>
        </w:tc>
      </w:tr>
      <w:tr w:rsidR="006D2D27" w:rsidRPr="00797A7B" w:rsidTr="006D2D27">
        <w:tc>
          <w:tcPr>
            <w:tcW w:w="4318" w:type="pct"/>
            <w:vAlign w:val="center"/>
          </w:tcPr>
          <w:p w:rsidR="006D2D27" w:rsidRPr="00797A7B" w:rsidRDefault="006D2D27" w:rsidP="00085AE8">
            <w:pPr>
              <w:jc w:val="both"/>
              <w:rPr>
                <w:i/>
                <w:sz w:val="22"/>
                <w:szCs w:val="22"/>
              </w:rPr>
            </w:pPr>
            <w:r w:rsidRPr="00797A7B">
              <w:rPr>
                <w:b/>
                <w:i/>
                <w:sz w:val="22"/>
                <w:szCs w:val="22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797A7B">
              <w:rPr>
                <w:b/>
                <w:i/>
                <w:sz w:val="22"/>
                <w:szCs w:val="22"/>
              </w:rPr>
              <w:t>91</w:t>
            </w:r>
          </w:p>
        </w:tc>
      </w:tr>
      <w:tr w:rsidR="006D2D27" w:rsidRPr="00797A7B" w:rsidTr="006D2D27">
        <w:trPr>
          <w:trHeight w:val="122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- Аппарат полномочного представителя Президента РФ в ПФО;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1</w:t>
            </w:r>
          </w:p>
        </w:tc>
      </w:tr>
      <w:tr w:rsidR="006D2D27" w:rsidRPr="00797A7B" w:rsidTr="006D2D27">
        <w:trPr>
          <w:trHeight w:val="93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- Аппарат Государственной Думы Управление по работе с обращениями граждан;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1</w:t>
            </w:r>
          </w:p>
        </w:tc>
      </w:tr>
      <w:tr w:rsidR="006D2D27" w:rsidRPr="00797A7B" w:rsidTr="006D2D27">
        <w:trPr>
          <w:trHeight w:val="157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 xml:space="preserve">- Депутат Государственной Думы </w:t>
            </w:r>
            <w:proofErr w:type="spellStart"/>
            <w:r w:rsidRPr="00797A7B">
              <w:rPr>
                <w:sz w:val="22"/>
                <w:szCs w:val="22"/>
              </w:rPr>
              <w:t>Стрелюхин</w:t>
            </w:r>
            <w:proofErr w:type="spellEnd"/>
            <w:r w:rsidRPr="00797A7B">
              <w:rPr>
                <w:sz w:val="22"/>
                <w:szCs w:val="22"/>
              </w:rPr>
              <w:t xml:space="preserve"> А.М.;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1</w:t>
            </w:r>
          </w:p>
        </w:tc>
      </w:tr>
      <w:tr w:rsidR="006D2D27" w:rsidRPr="00797A7B" w:rsidTr="006D2D27">
        <w:trPr>
          <w:trHeight w:val="157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9</w:t>
            </w:r>
          </w:p>
        </w:tc>
      </w:tr>
      <w:tr w:rsidR="006D2D27" w:rsidRPr="00797A7B" w:rsidTr="006D2D27">
        <w:trPr>
          <w:trHeight w:val="131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- Администрация МО Город Саратов;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2</w:t>
            </w:r>
          </w:p>
        </w:tc>
      </w:tr>
      <w:tr w:rsidR="006D2D27" w:rsidRPr="00797A7B" w:rsidTr="006D2D27">
        <w:trPr>
          <w:trHeight w:val="157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 xml:space="preserve">- Комитет муниципального контроля Администрации МО </w:t>
            </w:r>
            <w:proofErr w:type="spellStart"/>
            <w:r w:rsidRPr="00797A7B">
              <w:rPr>
                <w:sz w:val="22"/>
                <w:szCs w:val="22"/>
              </w:rPr>
              <w:t>г</w:t>
            </w:r>
            <w:proofErr w:type="gramStart"/>
            <w:r w:rsidRPr="00797A7B">
              <w:rPr>
                <w:sz w:val="22"/>
                <w:szCs w:val="22"/>
              </w:rPr>
              <w:t>.С</w:t>
            </w:r>
            <w:proofErr w:type="gramEnd"/>
            <w:r w:rsidRPr="00797A7B">
              <w:rPr>
                <w:sz w:val="22"/>
                <w:szCs w:val="22"/>
              </w:rPr>
              <w:t>аратов</w:t>
            </w:r>
            <w:proofErr w:type="spellEnd"/>
            <w:r w:rsidRPr="00797A7B">
              <w:rPr>
                <w:sz w:val="22"/>
                <w:szCs w:val="22"/>
              </w:rPr>
              <w:t>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2</w:t>
            </w:r>
          </w:p>
        </w:tc>
      </w:tr>
      <w:tr w:rsidR="006D2D27" w:rsidRPr="00797A7B" w:rsidTr="006D2D27">
        <w:trPr>
          <w:trHeight w:val="106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- Прокуратура Саратовской области, районов г. Саратова;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19</w:t>
            </w:r>
          </w:p>
        </w:tc>
      </w:tr>
      <w:tr w:rsidR="006D2D27" w:rsidRPr="00797A7B" w:rsidTr="006D2D27">
        <w:trPr>
          <w:trHeight w:val="144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- Следственное управление СК по Саратовской области;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1</w:t>
            </w:r>
          </w:p>
        </w:tc>
      </w:tr>
      <w:tr w:rsidR="006D2D27" w:rsidRPr="00797A7B" w:rsidTr="006D2D27">
        <w:trPr>
          <w:trHeight w:val="115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 xml:space="preserve">- Управление </w:t>
            </w:r>
            <w:proofErr w:type="spellStart"/>
            <w:r w:rsidRPr="00797A7B">
              <w:rPr>
                <w:sz w:val="22"/>
                <w:szCs w:val="22"/>
              </w:rPr>
              <w:t>Роспотребнадзора</w:t>
            </w:r>
            <w:proofErr w:type="spellEnd"/>
            <w:r w:rsidRPr="00797A7B">
              <w:rPr>
                <w:sz w:val="22"/>
                <w:szCs w:val="22"/>
              </w:rPr>
              <w:t xml:space="preserve"> по Саратовской области;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30</w:t>
            </w:r>
          </w:p>
        </w:tc>
      </w:tr>
      <w:tr w:rsidR="006D2D27" w:rsidRPr="00797A7B" w:rsidTr="006D2D27">
        <w:trPr>
          <w:trHeight w:val="138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 xml:space="preserve">- Юго-Восточный территориальный отдел Управления </w:t>
            </w:r>
            <w:proofErr w:type="spellStart"/>
            <w:r w:rsidRPr="00797A7B">
              <w:rPr>
                <w:sz w:val="22"/>
                <w:szCs w:val="22"/>
              </w:rPr>
              <w:t>Роспотребнадзора</w:t>
            </w:r>
            <w:proofErr w:type="spellEnd"/>
            <w:r w:rsidRPr="00797A7B">
              <w:rPr>
                <w:sz w:val="22"/>
                <w:szCs w:val="22"/>
              </w:rPr>
              <w:t xml:space="preserve"> по Саратовской области;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1</w:t>
            </w:r>
          </w:p>
        </w:tc>
      </w:tr>
      <w:tr w:rsidR="006D2D27" w:rsidRPr="00797A7B" w:rsidTr="006D2D27">
        <w:trPr>
          <w:trHeight w:val="115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 xml:space="preserve">- Управление </w:t>
            </w:r>
            <w:proofErr w:type="spellStart"/>
            <w:r w:rsidRPr="00797A7B">
              <w:rPr>
                <w:sz w:val="22"/>
                <w:szCs w:val="22"/>
              </w:rPr>
              <w:t>Роскомнадзора</w:t>
            </w:r>
            <w:proofErr w:type="spellEnd"/>
            <w:r w:rsidRPr="00797A7B">
              <w:rPr>
                <w:sz w:val="22"/>
                <w:szCs w:val="22"/>
              </w:rPr>
              <w:t xml:space="preserve"> по Саратовской области;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1</w:t>
            </w:r>
          </w:p>
        </w:tc>
      </w:tr>
      <w:tr w:rsidR="006D2D27" w:rsidRPr="00797A7B" w:rsidTr="006D2D27">
        <w:trPr>
          <w:trHeight w:val="127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 xml:space="preserve">- Управление </w:t>
            </w:r>
            <w:proofErr w:type="spellStart"/>
            <w:r w:rsidRPr="00797A7B">
              <w:rPr>
                <w:sz w:val="22"/>
                <w:szCs w:val="22"/>
              </w:rPr>
              <w:t>Росреестра</w:t>
            </w:r>
            <w:proofErr w:type="spellEnd"/>
            <w:r w:rsidRPr="00797A7B">
              <w:rPr>
                <w:sz w:val="22"/>
                <w:szCs w:val="22"/>
              </w:rPr>
              <w:t xml:space="preserve"> по Саратовской области;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1</w:t>
            </w:r>
          </w:p>
        </w:tc>
      </w:tr>
      <w:tr w:rsidR="006D2D27" w:rsidRPr="00797A7B" w:rsidTr="006D2D27">
        <w:trPr>
          <w:trHeight w:val="138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- Управление Министерства юстиции РФ по Саратовской области;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1</w:t>
            </w:r>
          </w:p>
        </w:tc>
      </w:tr>
      <w:tr w:rsidR="006D2D27" w:rsidRPr="00797A7B" w:rsidTr="006D2D27">
        <w:trPr>
          <w:trHeight w:val="119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 xml:space="preserve">- </w:t>
            </w:r>
            <w:proofErr w:type="gramStart"/>
            <w:r w:rsidRPr="00797A7B">
              <w:rPr>
                <w:sz w:val="22"/>
                <w:szCs w:val="22"/>
              </w:rPr>
              <w:t>МРУ</w:t>
            </w:r>
            <w:proofErr w:type="gramEnd"/>
            <w:r w:rsidRPr="00797A7B">
              <w:rPr>
                <w:sz w:val="22"/>
                <w:szCs w:val="22"/>
              </w:rPr>
              <w:t xml:space="preserve"> </w:t>
            </w:r>
            <w:proofErr w:type="spellStart"/>
            <w:r w:rsidRPr="00797A7B">
              <w:rPr>
                <w:sz w:val="22"/>
                <w:szCs w:val="22"/>
              </w:rPr>
              <w:t>Росалкогольтабакконтроля</w:t>
            </w:r>
            <w:proofErr w:type="spellEnd"/>
            <w:r w:rsidRPr="00797A7B">
              <w:rPr>
                <w:sz w:val="22"/>
                <w:szCs w:val="22"/>
              </w:rPr>
              <w:t xml:space="preserve"> по Приволжскому федеральному округу;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1</w:t>
            </w:r>
          </w:p>
        </w:tc>
      </w:tr>
      <w:tr w:rsidR="006D2D27" w:rsidRPr="00797A7B" w:rsidTr="006D2D27">
        <w:trPr>
          <w:trHeight w:val="131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7A7B">
              <w:rPr>
                <w:color w:val="000000"/>
                <w:sz w:val="22"/>
                <w:szCs w:val="22"/>
              </w:rPr>
              <w:t>- Министерство экономического развития Саратовской области;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5</w:t>
            </w:r>
          </w:p>
        </w:tc>
      </w:tr>
      <w:tr w:rsidR="006D2D27" w:rsidRPr="00797A7B" w:rsidTr="006D2D27">
        <w:trPr>
          <w:trHeight w:val="132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 xml:space="preserve">- </w:t>
            </w:r>
            <w:r w:rsidRPr="00797A7B">
              <w:rPr>
                <w:color w:val="000000"/>
                <w:sz w:val="22"/>
                <w:szCs w:val="22"/>
              </w:rPr>
              <w:t>Министерство труда и социальной защиты Саратовской области;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4</w:t>
            </w:r>
          </w:p>
        </w:tc>
      </w:tr>
      <w:tr w:rsidR="006D2D27" w:rsidRPr="00797A7B" w:rsidTr="006D2D27">
        <w:trPr>
          <w:trHeight w:val="109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- Министерство природных ресурсов и экологии Саратовской области;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1</w:t>
            </w:r>
          </w:p>
        </w:tc>
      </w:tr>
      <w:tr w:rsidR="006D2D27" w:rsidRPr="00797A7B" w:rsidTr="006D2D27">
        <w:trPr>
          <w:trHeight w:val="133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- Государственная жилищная инспекция Саратовской области;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2</w:t>
            </w:r>
          </w:p>
        </w:tc>
      </w:tr>
      <w:tr w:rsidR="006D2D27" w:rsidRPr="00797A7B" w:rsidTr="006D2D27">
        <w:trPr>
          <w:trHeight w:val="133"/>
        </w:trPr>
        <w:tc>
          <w:tcPr>
            <w:tcW w:w="4318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- Государственная инспекция труда в Саратовской области.</w:t>
            </w:r>
          </w:p>
        </w:tc>
        <w:tc>
          <w:tcPr>
            <w:tcW w:w="682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8</w:t>
            </w:r>
          </w:p>
        </w:tc>
      </w:tr>
    </w:tbl>
    <w:p w:rsidR="006D2D27" w:rsidRPr="00797A7B" w:rsidRDefault="006D2D27" w:rsidP="006D2D27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 w:val="27"/>
          <w:szCs w:val="27"/>
        </w:rPr>
      </w:pPr>
      <w:r w:rsidRPr="00797A7B">
        <w:rPr>
          <w:sz w:val="27"/>
          <w:szCs w:val="27"/>
        </w:rPr>
        <w:lastRenderedPageBreak/>
        <w:t>Статистические данные</w:t>
      </w:r>
    </w:p>
    <w:p w:rsidR="006D2D27" w:rsidRPr="00797A7B" w:rsidRDefault="006D2D27" w:rsidP="006D2D27">
      <w:pPr>
        <w:autoSpaceDE w:val="0"/>
        <w:autoSpaceDN w:val="0"/>
        <w:adjustRightInd w:val="0"/>
        <w:ind w:left="160" w:right="-55"/>
        <w:contextualSpacing/>
        <w:jc w:val="center"/>
        <w:rPr>
          <w:sz w:val="27"/>
          <w:szCs w:val="27"/>
        </w:rPr>
      </w:pPr>
      <w:r w:rsidRPr="00797A7B">
        <w:rPr>
          <w:sz w:val="27"/>
          <w:szCs w:val="27"/>
        </w:rPr>
        <w:t>поступивших в Управление обращений от юридических лиц в сентябре 2024 года</w:t>
      </w:r>
    </w:p>
    <w:p w:rsidR="006D2D27" w:rsidRPr="00797A7B" w:rsidRDefault="006D2D27" w:rsidP="006D2D27">
      <w:pPr>
        <w:tabs>
          <w:tab w:val="left" w:pos="5547"/>
        </w:tabs>
        <w:ind w:left="160" w:right="-55"/>
        <w:contextualSpacing/>
        <w:jc w:val="right"/>
        <w:rPr>
          <w:sz w:val="28"/>
          <w:szCs w:val="28"/>
        </w:rPr>
      </w:pPr>
      <w:r w:rsidRPr="00797A7B">
        <w:rPr>
          <w:sz w:val="27"/>
          <w:szCs w:val="27"/>
          <w:lang w:eastAsia="en-US"/>
        </w:rPr>
        <w:t xml:space="preserve">                                                                       Табл.2</w:t>
      </w:r>
    </w:p>
    <w:tbl>
      <w:tblPr>
        <w:tblW w:w="9309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6"/>
        <w:gridCol w:w="853"/>
      </w:tblGrid>
      <w:tr w:rsidR="006D2D27" w:rsidRPr="00797A7B" w:rsidTr="006D2D27">
        <w:tc>
          <w:tcPr>
            <w:tcW w:w="4542" w:type="pct"/>
          </w:tcPr>
          <w:p w:rsidR="006D2D27" w:rsidRPr="00797A7B" w:rsidRDefault="006D2D27" w:rsidP="00085AE8">
            <w:pPr>
              <w:tabs>
                <w:tab w:val="right" w:pos="5936"/>
              </w:tabs>
              <w:rPr>
                <w:b/>
                <w:sz w:val="22"/>
                <w:szCs w:val="22"/>
              </w:rPr>
            </w:pPr>
            <w:r w:rsidRPr="00797A7B">
              <w:rPr>
                <w:b/>
                <w:bCs/>
                <w:sz w:val="22"/>
                <w:szCs w:val="22"/>
              </w:rPr>
              <w:t>Поступило писем в Управление</w:t>
            </w:r>
            <w:r w:rsidRPr="00797A7B">
              <w:rPr>
                <w:b/>
                <w:sz w:val="22"/>
                <w:szCs w:val="22"/>
              </w:rPr>
              <w:t>, всего</w:t>
            </w:r>
            <w:r w:rsidRPr="00797A7B">
              <w:rPr>
                <w:b/>
                <w:sz w:val="22"/>
                <w:szCs w:val="22"/>
              </w:rPr>
              <w:tab/>
            </w:r>
          </w:p>
        </w:tc>
        <w:tc>
          <w:tcPr>
            <w:tcW w:w="458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97A7B">
              <w:rPr>
                <w:b/>
                <w:sz w:val="22"/>
                <w:szCs w:val="22"/>
              </w:rPr>
              <w:t>58</w:t>
            </w:r>
          </w:p>
        </w:tc>
      </w:tr>
      <w:tr w:rsidR="006D2D27" w:rsidRPr="00797A7B" w:rsidTr="006D2D27">
        <w:tc>
          <w:tcPr>
            <w:tcW w:w="4542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В том числе:</w:t>
            </w:r>
          </w:p>
        </w:tc>
        <w:tc>
          <w:tcPr>
            <w:tcW w:w="458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D2D27" w:rsidRPr="00797A7B" w:rsidTr="006D2D27">
        <w:trPr>
          <w:trHeight w:val="701"/>
        </w:trPr>
        <w:tc>
          <w:tcPr>
            <w:tcW w:w="4542" w:type="pct"/>
          </w:tcPr>
          <w:p w:rsidR="006D2D27" w:rsidRPr="00797A7B" w:rsidRDefault="006D2D27" w:rsidP="006D2D27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</w:rPr>
            </w:pPr>
            <w:r w:rsidRPr="00797A7B">
              <w:rPr>
                <w:rFonts w:ascii="Times New Roman" w:hAnsi="Times New Roman"/>
                <w:b/>
                <w:i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58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797A7B">
              <w:rPr>
                <w:b/>
                <w:i/>
                <w:sz w:val="22"/>
                <w:szCs w:val="22"/>
              </w:rPr>
              <w:t>35</w:t>
            </w:r>
          </w:p>
        </w:tc>
      </w:tr>
      <w:tr w:rsidR="006D2D27" w:rsidRPr="00797A7B" w:rsidTr="006D2D27">
        <w:trPr>
          <w:trHeight w:val="286"/>
        </w:trPr>
        <w:tc>
          <w:tcPr>
            <w:tcW w:w="4542" w:type="pct"/>
          </w:tcPr>
          <w:p w:rsidR="006D2D27" w:rsidRPr="00797A7B" w:rsidRDefault="006D2D27" w:rsidP="006D2D27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97A7B">
              <w:rPr>
                <w:rFonts w:ascii="Times New Roman" w:hAnsi="Times New Roman"/>
              </w:rPr>
              <w:t>письменные обращения, поступившие в Управление лично;</w:t>
            </w:r>
          </w:p>
        </w:tc>
        <w:tc>
          <w:tcPr>
            <w:tcW w:w="458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13</w:t>
            </w:r>
          </w:p>
        </w:tc>
      </w:tr>
      <w:tr w:rsidR="006D2D27" w:rsidRPr="00797A7B" w:rsidTr="006D2D27">
        <w:trPr>
          <w:trHeight w:val="250"/>
        </w:trPr>
        <w:tc>
          <w:tcPr>
            <w:tcW w:w="4542" w:type="pct"/>
          </w:tcPr>
          <w:p w:rsidR="006D2D27" w:rsidRPr="00797A7B" w:rsidRDefault="006D2D27" w:rsidP="006D2D27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97A7B">
              <w:rPr>
                <w:rFonts w:ascii="Times New Roman" w:hAnsi="Times New Roman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58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7</w:t>
            </w:r>
          </w:p>
        </w:tc>
      </w:tr>
      <w:tr w:rsidR="006D2D27" w:rsidRPr="00797A7B" w:rsidTr="006D2D27">
        <w:trPr>
          <w:trHeight w:val="295"/>
        </w:trPr>
        <w:tc>
          <w:tcPr>
            <w:tcW w:w="4542" w:type="pct"/>
          </w:tcPr>
          <w:p w:rsidR="006D2D27" w:rsidRPr="00797A7B" w:rsidRDefault="006D2D27" w:rsidP="006D2D27">
            <w:pPr>
              <w:pStyle w:val="a3"/>
              <w:numPr>
                <w:ilvl w:val="1"/>
                <w:numId w:val="2"/>
              </w:numPr>
              <w:tabs>
                <w:tab w:val="left" w:pos="176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97A7B">
              <w:rPr>
                <w:rFonts w:ascii="Times New Roman" w:hAnsi="Times New Roman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58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0</w:t>
            </w:r>
          </w:p>
        </w:tc>
      </w:tr>
      <w:tr w:rsidR="006D2D27" w:rsidRPr="00797A7B" w:rsidTr="006D2D27">
        <w:trPr>
          <w:trHeight w:val="274"/>
        </w:trPr>
        <w:tc>
          <w:tcPr>
            <w:tcW w:w="4542" w:type="pct"/>
          </w:tcPr>
          <w:p w:rsidR="006D2D27" w:rsidRPr="00797A7B" w:rsidRDefault="006D2D27" w:rsidP="00085AE8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97A7B">
              <w:rPr>
                <w:rFonts w:ascii="Times New Roman" w:hAnsi="Times New Roman"/>
              </w:rPr>
              <w:t xml:space="preserve">1.4.  интернет-обращения, </w:t>
            </w:r>
            <w:proofErr w:type="gramStart"/>
            <w:r w:rsidRPr="00797A7B">
              <w:rPr>
                <w:rFonts w:ascii="Times New Roman" w:hAnsi="Times New Roman"/>
              </w:rPr>
              <w:t>поступившие</w:t>
            </w:r>
            <w:proofErr w:type="gramEnd"/>
            <w:r w:rsidRPr="00797A7B">
              <w:rPr>
                <w:rFonts w:ascii="Times New Roman" w:hAnsi="Times New Roman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58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8</w:t>
            </w:r>
          </w:p>
        </w:tc>
      </w:tr>
      <w:tr w:rsidR="006D2D27" w:rsidRPr="00797A7B" w:rsidTr="006D2D27">
        <w:trPr>
          <w:trHeight w:val="638"/>
        </w:trPr>
        <w:tc>
          <w:tcPr>
            <w:tcW w:w="4542" w:type="pct"/>
          </w:tcPr>
          <w:p w:rsidR="006D2D27" w:rsidRPr="00797A7B" w:rsidRDefault="006D2D27" w:rsidP="006D2D27">
            <w:pPr>
              <w:pStyle w:val="a3"/>
              <w:numPr>
                <w:ilvl w:val="1"/>
                <w:numId w:val="3"/>
              </w:numPr>
              <w:tabs>
                <w:tab w:val="left" w:pos="318"/>
                <w:tab w:val="left" w:pos="459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</w:rPr>
            </w:pPr>
            <w:r w:rsidRPr="00797A7B">
              <w:rPr>
                <w:rFonts w:ascii="Times New Roman" w:hAnsi="Times New Roman"/>
              </w:rPr>
              <w:t xml:space="preserve"> </w:t>
            </w:r>
            <w:proofErr w:type="gramStart"/>
            <w:r w:rsidRPr="00797A7B">
              <w:rPr>
                <w:rFonts w:ascii="Times New Roman" w:hAnsi="Times New Roman"/>
              </w:rPr>
              <w:t>интернет-обращения</w:t>
            </w:r>
            <w:proofErr w:type="gramEnd"/>
            <w:r w:rsidRPr="00797A7B">
              <w:rPr>
                <w:rFonts w:ascii="Times New Roman" w:hAnsi="Times New Roman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458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7</w:t>
            </w:r>
          </w:p>
        </w:tc>
      </w:tr>
      <w:tr w:rsidR="006D2D27" w:rsidRPr="00797A7B" w:rsidTr="006D2D27">
        <w:trPr>
          <w:trHeight w:val="572"/>
        </w:trPr>
        <w:tc>
          <w:tcPr>
            <w:tcW w:w="4542" w:type="pct"/>
            <w:vAlign w:val="center"/>
          </w:tcPr>
          <w:p w:rsidR="006D2D27" w:rsidRPr="00797A7B" w:rsidRDefault="006D2D27" w:rsidP="00085AE8">
            <w:pPr>
              <w:rPr>
                <w:b/>
                <w:i/>
                <w:sz w:val="22"/>
                <w:szCs w:val="22"/>
              </w:rPr>
            </w:pPr>
            <w:r w:rsidRPr="00797A7B">
              <w:rPr>
                <w:b/>
                <w:i/>
                <w:sz w:val="22"/>
                <w:szCs w:val="22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58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797A7B">
              <w:rPr>
                <w:b/>
                <w:i/>
                <w:sz w:val="22"/>
                <w:szCs w:val="22"/>
              </w:rPr>
              <w:t>20</w:t>
            </w:r>
          </w:p>
        </w:tc>
      </w:tr>
      <w:tr w:rsidR="006D2D27" w:rsidRPr="00797A7B" w:rsidTr="006D2D27">
        <w:trPr>
          <w:trHeight w:val="288"/>
        </w:trPr>
        <w:tc>
          <w:tcPr>
            <w:tcW w:w="4542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2.1. ФНС России;</w:t>
            </w:r>
          </w:p>
        </w:tc>
        <w:tc>
          <w:tcPr>
            <w:tcW w:w="458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4</w:t>
            </w:r>
          </w:p>
        </w:tc>
      </w:tr>
      <w:tr w:rsidR="006D2D27" w:rsidRPr="00797A7B" w:rsidTr="006D2D27">
        <w:trPr>
          <w:trHeight w:val="219"/>
        </w:trPr>
        <w:tc>
          <w:tcPr>
            <w:tcW w:w="4542" w:type="pct"/>
            <w:vAlign w:val="center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 xml:space="preserve">2.2. </w:t>
            </w:r>
            <w:r w:rsidRPr="00797A7B">
              <w:rPr>
                <w:sz w:val="23"/>
                <w:szCs w:val="23"/>
              </w:rPr>
              <w:t>УФНС России по субъектам РФ;</w:t>
            </w:r>
          </w:p>
        </w:tc>
        <w:tc>
          <w:tcPr>
            <w:tcW w:w="458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1</w:t>
            </w:r>
          </w:p>
        </w:tc>
      </w:tr>
      <w:tr w:rsidR="006D2D27" w:rsidRPr="00797A7B" w:rsidTr="006D2D27">
        <w:trPr>
          <w:trHeight w:val="388"/>
        </w:trPr>
        <w:tc>
          <w:tcPr>
            <w:tcW w:w="4542" w:type="pct"/>
            <w:vAlign w:val="center"/>
          </w:tcPr>
          <w:p w:rsidR="006D2D27" w:rsidRPr="00797A7B" w:rsidRDefault="006D2D27" w:rsidP="00085AE8">
            <w:pPr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 xml:space="preserve">2.3. </w:t>
            </w:r>
            <w:proofErr w:type="gramStart"/>
            <w:r w:rsidRPr="00797A7B">
              <w:rPr>
                <w:sz w:val="22"/>
                <w:szCs w:val="22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58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15</w:t>
            </w:r>
          </w:p>
        </w:tc>
      </w:tr>
      <w:tr w:rsidR="006D2D27" w:rsidRPr="00797A7B" w:rsidTr="006D2D27">
        <w:trPr>
          <w:trHeight w:val="923"/>
        </w:trPr>
        <w:tc>
          <w:tcPr>
            <w:tcW w:w="4542" w:type="pct"/>
            <w:vAlign w:val="center"/>
          </w:tcPr>
          <w:p w:rsidR="006D2D27" w:rsidRPr="00797A7B" w:rsidRDefault="006D2D27" w:rsidP="00085AE8">
            <w:pPr>
              <w:tabs>
                <w:tab w:val="left" w:pos="601"/>
              </w:tabs>
              <w:rPr>
                <w:b/>
                <w:i/>
                <w:sz w:val="22"/>
                <w:szCs w:val="22"/>
              </w:rPr>
            </w:pPr>
            <w:r w:rsidRPr="00797A7B">
              <w:rPr>
                <w:b/>
                <w:i/>
                <w:sz w:val="22"/>
                <w:szCs w:val="22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58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97A7B">
              <w:rPr>
                <w:b/>
                <w:sz w:val="22"/>
                <w:szCs w:val="22"/>
              </w:rPr>
              <w:t>3</w:t>
            </w:r>
          </w:p>
        </w:tc>
      </w:tr>
      <w:tr w:rsidR="006D2D27" w:rsidRPr="00797A7B" w:rsidTr="006D2D27">
        <w:trPr>
          <w:trHeight w:val="267"/>
        </w:trPr>
        <w:tc>
          <w:tcPr>
            <w:tcW w:w="4542" w:type="pct"/>
            <w:vAlign w:val="center"/>
          </w:tcPr>
          <w:p w:rsidR="006D2D27" w:rsidRPr="00797A7B" w:rsidRDefault="006D2D27" w:rsidP="00085AE8">
            <w:pPr>
              <w:tabs>
                <w:tab w:val="left" w:pos="601"/>
              </w:tabs>
              <w:rPr>
                <w:b/>
                <w:i/>
                <w:sz w:val="22"/>
                <w:szCs w:val="22"/>
              </w:rPr>
            </w:pPr>
            <w:r w:rsidRPr="00797A7B">
              <w:rPr>
                <w:i/>
                <w:sz w:val="22"/>
                <w:szCs w:val="22"/>
              </w:rPr>
              <w:t xml:space="preserve">- </w:t>
            </w:r>
            <w:r w:rsidRPr="00797A7B">
              <w:rPr>
                <w:sz w:val="22"/>
                <w:szCs w:val="22"/>
              </w:rPr>
              <w:t xml:space="preserve">Прокуратура Саратовской области, районов </w:t>
            </w:r>
            <w:proofErr w:type="spellStart"/>
            <w:r w:rsidRPr="00797A7B">
              <w:rPr>
                <w:sz w:val="22"/>
                <w:szCs w:val="22"/>
              </w:rPr>
              <w:t>г</w:t>
            </w:r>
            <w:proofErr w:type="gramStart"/>
            <w:r w:rsidRPr="00797A7B">
              <w:rPr>
                <w:sz w:val="22"/>
                <w:szCs w:val="22"/>
              </w:rPr>
              <w:t>.С</w:t>
            </w:r>
            <w:proofErr w:type="gramEnd"/>
            <w:r w:rsidRPr="00797A7B">
              <w:rPr>
                <w:sz w:val="22"/>
                <w:szCs w:val="22"/>
              </w:rPr>
              <w:t>аратова</w:t>
            </w:r>
            <w:proofErr w:type="spellEnd"/>
            <w:r w:rsidRPr="00797A7B">
              <w:rPr>
                <w:sz w:val="22"/>
                <w:szCs w:val="22"/>
              </w:rPr>
              <w:t>.</w:t>
            </w:r>
          </w:p>
        </w:tc>
        <w:tc>
          <w:tcPr>
            <w:tcW w:w="458" w:type="pct"/>
          </w:tcPr>
          <w:p w:rsidR="006D2D27" w:rsidRPr="00797A7B" w:rsidRDefault="006D2D27" w:rsidP="00085A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7A7B">
              <w:rPr>
                <w:sz w:val="22"/>
                <w:szCs w:val="22"/>
              </w:rPr>
              <w:t>3</w:t>
            </w:r>
          </w:p>
        </w:tc>
      </w:tr>
    </w:tbl>
    <w:p w:rsidR="006D2D27" w:rsidRPr="00797A7B" w:rsidRDefault="006D2D27" w:rsidP="006D2D27">
      <w:pPr>
        <w:ind w:left="160" w:right="87" w:firstLine="709"/>
        <w:contextualSpacing/>
        <w:jc w:val="both"/>
        <w:rPr>
          <w:szCs w:val="26"/>
        </w:rPr>
      </w:pPr>
    </w:p>
    <w:p w:rsidR="006D2D27" w:rsidRPr="00797A7B" w:rsidRDefault="006D2D27" w:rsidP="006D2D27">
      <w:pPr>
        <w:ind w:right="87" w:firstLine="709"/>
        <w:contextualSpacing/>
        <w:jc w:val="both"/>
        <w:rPr>
          <w:bCs/>
          <w:sz w:val="27"/>
          <w:szCs w:val="27"/>
        </w:rPr>
      </w:pPr>
      <w:r w:rsidRPr="00797A7B">
        <w:rPr>
          <w:sz w:val="27"/>
          <w:szCs w:val="27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(261), составили заявления </w:t>
      </w:r>
      <w:r w:rsidRPr="00797A7B">
        <w:rPr>
          <w:bCs/>
          <w:sz w:val="27"/>
          <w:szCs w:val="27"/>
        </w:rPr>
        <w:t xml:space="preserve">по вопросам основания возникновения задолженности по налогам, сборам и взносам в бюджеты государственных внебюджетных фондов </w:t>
      </w:r>
      <w:r w:rsidRPr="00797A7B">
        <w:rPr>
          <w:sz w:val="27"/>
          <w:szCs w:val="27"/>
        </w:rPr>
        <w:t xml:space="preserve">– 43 обращения </w:t>
      </w:r>
      <w:r w:rsidRPr="00797A7B">
        <w:rPr>
          <w:noProof/>
          <w:sz w:val="27"/>
          <w:szCs w:val="27"/>
        </w:rPr>
        <w:t>(</w:t>
      </w:r>
      <w:r w:rsidRPr="00797A7B">
        <w:rPr>
          <w:bCs/>
          <w:sz w:val="27"/>
          <w:szCs w:val="27"/>
        </w:rPr>
        <w:t xml:space="preserve">16,5 % </w:t>
      </w:r>
      <w:r w:rsidRPr="00797A7B">
        <w:rPr>
          <w:sz w:val="27"/>
          <w:szCs w:val="27"/>
        </w:rPr>
        <w:t>от общего числа обращений, поступивших от физических лиц</w:t>
      </w:r>
      <w:r w:rsidRPr="00797A7B">
        <w:rPr>
          <w:noProof/>
          <w:sz w:val="27"/>
          <w:szCs w:val="27"/>
        </w:rPr>
        <w:t>).</w:t>
      </w:r>
    </w:p>
    <w:p w:rsidR="006D2D27" w:rsidRPr="00797A7B" w:rsidRDefault="006D2D27" w:rsidP="006D2D27">
      <w:pPr>
        <w:ind w:right="87" w:firstLine="709"/>
        <w:contextualSpacing/>
        <w:jc w:val="both"/>
        <w:rPr>
          <w:bCs/>
          <w:sz w:val="27"/>
          <w:szCs w:val="27"/>
        </w:rPr>
      </w:pPr>
      <w:r w:rsidRPr="00797A7B">
        <w:rPr>
          <w:sz w:val="27"/>
          <w:szCs w:val="27"/>
        </w:rPr>
        <w:t>Немалую часть обращений граждан составили заявления по вопросам</w:t>
      </w:r>
      <w:r w:rsidRPr="00797A7B">
        <w:rPr>
          <w:bCs/>
          <w:sz w:val="27"/>
          <w:szCs w:val="27"/>
        </w:rPr>
        <w:t xml:space="preserve"> </w:t>
      </w:r>
      <w:r w:rsidRPr="00797A7B">
        <w:rPr>
          <w:noProof/>
          <w:sz w:val="27"/>
          <w:szCs w:val="27"/>
        </w:rPr>
        <w:t xml:space="preserve">обжалования решений государственных органов и должностных лиц‚ споров с физическими лицами по обжалованию актов ненормативного характера и действий (бездействия) должностных лиц </w:t>
      </w:r>
      <w:r w:rsidRPr="00797A7B">
        <w:rPr>
          <w:bCs/>
          <w:sz w:val="27"/>
          <w:szCs w:val="27"/>
        </w:rPr>
        <w:t xml:space="preserve">–               </w:t>
      </w:r>
      <w:r w:rsidRPr="00797A7B">
        <w:rPr>
          <w:sz w:val="27"/>
          <w:szCs w:val="27"/>
        </w:rPr>
        <w:t>38 обращений</w:t>
      </w:r>
      <w:r w:rsidRPr="00797A7B">
        <w:rPr>
          <w:noProof/>
          <w:sz w:val="27"/>
          <w:szCs w:val="27"/>
        </w:rPr>
        <w:t xml:space="preserve"> </w:t>
      </w:r>
      <w:r w:rsidRPr="00797A7B">
        <w:rPr>
          <w:sz w:val="27"/>
          <w:szCs w:val="27"/>
        </w:rPr>
        <w:t>(</w:t>
      </w:r>
      <w:r w:rsidRPr="00797A7B">
        <w:rPr>
          <w:bCs/>
          <w:sz w:val="27"/>
          <w:szCs w:val="27"/>
        </w:rPr>
        <w:t xml:space="preserve">14,6 % </w:t>
      </w:r>
      <w:r w:rsidRPr="00797A7B">
        <w:rPr>
          <w:sz w:val="27"/>
          <w:szCs w:val="27"/>
        </w:rPr>
        <w:t>от общего числа обращений, поступивших от физических лиц).</w:t>
      </w:r>
    </w:p>
    <w:p w:rsidR="006D2D27" w:rsidRPr="00797A7B" w:rsidRDefault="006D2D27" w:rsidP="006D2D27">
      <w:pPr>
        <w:ind w:right="87" w:firstLine="709"/>
        <w:contextualSpacing/>
        <w:jc w:val="both"/>
        <w:rPr>
          <w:sz w:val="27"/>
          <w:szCs w:val="27"/>
        </w:rPr>
      </w:pPr>
      <w:proofErr w:type="gramStart"/>
      <w:r w:rsidRPr="00797A7B">
        <w:rPr>
          <w:sz w:val="27"/>
          <w:szCs w:val="27"/>
        </w:rPr>
        <w:t xml:space="preserve">Среди обращений, поступивших на рассмотрение от организаций (58), наибольшую часть составили обращения по вопросам </w:t>
      </w:r>
      <w:r w:rsidRPr="00797A7B">
        <w:rPr>
          <w:noProof/>
          <w:sz w:val="27"/>
          <w:szCs w:val="27"/>
        </w:rPr>
        <w:t>обжалования решений государственных органов и должностных лиц‚ спор</w:t>
      </w:r>
      <w:bookmarkStart w:id="0" w:name="_GoBack"/>
      <w:bookmarkEnd w:id="0"/>
      <w:r w:rsidRPr="00797A7B">
        <w:rPr>
          <w:noProof/>
          <w:sz w:val="27"/>
          <w:szCs w:val="27"/>
        </w:rPr>
        <w:t xml:space="preserve">ов с юридическими лицами по обжалованию актов ненормативного характера и действий (бездействия) должностных лиц </w:t>
      </w:r>
      <w:r w:rsidRPr="00797A7B">
        <w:rPr>
          <w:bCs/>
          <w:sz w:val="27"/>
          <w:szCs w:val="27"/>
        </w:rPr>
        <w:t xml:space="preserve">– </w:t>
      </w:r>
      <w:r w:rsidRPr="00797A7B">
        <w:rPr>
          <w:sz w:val="27"/>
          <w:szCs w:val="27"/>
        </w:rPr>
        <w:t>31 обращение</w:t>
      </w:r>
      <w:r w:rsidRPr="00797A7B">
        <w:rPr>
          <w:noProof/>
          <w:sz w:val="27"/>
          <w:szCs w:val="27"/>
        </w:rPr>
        <w:t xml:space="preserve"> </w:t>
      </w:r>
      <w:r w:rsidRPr="00797A7B">
        <w:rPr>
          <w:sz w:val="27"/>
          <w:szCs w:val="27"/>
        </w:rPr>
        <w:t>(</w:t>
      </w:r>
      <w:r w:rsidRPr="00797A7B">
        <w:rPr>
          <w:bCs/>
          <w:sz w:val="27"/>
          <w:szCs w:val="27"/>
        </w:rPr>
        <w:t xml:space="preserve">53,4 % </w:t>
      </w:r>
      <w:r w:rsidRPr="00797A7B">
        <w:rPr>
          <w:sz w:val="27"/>
          <w:szCs w:val="27"/>
        </w:rPr>
        <w:t>от общего числа обращений, поступивших от юридических лиц).</w:t>
      </w:r>
      <w:proofErr w:type="gramEnd"/>
    </w:p>
    <w:p w:rsidR="006D2D27" w:rsidRPr="00797A7B" w:rsidRDefault="006D2D27" w:rsidP="006D2D27">
      <w:pPr>
        <w:ind w:right="87" w:firstLine="709"/>
        <w:contextualSpacing/>
        <w:jc w:val="both"/>
        <w:rPr>
          <w:sz w:val="27"/>
          <w:szCs w:val="27"/>
        </w:rPr>
      </w:pPr>
      <w:r w:rsidRPr="00797A7B">
        <w:rPr>
          <w:sz w:val="27"/>
          <w:szCs w:val="27"/>
        </w:rPr>
        <w:t>Подробная статистика обращений граждан и организаций (в разрезе тематик), поступивших в Управление за период с 01.09.2024 по 30.09.2024, приведена в приложениях № 1 и № 2.</w:t>
      </w:r>
    </w:p>
    <w:p w:rsidR="006D2D27" w:rsidRPr="00797A7B" w:rsidRDefault="006D2D27" w:rsidP="006D2D27">
      <w:pPr>
        <w:ind w:right="87" w:firstLine="709"/>
        <w:contextualSpacing/>
        <w:jc w:val="both"/>
        <w:rPr>
          <w:sz w:val="27"/>
          <w:szCs w:val="27"/>
        </w:rPr>
      </w:pPr>
      <w:r w:rsidRPr="00797A7B">
        <w:rPr>
          <w:sz w:val="27"/>
          <w:szCs w:val="27"/>
        </w:rPr>
        <w:lastRenderedPageBreak/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797A7B">
        <w:rPr>
          <w:sz w:val="27"/>
          <w:szCs w:val="27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6D2D27" w:rsidRPr="00797A7B" w:rsidRDefault="006D2D27" w:rsidP="006D2D27">
      <w:pPr>
        <w:ind w:right="87" w:firstLine="709"/>
        <w:contextualSpacing/>
        <w:jc w:val="both"/>
        <w:rPr>
          <w:sz w:val="27"/>
          <w:szCs w:val="27"/>
        </w:rPr>
      </w:pPr>
      <w:r w:rsidRPr="00797A7B">
        <w:rPr>
          <w:sz w:val="27"/>
          <w:szCs w:val="27"/>
          <w:lang w:eastAsia="en-US"/>
        </w:rPr>
        <w:t>В отчетном периоде Управлением рассмотрено 252 обращения от налогоплательщиков со сроком исполнения с 01.09.2024 по 30.09.2024.</w:t>
      </w:r>
      <w:r w:rsidRPr="00797A7B">
        <w:rPr>
          <w:sz w:val="27"/>
          <w:szCs w:val="27"/>
        </w:rPr>
        <w:t xml:space="preserve"> </w:t>
      </w:r>
    </w:p>
    <w:p w:rsidR="00B540BD" w:rsidRDefault="006D2D27" w:rsidP="006D2D27">
      <w:pPr>
        <w:ind w:right="87" w:firstLine="709"/>
        <w:rPr>
          <w:sz w:val="27"/>
          <w:szCs w:val="27"/>
        </w:rPr>
      </w:pPr>
      <w:r w:rsidRPr="00797A7B">
        <w:rPr>
          <w:sz w:val="27"/>
          <w:szCs w:val="27"/>
        </w:rPr>
        <w:t>Помимо письменных обращений, граждане приходили на личный прием. Так, в сентябре 2024 года руководителем Управления был принят 1 гражданин, в ходе приема ему были даны устные разъяснения по интересующим вопросам.</w:t>
      </w:r>
    </w:p>
    <w:p w:rsidR="006D2D27" w:rsidRDefault="006D2D27" w:rsidP="006D2D27">
      <w:pPr>
        <w:ind w:left="-142"/>
        <w:jc w:val="right"/>
        <w:rPr>
          <w:noProof/>
          <w:szCs w:val="26"/>
        </w:rPr>
      </w:pPr>
      <w:r>
        <w:rPr>
          <w:noProof/>
          <w:szCs w:val="26"/>
        </w:rPr>
        <w:t xml:space="preserve"> </w:t>
      </w:r>
    </w:p>
    <w:p w:rsidR="006D2D27" w:rsidRPr="003E67DD" w:rsidRDefault="006D2D27" w:rsidP="006D2D27">
      <w:pPr>
        <w:ind w:left="-142"/>
        <w:jc w:val="right"/>
        <w:rPr>
          <w:noProof/>
          <w:szCs w:val="26"/>
        </w:rPr>
      </w:pPr>
      <w:r>
        <w:rPr>
          <w:noProof/>
          <w:szCs w:val="26"/>
        </w:rPr>
        <w:t xml:space="preserve"> </w:t>
      </w:r>
      <w:r w:rsidRPr="003E67DD">
        <w:rPr>
          <w:noProof/>
          <w:szCs w:val="26"/>
        </w:rPr>
        <w:t>Приложение 1</w:t>
      </w:r>
    </w:p>
    <w:p w:rsidR="006D2D27" w:rsidRPr="003E67DD" w:rsidRDefault="006D2D27" w:rsidP="006D2D27">
      <w:pPr>
        <w:ind w:left="-142"/>
        <w:jc w:val="right"/>
        <w:rPr>
          <w:noProof/>
          <w:szCs w:val="26"/>
        </w:rPr>
      </w:pPr>
    </w:p>
    <w:p w:rsidR="006D2D27" w:rsidRPr="003E67DD" w:rsidRDefault="006D2D27" w:rsidP="006D2D27">
      <w:pPr>
        <w:ind w:left="-142"/>
        <w:jc w:val="center"/>
        <w:rPr>
          <w:b/>
          <w:noProof/>
          <w:szCs w:val="26"/>
        </w:rPr>
      </w:pPr>
      <w:r w:rsidRPr="003E67DD">
        <w:rPr>
          <w:b/>
          <w:noProof/>
          <w:szCs w:val="26"/>
        </w:rPr>
        <w:t>СПРАВКА</w:t>
      </w:r>
    </w:p>
    <w:p w:rsidR="006D2D27" w:rsidRPr="003E67DD" w:rsidRDefault="006D2D27" w:rsidP="006D2D27">
      <w:pPr>
        <w:ind w:left="-142"/>
        <w:jc w:val="center"/>
        <w:rPr>
          <w:b/>
          <w:noProof/>
          <w:szCs w:val="26"/>
        </w:rPr>
      </w:pPr>
      <w:r w:rsidRPr="003E67DD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6D2D27" w:rsidRPr="003E67DD" w:rsidRDefault="006D2D27" w:rsidP="006D2D27">
      <w:pPr>
        <w:ind w:left="-142"/>
        <w:jc w:val="center"/>
        <w:rPr>
          <w:b/>
          <w:noProof/>
          <w:szCs w:val="26"/>
        </w:rPr>
      </w:pPr>
      <w:r w:rsidRPr="003E67DD">
        <w:rPr>
          <w:b/>
          <w:noProof/>
          <w:szCs w:val="26"/>
          <w:lang w:val="en-US"/>
        </w:rPr>
        <w:t>c</w:t>
      </w:r>
      <w:r w:rsidRPr="003E67DD">
        <w:rPr>
          <w:b/>
          <w:noProof/>
          <w:szCs w:val="26"/>
        </w:rPr>
        <w:t xml:space="preserve"> 01.0</w:t>
      </w:r>
      <w:r>
        <w:rPr>
          <w:b/>
          <w:noProof/>
          <w:szCs w:val="26"/>
        </w:rPr>
        <w:t>9</w:t>
      </w:r>
      <w:r w:rsidRPr="003E67DD">
        <w:rPr>
          <w:b/>
          <w:noProof/>
          <w:szCs w:val="26"/>
        </w:rPr>
        <w:t xml:space="preserve">.2024 по </w:t>
      </w:r>
      <w:r>
        <w:rPr>
          <w:b/>
          <w:noProof/>
          <w:szCs w:val="26"/>
        </w:rPr>
        <w:t>30</w:t>
      </w:r>
      <w:r w:rsidRPr="003E67DD">
        <w:rPr>
          <w:b/>
          <w:noProof/>
          <w:szCs w:val="26"/>
        </w:rPr>
        <w:t>.0</w:t>
      </w:r>
      <w:r>
        <w:rPr>
          <w:b/>
          <w:noProof/>
          <w:szCs w:val="26"/>
        </w:rPr>
        <w:t>9</w:t>
      </w:r>
      <w:r w:rsidRPr="003E67DD">
        <w:rPr>
          <w:b/>
          <w:noProof/>
          <w:szCs w:val="26"/>
        </w:rPr>
        <w:t>.2024</w:t>
      </w:r>
    </w:p>
    <w:p w:rsidR="006D2D27" w:rsidRDefault="006D2D27" w:rsidP="006D2D27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6D2D27" w:rsidTr="006D2D27">
        <w:trPr>
          <w:cantSplit/>
          <w:trHeight w:val="253"/>
        </w:trPr>
        <w:tc>
          <w:tcPr>
            <w:tcW w:w="8222" w:type="dxa"/>
            <w:vMerge w:val="restart"/>
          </w:tcPr>
          <w:p w:rsidR="006D2D27" w:rsidRPr="005864D2" w:rsidRDefault="006D2D27" w:rsidP="00085AE8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6D2D27" w:rsidRPr="005864D2" w:rsidRDefault="006D2D27" w:rsidP="00085AE8">
            <w:pPr>
              <w:jc w:val="center"/>
              <w:rPr>
                <w:sz w:val="22"/>
                <w:szCs w:val="22"/>
              </w:rPr>
            </w:pPr>
            <w:r w:rsidRPr="005864D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6D2D27" w:rsidRPr="005864D2" w:rsidRDefault="006D2D27" w:rsidP="00085AE8">
            <w:pPr>
              <w:jc w:val="center"/>
              <w:rPr>
                <w:noProof/>
                <w:sz w:val="22"/>
                <w:szCs w:val="22"/>
              </w:rPr>
            </w:pPr>
            <w:r w:rsidRPr="005864D2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6D2D27" w:rsidTr="006D2D27">
        <w:trPr>
          <w:cantSplit/>
          <w:trHeight w:val="437"/>
        </w:trPr>
        <w:tc>
          <w:tcPr>
            <w:tcW w:w="8222" w:type="dxa"/>
            <w:vMerge/>
          </w:tcPr>
          <w:p w:rsidR="006D2D27" w:rsidRPr="005864D2" w:rsidRDefault="006D2D27" w:rsidP="00085AE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D2D27" w:rsidRPr="005864D2" w:rsidRDefault="006D2D27" w:rsidP="00085AE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5864D2" w:rsidRDefault="006D2D27" w:rsidP="00085AE8">
            <w:pPr>
              <w:jc w:val="center"/>
              <w:rPr>
                <w:noProof/>
                <w:sz w:val="22"/>
                <w:szCs w:val="22"/>
              </w:rPr>
            </w:pPr>
            <w:r w:rsidRPr="005864D2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D2D27" w:rsidRPr="005864D2" w:rsidRDefault="006D2D27" w:rsidP="00085AE8">
            <w:pPr>
              <w:jc w:val="center"/>
              <w:rPr>
                <w:noProof/>
                <w:sz w:val="22"/>
                <w:szCs w:val="22"/>
              </w:rPr>
            </w:pPr>
            <w:r w:rsidRPr="005864D2">
              <w:rPr>
                <w:noProof/>
                <w:sz w:val="22"/>
                <w:szCs w:val="22"/>
              </w:rPr>
              <w:t>2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5864D2" w:rsidRDefault="006D2D27" w:rsidP="00085AE8">
            <w:pPr>
              <w:rPr>
                <w:noProof/>
                <w:sz w:val="22"/>
                <w:szCs w:val="22"/>
              </w:rPr>
            </w:pPr>
            <w:r w:rsidRPr="005864D2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6D2D27" w:rsidRPr="005864D2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5864D2">
              <w:rPr>
                <w:noProof/>
                <w:sz w:val="22"/>
                <w:szCs w:val="22"/>
              </w:rPr>
              <w:t>2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5864D2" w:rsidRDefault="006D2D27" w:rsidP="00085AE8">
            <w:pPr>
              <w:rPr>
                <w:noProof/>
                <w:sz w:val="22"/>
                <w:szCs w:val="22"/>
              </w:rPr>
            </w:pPr>
            <w:r w:rsidRPr="005864D2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6D2D27" w:rsidRPr="005864D2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5864D2">
              <w:rPr>
                <w:noProof/>
                <w:sz w:val="22"/>
                <w:szCs w:val="22"/>
              </w:rPr>
              <w:t>1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4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4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8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4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13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1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4</w:t>
            </w:r>
          </w:p>
        </w:tc>
      </w:tr>
      <w:tr w:rsidR="006D2D27" w:rsidRPr="005864D2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7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12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2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5864D2" w:rsidRDefault="006D2D27" w:rsidP="00085AE8">
            <w:pPr>
              <w:rPr>
                <w:noProof/>
                <w:sz w:val="22"/>
                <w:szCs w:val="22"/>
              </w:rPr>
            </w:pPr>
            <w:r w:rsidRPr="005864D2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6D2D27" w:rsidRPr="005864D2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5864D2">
              <w:rPr>
                <w:noProof/>
                <w:sz w:val="22"/>
                <w:szCs w:val="22"/>
              </w:rPr>
              <w:t>21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5864D2" w:rsidRDefault="006D2D27" w:rsidP="00085AE8">
            <w:pPr>
              <w:rPr>
                <w:noProof/>
                <w:sz w:val="22"/>
                <w:szCs w:val="22"/>
              </w:rPr>
            </w:pPr>
            <w:r w:rsidRPr="005864D2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6D2D27" w:rsidRPr="005864D2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5864D2">
              <w:rPr>
                <w:noProof/>
                <w:sz w:val="22"/>
                <w:szCs w:val="22"/>
              </w:rPr>
              <w:t>5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43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1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10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9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12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2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6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32</w:t>
            </w:r>
          </w:p>
        </w:tc>
      </w:tr>
      <w:tr w:rsidR="006D2D27" w:rsidRPr="005864D2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38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6E3840">
              <w:rPr>
                <w:noProof/>
                <w:sz w:val="22"/>
                <w:szCs w:val="22"/>
              </w:rPr>
              <w:t>20</w:t>
            </w:r>
          </w:p>
        </w:tc>
      </w:tr>
      <w:tr w:rsidR="006D2D27" w:rsidTr="006D2D27">
        <w:trPr>
          <w:cantSplit/>
        </w:trPr>
        <w:tc>
          <w:tcPr>
            <w:tcW w:w="8222" w:type="dxa"/>
          </w:tcPr>
          <w:p w:rsidR="006D2D27" w:rsidRPr="006E3840" w:rsidRDefault="006D2D27" w:rsidP="00085AE8">
            <w:pPr>
              <w:rPr>
                <w:b/>
                <w:noProof/>
                <w:sz w:val="22"/>
                <w:szCs w:val="22"/>
              </w:rPr>
            </w:pPr>
            <w:r w:rsidRPr="006E3840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6D2D27" w:rsidRPr="006E3840" w:rsidRDefault="006D2D27" w:rsidP="00085AE8">
            <w:pPr>
              <w:jc w:val="right"/>
              <w:rPr>
                <w:b/>
                <w:noProof/>
                <w:sz w:val="22"/>
                <w:szCs w:val="22"/>
              </w:rPr>
            </w:pPr>
            <w:r w:rsidRPr="006E3840">
              <w:rPr>
                <w:b/>
                <w:noProof/>
                <w:sz w:val="22"/>
                <w:szCs w:val="22"/>
              </w:rPr>
              <w:t>261</w:t>
            </w:r>
          </w:p>
        </w:tc>
      </w:tr>
    </w:tbl>
    <w:p w:rsidR="006D2D27" w:rsidRDefault="006D2D27" w:rsidP="006D2D27">
      <w:pPr>
        <w:ind w:left="567"/>
        <w:jc w:val="right"/>
        <w:rPr>
          <w:noProof/>
          <w:szCs w:val="26"/>
        </w:rPr>
      </w:pPr>
    </w:p>
    <w:p w:rsidR="006D2D27" w:rsidRDefault="006D2D27" w:rsidP="006D2D27">
      <w:pPr>
        <w:ind w:left="567"/>
        <w:jc w:val="right"/>
        <w:rPr>
          <w:noProof/>
          <w:szCs w:val="26"/>
        </w:rPr>
      </w:pPr>
      <w:r>
        <w:rPr>
          <w:noProof/>
          <w:szCs w:val="26"/>
        </w:rPr>
        <w:t>Приложение 2</w:t>
      </w:r>
    </w:p>
    <w:p w:rsidR="006D2D27" w:rsidRDefault="006D2D27" w:rsidP="006D2D27">
      <w:pPr>
        <w:ind w:left="-142"/>
        <w:jc w:val="center"/>
        <w:rPr>
          <w:b/>
          <w:noProof/>
          <w:szCs w:val="26"/>
        </w:rPr>
      </w:pPr>
    </w:p>
    <w:p w:rsidR="006D2D27" w:rsidRDefault="006D2D27" w:rsidP="006D2D27">
      <w:pPr>
        <w:ind w:left="-142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>СПРАВКА</w:t>
      </w:r>
    </w:p>
    <w:p w:rsidR="006D2D27" w:rsidRDefault="006D2D27" w:rsidP="006D2D27">
      <w:pPr>
        <w:ind w:left="-142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                         </w:t>
      </w:r>
      <w:r>
        <w:rPr>
          <w:b/>
          <w:noProof/>
          <w:szCs w:val="26"/>
          <w:lang w:val="en-US"/>
        </w:rPr>
        <w:t>c</w:t>
      </w:r>
      <w:r>
        <w:rPr>
          <w:b/>
          <w:noProof/>
          <w:szCs w:val="26"/>
        </w:rPr>
        <w:t xml:space="preserve"> 01.09.2024 по 30.09.2024</w:t>
      </w:r>
    </w:p>
    <w:p w:rsidR="006D2D27" w:rsidRPr="00F04428" w:rsidRDefault="006D2D27" w:rsidP="006D2D27">
      <w:pPr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6D2D27" w:rsidTr="00085AE8">
        <w:trPr>
          <w:cantSplit/>
          <w:trHeight w:val="253"/>
        </w:trPr>
        <w:tc>
          <w:tcPr>
            <w:tcW w:w="8364" w:type="dxa"/>
            <w:vMerge w:val="restart"/>
          </w:tcPr>
          <w:p w:rsidR="006D2D27" w:rsidRPr="00F04428" w:rsidRDefault="006D2D27" w:rsidP="00085AE8">
            <w:pPr>
              <w:jc w:val="center"/>
              <w:rPr>
                <w:noProof/>
                <w:sz w:val="22"/>
                <w:szCs w:val="22"/>
              </w:rPr>
            </w:pPr>
          </w:p>
          <w:p w:rsidR="006D2D27" w:rsidRPr="00F04428" w:rsidRDefault="006D2D27" w:rsidP="00085AE8">
            <w:pPr>
              <w:jc w:val="center"/>
              <w:rPr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6D2D27" w:rsidRPr="00F04428" w:rsidRDefault="006D2D27" w:rsidP="00085AE8">
            <w:pPr>
              <w:jc w:val="center"/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6D2D27" w:rsidTr="00085AE8">
        <w:trPr>
          <w:cantSplit/>
          <w:trHeight w:val="437"/>
        </w:trPr>
        <w:tc>
          <w:tcPr>
            <w:tcW w:w="8364" w:type="dxa"/>
            <w:vMerge/>
          </w:tcPr>
          <w:p w:rsidR="006D2D27" w:rsidRPr="00F04428" w:rsidRDefault="006D2D27" w:rsidP="00085AE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D2D27" w:rsidRPr="00F04428" w:rsidRDefault="006D2D27" w:rsidP="00085AE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D27" w:rsidTr="00085AE8">
        <w:trPr>
          <w:cantSplit/>
        </w:trPr>
        <w:tc>
          <w:tcPr>
            <w:tcW w:w="8364" w:type="dxa"/>
          </w:tcPr>
          <w:p w:rsidR="006D2D27" w:rsidRPr="00F04428" w:rsidRDefault="006D2D27" w:rsidP="00085AE8">
            <w:pPr>
              <w:jc w:val="center"/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6D2D27" w:rsidRPr="00F04428" w:rsidRDefault="006D2D27" w:rsidP="00085AE8">
            <w:pPr>
              <w:jc w:val="center"/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2</w:t>
            </w:r>
          </w:p>
        </w:tc>
      </w:tr>
      <w:tr w:rsidR="006D2D27" w:rsidTr="00085AE8">
        <w:trPr>
          <w:cantSplit/>
        </w:trPr>
        <w:tc>
          <w:tcPr>
            <w:tcW w:w="8364" w:type="dxa"/>
          </w:tcPr>
          <w:p w:rsidR="006D2D27" w:rsidRPr="00F04428" w:rsidRDefault="006D2D27" w:rsidP="00085AE8">
            <w:pPr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417" w:type="dxa"/>
          </w:tcPr>
          <w:p w:rsidR="006D2D27" w:rsidRPr="00F04428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1</w:t>
            </w:r>
          </w:p>
        </w:tc>
      </w:tr>
      <w:tr w:rsidR="006D2D27" w:rsidTr="00085AE8">
        <w:trPr>
          <w:cantSplit/>
        </w:trPr>
        <w:tc>
          <w:tcPr>
            <w:tcW w:w="8364" w:type="dxa"/>
          </w:tcPr>
          <w:p w:rsidR="006D2D27" w:rsidRPr="00F04428" w:rsidRDefault="006D2D27" w:rsidP="00085AE8">
            <w:pPr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6D2D27" w:rsidRPr="00F04428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5</w:t>
            </w:r>
          </w:p>
        </w:tc>
      </w:tr>
      <w:tr w:rsidR="006D2D27" w:rsidTr="00085AE8">
        <w:trPr>
          <w:cantSplit/>
        </w:trPr>
        <w:tc>
          <w:tcPr>
            <w:tcW w:w="8364" w:type="dxa"/>
          </w:tcPr>
          <w:p w:rsidR="006D2D27" w:rsidRPr="00F04428" w:rsidRDefault="006D2D27" w:rsidP="00085AE8">
            <w:pPr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7" w:type="dxa"/>
          </w:tcPr>
          <w:p w:rsidR="006D2D27" w:rsidRPr="00F04428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1</w:t>
            </w:r>
          </w:p>
        </w:tc>
      </w:tr>
      <w:tr w:rsidR="006D2D27" w:rsidTr="00085AE8">
        <w:trPr>
          <w:cantSplit/>
        </w:trPr>
        <w:tc>
          <w:tcPr>
            <w:tcW w:w="8364" w:type="dxa"/>
          </w:tcPr>
          <w:p w:rsidR="006D2D27" w:rsidRPr="00F04428" w:rsidRDefault="006D2D27" w:rsidP="00085AE8">
            <w:pPr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6D2D27" w:rsidRPr="00F04428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4</w:t>
            </w:r>
          </w:p>
        </w:tc>
      </w:tr>
      <w:tr w:rsidR="006D2D27" w:rsidTr="00085AE8">
        <w:trPr>
          <w:cantSplit/>
        </w:trPr>
        <w:tc>
          <w:tcPr>
            <w:tcW w:w="8364" w:type="dxa"/>
          </w:tcPr>
          <w:p w:rsidR="006D2D27" w:rsidRPr="00F04428" w:rsidRDefault="006D2D27" w:rsidP="00085AE8">
            <w:pPr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6D2D27" w:rsidRPr="00F04428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1</w:t>
            </w:r>
          </w:p>
        </w:tc>
      </w:tr>
      <w:tr w:rsidR="006D2D27" w:rsidTr="00085AE8">
        <w:trPr>
          <w:cantSplit/>
        </w:trPr>
        <w:tc>
          <w:tcPr>
            <w:tcW w:w="8364" w:type="dxa"/>
          </w:tcPr>
          <w:p w:rsidR="006D2D27" w:rsidRPr="00F04428" w:rsidRDefault="006D2D27" w:rsidP="00085AE8">
            <w:pPr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6D2D27" w:rsidRPr="00F04428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7</w:t>
            </w:r>
          </w:p>
        </w:tc>
      </w:tr>
      <w:tr w:rsidR="006D2D27" w:rsidTr="00085AE8">
        <w:trPr>
          <w:cantSplit/>
        </w:trPr>
        <w:tc>
          <w:tcPr>
            <w:tcW w:w="8364" w:type="dxa"/>
          </w:tcPr>
          <w:p w:rsidR="006D2D27" w:rsidRPr="00F04428" w:rsidRDefault="006D2D27" w:rsidP="00085AE8">
            <w:pPr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6D2D27" w:rsidRPr="00F04428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1</w:t>
            </w:r>
          </w:p>
        </w:tc>
      </w:tr>
      <w:tr w:rsidR="006D2D27" w:rsidTr="00085AE8">
        <w:trPr>
          <w:cantSplit/>
        </w:trPr>
        <w:tc>
          <w:tcPr>
            <w:tcW w:w="8364" w:type="dxa"/>
          </w:tcPr>
          <w:p w:rsidR="006D2D27" w:rsidRPr="00F04428" w:rsidRDefault="006D2D27" w:rsidP="00085AE8">
            <w:pPr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6D2D27" w:rsidRPr="00F04428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1</w:t>
            </w:r>
          </w:p>
        </w:tc>
      </w:tr>
      <w:tr w:rsidR="006D2D27" w:rsidTr="00085AE8">
        <w:trPr>
          <w:cantSplit/>
        </w:trPr>
        <w:tc>
          <w:tcPr>
            <w:tcW w:w="8364" w:type="dxa"/>
          </w:tcPr>
          <w:p w:rsidR="006D2D27" w:rsidRPr="00F04428" w:rsidRDefault="006D2D27" w:rsidP="00085AE8">
            <w:pPr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6D2D27" w:rsidRPr="00F04428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1</w:t>
            </w:r>
          </w:p>
        </w:tc>
      </w:tr>
      <w:tr w:rsidR="006D2D27" w:rsidTr="00085AE8">
        <w:trPr>
          <w:cantSplit/>
        </w:trPr>
        <w:tc>
          <w:tcPr>
            <w:tcW w:w="8364" w:type="dxa"/>
          </w:tcPr>
          <w:p w:rsidR="006D2D27" w:rsidRPr="00F04428" w:rsidRDefault="006D2D27" w:rsidP="00085AE8">
            <w:pPr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6D2D27" w:rsidRPr="00F04428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1</w:t>
            </w:r>
          </w:p>
        </w:tc>
      </w:tr>
      <w:tr w:rsidR="006D2D27" w:rsidTr="00085AE8">
        <w:trPr>
          <w:cantSplit/>
        </w:trPr>
        <w:tc>
          <w:tcPr>
            <w:tcW w:w="8364" w:type="dxa"/>
          </w:tcPr>
          <w:p w:rsidR="006D2D27" w:rsidRPr="00F04428" w:rsidRDefault="006D2D27" w:rsidP="00085AE8">
            <w:pPr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6D2D27" w:rsidRPr="00F04428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2</w:t>
            </w:r>
          </w:p>
        </w:tc>
      </w:tr>
      <w:tr w:rsidR="006D2D27" w:rsidTr="00085AE8">
        <w:trPr>
          <w:cantSplit/>
        </w:trPr>
        <w:tc>
          <w:tcPr>
            <w:tcW w:w="8364" w:type="dxa"/>
          </w:tcPr>
          <w:p w:rsidR="006D2D27" w:rsidRPr="00F04428" w:rsidRDefault="006D2D27" w:rsidP="00085AE8">
            <w:pPr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6D2D27" w:rsidRPr="00F04428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1</w:t>
            </w:r>
          </w:p>
        </w:tc>
      </w:tr>
      <w:tr w:rsidR="006D2D27" w:rsidTr="00085AE8">
        <w:trPr>
          <w:cantSplit/>
        </w:trPr>
        <w:tc>
          <w:tcPr>
            <w:tcW w:w="8364" w:type="dxa"/>
          </w:tcPr>
          <w:p w:rsidR="006D2D27" w:rsidRPr="00F04428" w:rsidRDefault="006D2D27" w:rsidP="00085AE8">
            <w:pPr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6D2D27" w:rsidRPr="00F04428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1</w:t>
            </w:r>
          </w:p>
        </w:tc>
      </w:tr>
      <w:tr w:rsidR="006D2D27" w:rsidTr="00085AE8">
        <w:trPr>
          <w:cantSplit/>
        </w:trPr>
        <w:tc>
          <w:tcPr>
            <w:tcW w:w="8364" w:type="dxa"/>
          </w:tcPr>
          <w:p w:rsidR="006D2D27" w:rsidRPr="00F04428" w:rsidRDefault="006D2D27" w:rsidP="00085AE8">
            <w:pPr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7" w:type="dxa"/>
          </w:tcPr>
          <w:p w:rsidR="006D2D27" w:rsidRPr="00F04428" w:rsidRDefault="006D2D27" w:rsidP="00085AE8">
            <w:pPr>
              <w:jc w:val="right"/>
              <w:rPr>
                <w:noProof/>
                <w:sz w:val="22"/>
                <w:szCs w:val="22"/>
              </w:rPr>
            </w:pPr>
            <w:r w:rsidRPr="00F04428">
              <w:rPr>
                <w:noProof/>
                <w:sz w:val="22"/>
                <w:szCs w:val="22"/>
              </w:rPr>
              <w:t>31</w:t>
            </w:r>
          </w:p>
        </w:tc>
      </w:tr>
      <w:tr w:rsidR="006D2D27" w:rsidTr="00085AE8">
        <w:trPr>
          <w:cantSplit/>
        </w:trPr>
        <w:tc>
          <w:tcPr>
            <w:tcW w:w="8364" w:type="dxa"/>
          </w:tcPr>
          <w:p w:rsidR="006D2D27" w:rsidRPr="00F04428" w:rsidRDefault="006D2D27" w:rsidP="00085AE8">
            <w:pPr>
              <w:rPr>
                <w:b/>
                <w:noProof/>
                <w:sz w:val="22"/>
                <w:szCs w:val="22"/>
              </w:rPr>
            </w:pPr>
            <w:r w:rsidRPr="00F04428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6D2D27" w:rsidRPr="00F04428" w:rsidRDefault="006D2D27" w:rsidP="00085AE8">
            <w:pPr>
              <w:jc w:val="right"/>
              <w:rPr>
                <w:b/>
                <w:noProof/>
                <w:sz w:val="22"/>
                <w:szCs w:val="22"/>
              </w:rPr>
            </w:pPr>
            <w:r w:rsidRPr="00F04428">
              <w:rPr>
                <w:b/>
                <w:noProof/>
                <w:sz w:val="22"/>
                <w:szCs w:val="22"/>
              </w:rPr>
              <w:t>58</w:t>
            </w:r>
          </w:p>
        </w:tc>
      </w:tr>
    </w:tbl>
    <w:p w:rsidR="006D2D27" w:rsidRDefault="006D2D27" w:rsidP="006D2D27">
      <w:pPr>
        <w:rPr>
          <w:noProof/>
        </w:rPr>
      </w:pPr>
    </w:p>
    <w:p w:rsidR="006D2D27" w:rsidRDefault="006D2D27" w:rsidP="006D2D27"/>
    <w:sectPr w:rsidR="006D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27"/>
    <w:rsid w:val="000060C1"/>
    <w:rsid w:val="001005E7"/>
    <w:rsid w:val="006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2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2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2024-10-03T10:59:00Z</dcterms:created>
  <dcterms:modified xsi:type="dcterms:W3CDTF">2024-10-03T11:02:00Z</dcterms:modified>
</cp:coreProperties>
</file>