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A60" w:rsidRDefault="00CA0A60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054C9" w:rsidRPr="00687D6A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D6A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80FC3" w:rsidRPr="00687D6A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D6A"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ведомственного плана Управления Федеральной налоговой службы по </w:t>
      </w:r>
      <w:r w:rsidR="004A4D4C" w:rsidRPr="00687D6A">
        <w:rPr>
          <w:rFonts w:ascii="Times New Roman" w:hAnsi="Times New Roman" w:cs="Times New Roman"/>
          <w:b/>
          <w:sz w:val="26"/>
          <w:szCs w:val="26"/>
        </w:rPr>
        <w:t xml:space="preserve">Сахалинской </w:t>
      </w:r>
      <w:r w:rsidRPr="00687D6A">
        <w:rPr>
          <w:rFonts w:ascii="Times New Roman" w:hAnsi="Times New Roman" w:cs="Times New Roman"/>
          <w:b/>
          <w:sz w:val="26"/>
          <w:szCs w:val="26"/>
        </w:rPr>
        <w:t>области по реализации Концепции открытости федеральных органов исполнительной власти в 2020 году</w:t>
      </w:r>
    </w:p>
    <w:p w:rsidR="008054C9" w:rsidRDefault="008054C9" w:rsidP="007673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C9" w:rsidRPr="00687D6A" w:rsidRDefault="008054C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D6A">
        <w:rPr>
          <w:rFonts w:ascii="Times New Roman" w:hAnsi="Times New Roman" w:cs="Times New Roman"/>
          <w:i/>
          <w:sz w:val="26"/>
          <w:szCs w:val="26"/>
        </w:rPr>
        <w:t xml:space="preserve">1. Ключевые результаты реализации </w:t>
      </w:r>
      <w:r w:rsidR="0076733D" w:rsidRPr="00687D6A">
        <w:rPr>
          <w:rFonts w:ascii="Times New Roman" w:hAnsi="Times New Roman" w:cs="Times New Roman"/>
          <w:i/>
          <w:sz w:val="26"/>
          <w:szCs w:val="26"/>
        </w:rPr>
        <w:t>Ведомственного плана</w:t>
      </w:r>
    </w:p>
    <w:p w:rsidR="004A4D4C" w:rsidRPr="00687D6A" w:rsidRDefault="008054C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D6A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</w:t>
      </w:r>
      <w:r w:rsidR="0076733D" w:rsidRPr="00687D6A">
        <w:rPr>
          <w:rFonts w:ascii="Times New Roman" w:hAnsi="Times New Roman" w:cs="Times New Roman"/>
          <w:sz w:val="26"/>
          <w:szCs w:val="26"/>
        </w:rPr>
        <w:t> </w:t>
      </w:r>
      <w:r w:rsidRPr="00687D6A">
        <w:rPr>
          <w:rFonts w:ascii="Times New Roman" w:hAnsi="Times New Roman" w:cs="Times New Roman"/>
          <w:sz w:val="26"/>
          <w:szCs w:val="26"/>
        </w:rPr>
        <w:t xml:space="preserve">30.01.2014 № 93, </w:t>
      </w:r>
      <w:r w:rsidR="008711E2" w:rsidRPr="00687D6A">
        <w:rPr>
          <w:rFonts w:ascii="Times New Roman" w:hAnsi="Times New Roman" w:cs="Times New Roman"/>
          <w:sz w:val="26"/>
          <w:szCs w:val="26"/>
        </w:rPr>
        <w:t>приказом ФНС России от 21.01.2020 № ЕД-7-17/35@, приказом УФНС России по</w:t>
      </w:r>
      <w:r w:rsidR="008711E2" w:rsidRPr="00687D6A">
        <w:rPr>
          <w:sz w:val="26"/>
          <w:szCs w:val="26"/>
        </w:rPr>
        <w:t xml:space="preserve"> </w:t>
      </w:r>
      <w:r w:rsidR="008711E2" w:rsidRPr="00687D6A">
        <w:rPr>
          <w:rFonts w:ascii="Times New Roman" w:hAnsi="Times New Roman" w:cs="Times New Roman"/>
          <w:sz w:val="26"/>
          <w:szCs w:val="26"/>
        </w:rPr>
        <w:t>Сахалинской области</w:t>
      </w:r>
      <w:r w:rsidR="008711E2" w:rsidRPr="00687D6A">
        <w:rPr>
          <w:sz w:val="26"/>
          <w:szCs w:val="26"/>
        </w:rPr>
        <w:t xml:space="preserve"> </w:t>
      </w:r>
      <w:r w:rsidR="008711E2" w:rsidRPr="00687D6A">
        <w:rPr>
          <w:rFonts w:ascii="Times New Roman" w:hAnsi="Times New Roman" w:cs="Times New Roman"/>
          <w:sz w:val="26"/>
          <w:szCs w:val="26"/>
        </w:rPr>
        <w:t xml:space="preserve">от 10.02.2020 № 10-02/012@ утвержден Ведомственный план УФНС России по Сахалинской области (далее – </w:t>
      </w:r>
      <w:r w:rsidR="00F31BD4">
        <w:rPr>
          <w:rFonts w:ascii="Times New Roman" w:hAnsi="Times New Roman" w:cs="Times New Roman"/>
          <w:sz w:val="26"/>
          <w:szCs w:val="26"/>
        </w:rPr>
        <w:t>УФНС</w:t>
      </w:r>
      <w:r w:rsidR="008711E2" w:rsidRPr="00687D6A">
        <w:rPr>
          <w:rFonts w:ascii="Times New Roman" w:hAnsi="Times New Roman" w:cs="Times New Roman"/>
          <w:sz w:val="26"/>
          <w:szCs w:val="26"/>
        </w:rPr>
        <w:t>)</w:t>
      </w:r>
      <w:r w:rsidR="008711E2" w:rsidRPr="00687D6A">
        <w:rPr>
          <w:sz w:val="26"/>
          <w:szCs w:val="26"/>
        </w:rPr>
        <w:t xml:space="preserve"> </w:t>
      </w:r>
      <w:r w:rsidR="008711E2" w:rsidRPr="00687D6A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</w:t>
      </w:r>
      <w:proofErr w:type="gramEnd"/>
      <w:r w:rsidR="008711E2" w:rsidRPr="00687D6A">
        <w:rPr>
          <w:rFonts w:ascii="Times New Roman" w:hAnsi="Times New Roman" w:cs="Times New Roman"/>
          <w:sz w:val="26"/>
          <w:szCs w:val="26"/>
        </w:rPr>
        <w:t xml:space="preserve"> органов исполнительной власти на 2020 год (далее – Ведомственный план).</w:t>
      </w:r>
    </w:p>
    <w:p w:rsidR="004A4D4C" w:rsidRPr="00687D6A" w:rsidRDefault="0005486E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Реализация мероприятий Ведомственного плана позволила повысить уровень открытости информации и повышению налоговой грамотности о деятельности налоговой службы в Сахалинской области.</w:t>
      </w:r>
    </w:p>
    <w:p w:rsidR="004743B3" w:rsidRDefault="004743B3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3B3">
        <w:rPr>
          <w:rFonts w:ascii="Times New Roman" w:hAnsi="Times New Roman" w:cs="Times New Roman"/>
          <w:sz w:val="26"/>
          <w:szCs w:val="26"/>
        </w:rPr>
        <w:t xml:space="preserve">В отчетном году руководитель </w:t>
      </w:r>
      <w:r w:rsidR="00F31BD4">
        <w:rPr>
          <w:rFonts w:ascii="Times New Roman" w:hAnsi="Times New Roman" w:cs="Times New Roman"/>
          <w:sz w:val="26"/>
          <w:szCs w:val="26"/>
        </w:rPr>
        <w:t>УФНС</w:t>
      </w:r>
      <w:r w:rsidRPr="004743B3">
        <w:rPr>
          <w:rFonts w:ascii="Times New Roman" w:hAnsi="Times New Roman" w:cs="Times New Roman"/>
          <w:sz w:val="26"/>
          <w:szCs w:val="26"/>
        </w:rPr>
        <w:t xml:space="preserve"> принимал</w:t>
      </w:r>
      <w:r w:rsidR="00C95A37">
        <w:rPr>
          <w:rFonts w:ascii="Times New Roman" w:hAnsi="Times New Roman" w:cs="Times New Roman"/>
          <w:sz w:val="26"/>
          <w:szCs w:val="26"/>
        </w:rPr>
        <w:t>а</w:t>
      </w:r>
      <w:r w:rsidRPr="004743B3">
        <w:rPr>
          <w:rFonts w:ascii="Times New Roman" w:hAnsi="Times New Roman" w:cs="Times New Roman"/>
          <w:sz w:val="26"/>
          <w:szCs w:val="26"/>
        </w:rPr>
        <w:t xml:space="preserve"> участие в работе Совета по инвестиционной деятельности при Правительстве Сахалинской </w:t>
      </w:r>
      <w:proofErr w:type="gramStart"/>
      <w:r w:rsidRPr="004743B3">
        <w:rPr>
          <w:rFonts w:ascii="Times New Roman" w:hAnsi="Times New Roman" w:cs="Times New Roman"/>
          <w:sz w:val="26"/>
          <w:szCs w:val="26"/>
        </w:rPr>
        <w:t>области</w:t>
      </w:r>
      <w:proofErr w:type="gramEnd"/>
      <w:r w:rsidRPr="004743B3">
        <w:rPr>
          <w:rFonts w:ascii="Times New Roman" w:hAnsi="Times New Roman" w:cs="Times New Roman"/>
          <w:sz w:val="26"/>
          <w:szCs w:val="26"/>
        </w:rPr>
        <w:t xml:space="preserve"> на заседаниях которого представителей бизнеса информировала об изменениях в законодательстве о </w:t>
      </w:r>
      <w:proofErr w:type="gramStart"/>
      <w:r w:rsidRPr="004743B3">
        <w:rPr>
          <w:rFonts w:ascii="Times New Roman" w:hAnsi="Times New Roman" w:cs="Times New Roman"/>
          <w:sz w:val="26"/>
          <w:szCs w:val="26"/>
        </w:rPr>
        <w:t>налогах</w:t>
      </w:r>
      <w:proofErr w:type="gramEnd"/>
      <w:r w:rsidRPr="004743B3">
        <w:rPr>
          <w:rFonts w:ascii="Times New Roman" w:hAnsi="Times New Roman" w:cs="Times New Roman"/>
          <w:sz w:val="26"/>
          <w:szCs w:val="26"/>
        </w:rPr>
        <w:t xml:space="preserve"> и сборах, об оказании мер поддержки бизнеса государством в условиях пандемии </w:t>
      </w:r>
      <w:proofErr w:type="spellStart"/>
      <w:r w:rsidRPr="004743B3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4743B3">
        <w:rPr>
          <w:rFonts w:ascii="Times New Roman" w:hAnsi="Times New Roman" w:cs="Times New Roman"/>
          <w:sz w:val="26"/>
          <w:szCs w:val="26"/>
        </w:rPr>
        <w:t>.</w:t>
      </w:r>
    </w:p>
    <w:p w:rsidR="00787E5B" w:rsidRDefault="004F76B3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6B3">
        <w:rPr>
          <w:rFonts w:ascii="Times New Roman" w:hAnsi="Times New Roman" w:cs="Times New Roman"/>
          <w:sz w:val="26"/>
          <w:szCs w:val="26"/>
        </w:rPr>
        <w:t xml:space="preserve">Информационная работа проводилась при содействии региональных и местных органов власти, а также Общественного совета при </w:t>
      </w:r>
      <w:r w:rsidR="00F31BD4">
        <w:rPr>
          <w:rFonts w:ascii="Times New Roman" w:hAnsi="Times New Roman" w:cs="Times New Roman"/>
          <w:sz w:val="26"/>
          <w:szCs w:val="26"/>
        </w:rPr>
        <w:t>УФНС</w:t>
      </w:r>
      <w:r w:rsidRPr="004F76B3">
        <w:rPr>
          <w:rFonts w:ascii="Times New Roman" w:hAnsi="Times New Roman" w:cs="Times New Roman"/>
          <w:sz w:val="26"/>
          <w:szCs w:val="26"/>
        </w:rPr>
        <w:t xml:space="preserve"> (далее – Общественный совет).</w:t>
      </w:r>
    </w:p>
    <w:p w:rsidR="004F76B3" w:rsidRDefault="00E1773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7739">
        <w:rPr>
          <w:rFonts w:ascii="Times New Roman" w:hAnsi="Times New Roman" w:cs="Times New Roman"/>
          <w:sz w:val="26"/>
          <w:szCs w:val="26"/>
        </w:rPr>
        <w:t>Представители Общественного совета регулярно участвовали в работе аттестационных комиссий,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17739" w:rsidRDefault="00E1773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7739">
        <w:rPr>
          <w:rFonts w:ascii="Times New Roman" w:hAnsi="Times New Roman" w:cs="Times New Roman"/>
          <w:sz w:val="26"/>
          <w:szCs w:val="26"/>
        </w:rPr>
        <w:t xml:space="preserve">В связи с пандемией </w:t>
      </w:r>
      <w:proofErr w:type="spellStart"/>
      <w:r w:rsidRPr="00E17739">
        <w:rPr>
          <w:rFonts w:ascii="Times New Roman" w:hAnsi="Times New Roman" w:cs="Times New Roman"/>
          <w:sz w:val="26"/>
          <w:szCs w:val="26"/>
        </w:rPr>
        <w:t>короновируса</w:t>
      </w:r>
      <w:proofErr w:type="spellEnd"/>
      <w:r w:rsidRPr="00E17739">
        <w:rPr>
          <w:rFonts w:ascii="Times New Roman" w:hAnsi="Times New Roman" w:cs="Times New Roman"/>
          <w:sz w:val="26"/>
          <w:szCs w:val="26"/>
        </w:rPr>
        <w:t xml:space="preserve"> COVID-19 и введения строгих карантинных мер, вводимых как на федеральном, так и региональном уровне заседани</w:t>
      </w:r>
      <w:r w:rsidR="004743B3">
        <w:rPr>
          <w:rFonts w:ascii="Times New Roman" w:hAnsi="Times New Roman" w:cs="Times New Roman"/>
          <w:sz w:val="26"/>
          <w:szCs w:val="26"/>
        </w:rPr>
        <w:t>я</w:t>
      </w:r>
      <w:r w:rsidRPr="00E17739">
        <w:rPr>
          <w:rFonts w:ascii="Times New Roman" w:hAnsi="Times New Roman" w:cs="Times New Roman"/>
          <w:sz w:val="26"/>
          <w:szCs w:val="26"/>
        </w:rPr>
        <w:t xml:space="preserve"> Общественного совета при </w:t>
      </w:r>
      <w:r w:rsidR="00F31BD4">
        <w:rPr>
          <w:rFonts w:ascii="Times New Roman" w:hAnsi="Times New Roman" w:cs="Times New Roman"/>
          <w:sz w:val="26"/>
          <w:szCs w:val="26"/>
        </w:rPr>
        <w:t>УФНС</w:t>
      </w:r>
      <w:r w:rsidRPr="00E17739">
        <w:rPr>
          <w:rFonts w:ascii="Times New Roman" w:hAnsi="Times New Roman" w:cs="Times New Roman"/>
          <w:sz w:val="26"/>
          <w:szCs w:val="26"/>
        </w:rPr>
        <w:t xml:space="preserve"> в 2020 году не проводил</w:t>
      </w:r>
      <w:r w:rsidR="004743B3">
        <w:rPr>
          <w:rFonts w:ascii="Times New Roman" w:hAnsi="Times New Roman" w:cs="Times New Roman"/>
          <w:sz w:val="26"/>
          <w:szCs w:val="26"/>
        </w:rPr>
        <w:t>и</w:t>
      </w:r>
      <w:r w:rsidRPr="00E17739">
        <w:rPr>
          <w:rFonts w:ascii="Times New Roman" w:hAnsi="Times New Roman" w:cs="Times New Roman"/>
          <w:sz w:val="26"/>
          <w:szCs w:val="26"/>
        </w:rPr>
        <w:t xml:space="preserve">сь.  </w:t>
      </w:r>
    </w:p>
    <w:p w:rsidR="0005486E" w:rsidRPr="00687D6A" w:rsidRDefault="00041886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D6A">
        <w:rPr>
          <w:rFonts w:ascii="Times New Roman" w:hAnsi="Times New Roman" w:cs="Times New Roman"/>
          <w:sz w:val="26"/>
          <w:szCs w:val="26"/>
        </w:rPr>
        <w:t xml:space="preserve">В региональном блоке официального сайта </w:t>
      </w:r>
      <w:r w:rsidR="00F31BD4" w:rsidRPr="00F31BD4">
        <w:rPr>
          <w:rFonts w:ascii="Times New Roman" w:hAnsi="Times New Roman" w:cs="Times New Roman"/>
          <w:sz w:val="26"/>
          <w:szCs w:val="26"/>
        </w:rPr>
        <w:t xml:space="preserve">ФНС России в информационно-телекоммуникационной сети "Интернет" (далее - сайт ФНС России) </w:t>
      </w:r>
      <w:r w:rsidRPr="00687D6A">
        <w:rPr>
          <w:rFonts w:ascii="Times New Roman" w:hAnsi="Times New Roman" w:cs="Times New Roman"/>
          <w:sz w:val="26"/>
          <w:szCs w:val="26"/>
        </w:rPr>
        <w:t xml:space="preserve">в актуальном состоянии поддерживается информация о деятельности территориальных налоговых органов Сахалинской области, сервисы </w:t>
      </w:r>
      <w:r w:rsidR="00915177" w:rsidRPr="00687D6A">
        <w:rPr>
          <w:rFonts w:ascii="Times New Roman" w:hAnsi="Times New Roman" w:cs="Times New Roman"/>
          <w:sz w:val="26"/>
          <w:szCs w:val="26"/>
        </w:rPr>
        <w:t xml:space="preserve">«Наиболее часто задаваемые вопросы», </w:t>
      </w:r>
      <w:r w:rsidRPr="00687D6A">
        <w:rPr>
          <w:rFonts w:ascii="Times New Roman" w:hAnsi="Times New Roman" w:cs="Times New Roman"/>
          <w:sz w:val="26"/>
          <w:szCs w:val="26"/>
        </w:rPr>
        <w:t>«Справочная информация о ставках и льготах по имущественным налогам» и «Налоговый калькулятор «Расчет стоимости патента»,  раздел сайта ФНС России «Статистика и аналитика», информация о запланированных семинарах (</w:t>
      </w:r>
      <w:proofErr w:type="spellStart"/>
      <w:r w:rsidRPr="00687D6A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687D6A">
        <w:rPr>
          <w:rFonts w:ascii="Times New Roman" w:hAnsi="Times New Roman" w:cs="Times New Roman"/>
          <w:sz w:val="26"/>
          <w:szCs w:val="26"/>
        </w:rPr>
        <w:t>), проведенных</w:t>
      </w:r>
      <w:proofErr w:type="gramEnd"/>
      <w:r w:rsidRPr="00687D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7D6A">
        <w:rPr>
          <w:rFonts w:ascii="Times New Roman" w:hAnsi="Times New Roman" w:cs="Times New Roman"/>
          <w:sz w:val="26"/>
          <w:szCs w:val="26"/>
        </w:rPr>
        <w:t>совещаниях</w:t>
      </w:r>
      <w:proofErr w:type="gramEnd"/>
      <w:r w:rsidRPr="00687D6A">
        <w:rPr>
          <w:rFonts w:ascii="Times New Roman" w:hAnsi="Times New Roman" w:cs="Times New Roman"/>
          <w:sz w:val="26"/>
          <w:szCs w:val="26"/>
        </w:rPr>
        <w:t xml:space="preserve"> и встречах в рамках межведомственного взаимодействия,  информация о результатах работы по досудебному урегулированию налоговых споров, противодействие коррупции. В 2020 году в региональном блоке сайта </w:t>
      </w:r>
      <w:r w:rsidR="00F31BD4" w:rsidRPr="00F31BD4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Pr="00687D6A">
        <w:rPr>
          <w:rFonts w:ascii="Times New Roman" w:hAnsi="Times New Roman" w:cs="Times New Roman"/>
          <w:sz w:val="26"/>
          <w:szCs w:val="26"/>
        </w:rPr>
        <w:t>опубликовано 405 материалов.</w:t>
      </w:r>
    </w:p>
    <w:p w:rsidR="00AC24B6" w:rsidRPr="00687D6A" w:rsidRDefault="000639BC" w:rsidP="00FE7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За 2020</w:t>
      </w:r>
      <w:r w:rsidR="00845230" w:rsidRPr="00687D6A">
        <w:rPr>
          <w:rFonts w:ascii="Times New Roman" w:hAnsi="Times New Roman" w:cs="Times New Roman"/>
          <w:sz w:val="26"/>
          <w:szCs w:val="26"/>
        </w:rPr>
        <w:t> </w:t>
      </w:r>
      <w:r w:rsidRPr="00687D6A">
        <w:rPr>
          <w:rFonts w:ascii="Times New Roman" w:hAnsi="Times New Roman" w:cs="Times New Roman"/>
          <w:sz w:val="26"/>
          <w:szCs w:val="26"/>
        </w:rPr>
        <w:t>год проведено</w:t>
      </w:r>
      <w:r w:rsidR="004171DE" w:rsidRPr="00687D6A">
        <w:rPr>
          <w:rFonts w:ascii="Times New Roman" w:hAnsi="Times New Roman" w:cs="Times New Roman"/>
          <w:sz w:val="26"/>
          <w:szCs w:val="26"/>
        </w:rPr>
        <w:t xml:space="preserve"> </w:t>
      </w:r>
      <w:r w:rsidR="00AC24B6" w:rsidRPr="00687D6A">
        <w:rPr>
          <w:rFonts w:ascii="Times New Roman" w:hAnsi="Times New Roman" w:cs="Times New Roman"/>
          <w:sz w:val="26"/>
          <w:szCs w:val="26"/>
        </w:rPr>
        <w:t>8</w:t>
      </w:r>
      <w:r w:rsidR="00845230" w:rsidRPr="00687D6A">
        <w:rPr>
          <w:rFonts w:ascii="Times New Roman" w:hAnsi="Times New Roman" w:cs="Times New Roman"/>
          <w:sz w:val="26"/>
          <w:szCs w:val="26"/>
        </w:rPr>
        <w:t> </w:t>
      </w:r>
      <w:r w:rsidR="00AC24B6" w:rsidRPr="00687D6A">
        <w:rPr>
          <w:rFonts w:ascii="Times New Roman" w:hAnsi="Times New Roman" w:cs="Times New Roman"/>
          <w:sz w:val="26"/>
          <w:szCs w:val="26"/>
        </w:rPr>
        <w:t>информационных</w:t>
      </w:r>
      <w:r w:rsidRPr="00687D6A">
        <w:rPr>
          <w:rFonts w:ascii="Times New Roman" w:hAnsi="Times New Roman" w:cs="Times New Roman"/>
          <w:sz w:val="26"/>
          <w:szCs w:val="26"/>
        </w:rPr>
        <w:t xml:space="preserve"> кампаний. </w:t>
      </w:r>
      <w:r w:rsidR="00AC24B6" w:rsidRPr="00687D6A">
        <w:rPr>
          <w:rFonts w:ascii="Times New Roman" w:hAnsi="Times New Roman" w:cs="Times New Roman"/>
          <w:sz w:val="26"/>
          <w:szCs w:val="26"/>
        </w:rPr>
        <w:t>Все мероприятия освещались через средства массовой информации. В рамках данных мероприятий разработано и распространено около 266 видов информационных материалов.</w:t>
      </w:r>
    </w:p>
    <w:p w:rsidR="00892619" w:rsidRDefault="008C7DEF" w:rsidP="008C7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lastRenderedPageBreak/>
        <w:t xml:space="preserve">Для повышения уровня информированности граждан по вопросам налогового администрирования территориальными налоговыми органами в отчетном периоде проведено 154 семинара, на которых рассматривались актуальные вопросы налогового законодательства. </w:t>
      </w:r>
    </w:p>
    <w:p w:rsidR="008C7DEF" w:rsidRPr="00687D6A" w:rsidRDefault="005C2271" w:rsidP="008C7D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Налоговыми органами Сахалинской области е</w:t>
      </w:r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жедневно проводилась работа по сбору данных, необходимых для выявления мнения налогоплательщиков о качестве предоставления услуг, посредством </w:t>
      </w:r>
      <w:proofErr w:type="gramStart"/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Интернет-сервиса</w:t>
      </w:r>
      <w:proofErr w:type="gramEnd"/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«Анкетирование», сайта «Ваш контроль», «QR-анкетирования».</w:t>
      </w:r>
    </w:p>
    <w:p w:rsidR="008C7DEF" w:rsidRPr="00687D6A" w:rsidRDefault="008C7DEF" w:rsidP="008C7D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2020 год </w:t>
      </w:r>
      <w:r w:rsidR="005C2271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Сахалинской области получено 9 386 оценок граждан на сайте «Ваш контроль» по результатам предоставления государственных услуг. Доля граждан, удовлетворенных качеством государственных услуг (оценки «4» и «5») составила 99,02 процента.</w:t>
      </w:r>
    </w:p>
    <w:p w:rsidR="008C7DEF" w:rsidRPr="00687D6A" w:rsidRDefault="008C7DEF" w:rsidP="008C7D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Посредством сервиса «QR-анкетирование» налоговыми инспекциями Сахалинской области за 2020 год получено 2 202 оценки, из которых отрицательные – 28 оценки или 1,3%, что на 2,2 процентных пункта ниже по сравнению с 2019 годом. Налогоплательщиками оставлено 9 (0,4%) отрицательных отзывов, их доля также снизилась на 0,7 процентных пунктов по сравнению с 2019 годом.</w:t>
      </w:r>
    </w:p>
    <w:p w:rsidR="005C2271" w:rsidRPr="00687D6A" w:rsidRDefault="00D11DAD" w:rsidP="005C2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Расширилась сфера электронного взаимодействия с налогоплательщиками</w:t>
      </w:r>
      <w:r w:rsidR="005C2271" w:rsidRPr="00687D6A">
        <w:rPr>
          <w:rFonts w:ascii="Times New Roman" w:hAnsi="Times New Roman" w:cs="Times New Roman"/>
          <w:sz w:val="26"/>
          <w:szCs w:val="26"/>
        </w:rPr>
        <w:t xml:space="preserve"> в 2020 году</w:t>
      </w:r>
      <w:r w:rsidR="00831500" w:rsidRPr="00687D6A">
        <w:rPr>
          <w:rFonts w:ascii="Times New Roman" w:hAnsi="Times New Roman" w:cs="Times New Roman"/>
          <w:sz w:val="26"/>
          <w:szCs w:val="26"/>
        </w:rPr>
        <w:t>,</w:t>
      </w:r>
      <w:r w:rsidR="005C2271" w:rsidRPr="00687D6A">
        <w:rPr>
          <w:rFonts w:ascii="Times New Roman" w:hAnsi="Times New Roman" w:cs="Times New Roman"/>
          <w:sz w:val="26"/>
          <w:szCs w:val="26"/>
        </w:rPr>
        <w:t xml:space="preserve"> </w:t>
      </w:r>
      <w:r w:rsidR="00831500" w:rsidRPr="00687D6A">
        <w:rPr>
          <w:rFonts w:ascii="Times New Roman" w:hAnsi="Times New Roman" w:cs="Times New Roman"/>
          <w:sz w:val="26"/>
          <w:szCs w:val="26"/>
        </w:rPr>
        <w:t>о</w:t>
      </w:r>
      <w:r w:rsidR="005C2271" w:rsidRPr="00687D6A">
        <w:rPr>
          <w:rFonts w:ascii="Times New Roman" w:hAnsi="Times New Roman" w:cs="Times New Roman"/>
          <w:sz w:val="26"/>
          <w:szCs w:val="26"/>
        </w:rPr>
        <w:t>бщее количество налогоплательщиков</w:t>
      </w:r>
      <w:r w:rsidR="00892619">
        <w:rPr>
          <w:rFonts w:ascii="Times New Roman" w:hAnsi="Times New Roman" w:cs="Times New Roman"/>
          <w:sz w:val="26"/>
          <w:szCs w:val="26"/>
        </w:rPr>
        <w:t>,</w:t>
      </w:r>
      <w:r w:rsidR="005C2271" w:rsidRPr="00687D6A">
        <w:rPr>
          <w:rFonts w:ascii="Times New Roman" w:hAnsi="Times New Roman" w:cs="Times New Roman"/>
          <w:sz w:val="26"/>
          <w:szCs w:val="26"/>
        </w:rPr>
        <w:t xml:space="preserve"> подключенных </w:t>
      </w:r>
      <w:proofErr w:type="gramStart"/>
      <w:r w:rsidR="005C2271" w:rsidRPr="00687D6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5C2271" w:rsidRPr="00687D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C2271" w:rsidRPr="00687D6A">
        <w:rPr>
          <w:rFonts w:ascii="Times New Roman" w:hAnsi="Times New Roman" w:cs="Times New Roman"/>
          <w:sz w:val="26"/>
          <w:szCs w:val="26"/>
        </w:rPr>
        <w:t>Интернет</w:t>
      </w:r>
      <w:proofErr w:type="gramEnd"/>
      <w:r w:rsidR="005C2271" w:rsidRPr="00687D6A">
        <w:rPr>
          <w:rFonts w:ascii="Times New Roman" w:hAnsi="Times New Roman" w:cs="Times New Roman"/>
          <w:sz w:val="26"/>
          <w:szCs w:val="26"/>
        </w:rPr>
        <w:t xml:space="preserve"> – сервису «Личный кабинет» на 01.01.2021, составило:</w:t>
      </w:r>
    </w:p>
    <w:p w:rsidR="005C2271" w:rsidRPr="00687D6A" w:rsidRDefault="00B22D15" w:rsidP="005C2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 xml:space="preserve">- </w:t>
      </w:r>
      <w:r w:rsidR="005C2271" w:rsidRPr="00687D6A">
        <w:rPr>
          <w:rFonts w:ascii="Times New Roman" w:hAnsi="Times New Roman" w:cs="Times New Roman"/>
          <w:sz w:val="26"/>
          <w:szCs w:val="26"/>
        </w:rPr>
        <w:t xml:space="preserve">физические лица – </w:t>
      </w:r>
      <w:proofErr w:type="gramStart"/>
      <w:r w:rsidR="005C2271" w:rsidRPr="00687D6A">
        <w:rPr>
          <w:rFonts w:ascii="Times New Roman" w:hAnsi="Times New Roman" w:cs="Times New Roman"/>
          <w:sz w:val="26"/>
          <w:szCs w:val="26"/>
        </w:rPr>
        <w:t>119246</w:t>
      </w:r>
      <w:proofErr w:type="gramEnd"/>
      <w:r w:rsidR="005C2271" w:rsidRPr="00687D6A">
        <w:rPr>
          <w:rFonts w:ascii="Times New Roman" w:hAnsi="Times New Roman" w:cs="Times New Roman"/>
          <w:sz w:val="26"/>
          <w:szCs w:val="26"/>
        </w:rPr>
        <w:t xml:space="preserve"> что составляет 59% от общего количества налоговых уведомлений, сформированных и направленных налогоплательщикам в 2020 году (за 2020 год подключилось 22 384 лица);</w:t>
      </w:r>
    </w:p>
    <w:p w:rsidR="005C2271" w:rsidRPr="00687D6A" w:rsidRDefault="00B22D15" w:rsidP="005C2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-</w:t>
      </w:r>
      <w:r w:rsidR="005C2271" w:rsidRPr="00687D6A">
        <w:rPr>
          <w:rFonts w:ascii="Times New Roman" w:hAnsi="Times New Roman" w:cs="Times New Roman"/>
          <w:sz w:val="26"/>
          <w:szCs w:val="26"/>
        </w:rPr>
        <w:tab/>
      </w:r>
      <w:r w:rsidRPr="00687D6A">
        <w:rPr>
          <w:rFonts w:ascii="Times New Roman" w:hAnsi="Times New Roman" w:cs="Times New Roman"/>
          <w:sz w:val="26"/>
          <w:szCs w:val="26"/>
        </w:rPr>
        <w:t xml:space="preserve"> </w:t>
      </w:r>
      <w:r w:rsidR="005C2271" w:rsidRPr="00687D6A">
        <w:rPr>
          <w:rFonts w:ascii="Times New Roman" w:hAnsi="Times New Roman" w:cs="Times New Roman"/>
          <w:sz w:val="26"/>
          <w:szCs w:val="26"/>
        </w:rPr>
        <w:t>индивидуальные предприниматели – 10 626 (за 2020 года подключилось 2 244 предпринимателя);</w:t>
      </w:r>
    </w:p>
    <w:p w:rsidR="005C2271" w:rsidRPr="00687D6A" w:rsidRDefault="00B22D15" w:rsidP="005C2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 xml:space="preserve">- </w:t>
      </w:r>
      <w:r w:rsidR="005C2271" w:rsidRPr="00687D6A">
        <w:rPr>
          <w:rFonts w:ascii="Times New Roman" w:hAnsi="Times New Roman" w:cs="Times New Roman"/>
          <w:sz w:val="26"/>
          <w:szCs w:val="26"/>
        </w:rPr>
        <w:t>юридические лица – 4 302 (за 2020 год подключилось 628 организаций).</w:t>
      </w:r>
    </w:p>
    <w:p w:rsidR="00831500" w:rsidRPr="00687D6A" w:rsidRDefault="005C2271" w:rsidP="005C2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В целях повышения качества услуг, предоставляемых ФНС России, и расширения взаимодействия с налогоплательщиками в электронном виде, подведомственными территориальными налоговыми органами Сахалинской области на постоянной основе проводится работа по подключению граждан к «Личному кабинету налогоплательщика».</w:t>
      </w:r>
    </w:p>
    <w:p w:rsidR="00D11DAD" w:rsidRPr="00687D6A" w:rsidRDefault="00330436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 xml:space="preserve">Результатом проводимой работы </w:t>
      </w:r>
      <w:r w:rsidR="00D11DAD" w:rsidRPr="00687D6A">
        <w:rPr>
          <w:rFonts w:ascii="Times New Roman" w:hAnsi="Times New Roman" w:cs="Times New Roman"/>
          <w:sz w:val="26"/>
          <w:szCs w:val="26"/>
        </w:rPr>
        <w:t xml:space="preserve">стало уменьшение </w:t>
      </w:r>
      <w:r w:rsidR="00D17A71" w:rsidRPr="00687D6A">
        <w:rPr>
          <w:rFonts w:ascii="Times New Roman" w:hAnsi="Times New Roman" w:cs="Times New Roman"/>
          <w:sz w:val="26"/>
          <w:szCs w:val="26"/>
        </w:rPr>
        <w:t>общего количества обращений граждан</w:t>
      </w:r>
      <w:r w:rsidRPr="00687D6A">
        <w:rPr>
          <w:rFonts w:ascii="Times New Roman" w:hAnsi="Times New Roman" w:cs="Times New Roman"/>
          <w:sz w:val="26"/>
          <w:szCs w:val="26"/>
        </w:rPr>
        <w:t xml:space="preserve"> </w:t>
      </w:r>
      <w:r w:rsidR="00687D6A" w:rsidRPr="00687D6A">
        <w:rPr>
          <w:rFonts w:ascii="Times New Roman" w:hAnsi="Times New Roman" w:cs="Times New Roman"/>
          <w:sz w:val="26"/>
          <w:szCs w:val="26"/>
        </w:rPr>
        <w:t xml:space="preserve">в налоговые органы Сахалинской области </w:t>
      </w:r>
      <w:r w:rsidRPr="00687D6A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D17A71" w:rsidRPr="00687D6A">
        <w:rPr>
          <w:rFonts w:ascii="Times New Roman" w:hAnsi="Times New Roman" w:cs="Times New Roman"/>
          <w:sz w:val="26"/>
          <w:szCs w:val="26"/>
        </w:rPr>
        <w:t xml:space="preserve"> на </w:t>
      </w:r>
      <w:r w:rsidR="00006915" w:rsidRPr="00687D6A">
        <w:rPr>
          <w:rFonts w:ascii="Times New Roman" w:hAnsi="Times New Roman" w:cs="Times New Roman"/>
          <w:sz w:val="26"/>
          <w:szCs w:val="26"/>
        </w:rPr>
        <w:t>7</w:t>
      </w:r>
      <w:r w:rsidR="00D17A71" w:rsidRPr="00687D6A">
        <w:rPr>
          <w:rFonts w:ascii="Times New Roman" w:hAnsi="Times New Roman" w:cs="Times New Roman"/>
          <w:sz w:val="26"/>
          <w:szCs w:val="26"/>
        </w:rPr>
        <w:t xml:space="preserve">% по сравнению с 2019 </w:t>
      </w:r>
      <w:r w:rsidR="00B22D15" w:rsidRPr="00687D6A">
        <w:rPr>
          <w:rFonts w:ascii="Times New Roman" w:hAnsi="Times New Roman" w:cs="Times New Roman"/>
          <w:sz w:val="26"/>
          <w:szCs w:val="26"/>
        </w:rPr>
        <w:t xml:space="preserve">годом и общее </w:t>
      </w:r>
      <w:r w:rsidR="00D17A71" w:rsidRPr="00687D6A">
        <w:rPr>
          <w:rFonts w:ascii="Times New Roman" w:hAnsi="Times New Roman" w:cs="Times New Roman"/>
          <w:sz w:val="26"/>
          <w:szCs w:val="26"/>
        </w:rPr>
        <w:t>увелич</w:t>
      </w:r>
      <w:r w:rsidR="00B22D15" w:rsidRPr="00687D6A">
        <w:rPr>
          <w:rFonts w:ascii="Times New Roman" w:hAnsi="Times New Roman" w:cs="Times New Roman"/>
          <w:sz w:val="26"/>
          <w:szCs w:val="26"/>
        </w:rPr>
        <w:t>ение</w:t>
      </w:r>
      <w:r w:rsidR="00D17A71" w:rsidRPr="00687D6A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B22D15" w:rsidRPr="00687D6A">
        <w:rPr>
          <w:rFonts w:ascii="Times New Roman" w:hAnsi="Times New Roman" w:cs="Times New Roman"/>
          <w:sz w:val="26"/>
          <w:szCs w:val="26"/>
        </w:rPr>
        <w:t>а</w:t>
      </w:r>
      <w:r w:rsidR="00D17A71" w:rsidRPr="00687D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7A71" w:rsidRPr="00687D6A">
        <w:rPr>
          <w:rFonts w:ascii="Times New Roman" w:hAnsi="Times New Roman" w:cs="Times New Roman"/>
          <w:sz w:val="26"/>
          <w:szCs w:val="26"/>
        </w:rPr>
        <w:t>интернет-обращений</w:t>
      </w:r>
      <w:proofErr w:type="gramEnd"/>
      <w:r w:rsidR="00D17A71" w:rsidRPr="00687D6A">
        <w:rPr>
          <w:rFonts w:ascii="Times New Roman" w:hAnsi="Times New Roman" w:cs="Times New Roman"/>
          <w:sz w:val="26"/>
          <w:szCs w:val="26"/>
        </w:rPr>
        <w:t xml:space="preserve"> с использованием электронных сервисов ФНС России.</w:t>
      </w:r>
    </w:p>
    <w:p w:rsidR="00B22D15" w:rsidRPr="00687D6A" w:rsidRDefault="00B22D15" w:rsidP="00B22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 xml:space="preserve">По итогам 2020 года общее количество рассмотренных жалоб в 2020 году в сравнении с 2019 годом снизилось на 4,9 %.   </w:t>
      </w:r>
    </w:p>
    <w:p w:rsidR="00B22D15" w:rsidRPr="00687D6A" w:rsidRDefault="00B22D15" w:rsidP="00B22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При этом удельный вес количества удовлетворённых жалоб составил 44,8%, что ниже уровня предшествующего года на 2,7 процентных пункта.</w:t>
      </w:r>
    </w:p>
    <w:p w:rsidR="00B22D15" w:rsidRPr="00687D6A" w:rsidRDefault="00B22D15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1240" w:rsidRPr="00687D6A" w:rsidRDefault="00B912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D6A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инициативного проекта</w:t>
      </w:r>
    </w:p>
    <w:p w:rsidR="00676CD9" w:rsidRDefault="00676C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CD9">
        <w:rPr>
          <w:rFonts w:ascii="Times New Roman" w:hAnsi="Times New Roman" w:cs="Times New Roman"/>
          <w:i/>
          <w:sz w:val="26"/>
          <w:szCs w:val="26"/>
        </w:rPr>
        <w:t xml:space="preserve">2.1.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676CD9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676CD9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DA3EBF" w:rsidRPr="00687D6A" w:rsidRDefault="00733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Проведение «Уроков налоговой грамотности» в образовательных учреждениях направлено на повышение грамотности широких масс учащихся и студентов, формирование налоговой культуры подрастающего поколения, эффективное использование электронных сервисов ФНС России.</w:t>
      </w:r>
      <w:r w:rsidR="00DA3EBF" w:rsidRPr="00687D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3EBF" w:rsidRPr="00687D6A" w:rsidRDefault="00DA3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D6A">
        <w:rPr>
          <w:rFonts w:ascii="Times New Roman" w:hAnsi="Times New Roman" w:cs="Times New Roman"/>
          <w:i/>
          <w:sz w:val="26"/>
          <w:szCs w:val="26"/>
        </w:rPr>
        <w:lastRenderedPageBreak/>
        <w:t>2.</w:t>
      </w:r>
      <w:r w:rsidR="00676CD9">
        <w:rPr>
          <w:rFonts w:ascii="Times New Roman" w:hAnsi="Times New Roman" w:cs="Times New Roman"/>
          <w:i/>
          <w:sz w:val="26"/>
          <w:szCs w:val="26"/>
        </w:rPr>
        <w:t>2</w:t>
      </w:r>
      <w:r w:rsidRPr="00687D6A">
        <w:rPr>
          <w:rFonts w:ascii="Times New Roman" w:hAnsi="Times New Roman" w:cs="Times New Roman"/>
          <w:i/>
          <w:sz w:val="26"/>
          <w:szCs w:val="26"/>
        </w:rPr>
        <w:t xml:space="preserve">.Степень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687D6A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687D6A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687D6A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687D6A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9707F8" w:rsidRPr="00687D6A" w:rsidRDefault="00B22D15" w:rsidP="0097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С</w:t>
      </w:r>
      <w:r w:rsidR="00DA3EBF" w:rsidRPr="00687D6A">
        <w:rPr>
          <w:rFonts w:ascii="Times New Roman" w:hAnsi="Times New Roman" w:cs="Times New Roman"/>
          <w:sz w:val="26"/>
          <w:szCs w:val="26"/>
        </w:rPr>
        <w:t>отрудник</w:t>
      </w:r>
      <w:r w:rsidRPr="00687D6A">
        <w:rPr>
          <w:rFonts w:ascii="Times New Roman" w:hAnsi="Times New Roman" w:cs="Times New Roman"/>
          <w:sz w:val="26"/>
          <w:szCs w:val="26"/>
        </w:rPr>
        <w:t>ами</w:t>
      </w:r>
      <w:r w:rsidR="00DA3EBF" w:rsidRPr="00687D6A">
        <w:rPr>
          <w:rFonts w:ascii="Times New Roman" w:hAnsi="Times New Roman" w:cs="Times New Roman"/>
          <w:sz w:val="26"/>
          <w:szCs w:val="26"/>
        </w:rPr>
        <w:t xml:space="preserve"> Управления в сентябре 2020 года </w:t>
      </w:r>
      <w:r w:rsidRPr="00687D6A">
        <w:rPr>
          <w:rFonts w:ascii="Times New Roman" w:hAnsi="Times New Roman" w:cs="Times New Roman"/>
          <w:sz w:val="26"/>
          <w:szCs w:val="26"/>
        </w:rPr>
        <w:t xml:space="preserve">был </w:t>
      </w:r>
      <w:r w:rsidR="009707F8" w:rsidRPr="00687D6A">
        <w:rPr>
          <w:rFonts w:ascii="Times New Roman" w:hAnsi="Times New Roman" w:cs="Times New Roman"/>
          <w:sz w:val="26"/>
          <w:szCs w:val="26"/>
        </w:rPr>
        <w:t>п</w:t>
      </w:r>
      <w:r w:rsidR="00DA3EBF" w:rsidRPr="00687D6A">
        <w:rPr>
          <w:rFonts w:ascii="Times New Roman" w:hAnsi="Times New Roman" w:cs="Times New Roman"/>
          <w:sz w:val="26"/>
          <w:szCs w:val="26"/>
        </w:rPr>
        <w:t>рове</w:t>
      </w:r>
      <w:r w:rsidRPr="00687D6A">
        <w:rPr>
          <w:rFonts w:ascii="Times New Roman" w:hAnsi="Times New Roman" w:cs="Times New Roman"/>
          <w:sz w:val="26"/>
          <w:szCs w:val="26"/>
        </w:rPr>
        <w:t>ден</w:t>
      </w:r>
      <w:r w:rsidR="00DA3EBF" w:rsidRPr="00687D6A">
        <w:rPr>
          <w:rFonts w:ascii="Times New Roman" w:hAnsi="Times New Roman" w:cs="Times New Roman"/>
          <w:sz w:val="26"/>
          <w:szCs w:val="26"/>
        </w:rPr>
        <w:t xml:space="preserve"> «Урок налоговой грамотности» с учащимися Сахалинского Государственного Университета. </w:t>
      </w:r>
    </w:p>
    <w:p w:rsidR="00465DA3" w:rsidRDefault="009707F8" w:rsidP="0097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 xml:space="preserve">В ходе мероприятия студентов ознакомили с сервисом «Личный кабинет налогоплательщика для физических лиц» с демонстрацией ролика для наглядного восприятия информации. Также ребята узнали о правах и обязанностях налогоплательщиков, </w:t>
      </w:r>
      <w:r w:rsidR="00892619">
        <w:rPr>
          <w:rFonts w:ascii="Times New Roman" w:hAnsi="Times New Roman" w:cs="Times New Roman"/>
          <w:sz w:val="26"/>
          <w:szCs w:val="26"/>
        </w:rPr>
        <w:t xml:space="preserve">о порядке получения социальных </w:t>
      </w:r>
      <w:r w:rsidRPr="00687D6A">
        <w:rPr>
          <w:rFonts w:ascii="Times New Roman" w:hAnsi="Times New Roman" w:cs="Times New Roman"/>
          <w:sz w:val="26"/>
          <w:szCs w:val="26"/>
        </w:rPr>
        <w:t>налоговых вычетов.</w:t>
      </w:r>
    </w:p>
    <w:p w:rsidR="00465DA3" w:rsidRPr="00465DA3" w:rsidRDefault="00465DA3" w:rsidP="00465DA3">
      <w:pPr>
        <w:rPr>
          <w:rFonts w:ascii="Times New Roman" w:hAnsi="Times New Roman" w:cs="Times New Roman"/>
          <w:sz w:val="26"/>
          <w:szCs w:val="26"/>
        </w:rPr>
      </w:pPr>
    </w:p>
    <w:p w:rsidR="00465DA3" w:rsidRPr="00465DA3" w:rsidRDefault="00465DA3" w:rsidP="00465DA3">
      <w:pPr>
        <w:rPr>
          <w:rFonts w:ascii="Times New Roman" w:hAnsi="Times New Roman" w:cs="Times New Roman"/>
          <w:sz w:val="26"/>
          <w:szCs w:val="26"/>
        </w:rPr>
      </w:pPr>
    </w:p>
    <w:p w:rsidR="00465DA3" w:rsidRDefault="00465DA3" w:rsidP="00465DA3">
      <w:pPr>
        <w:rPr>
          <w:rFonts w:ascii="Times New Roman" w:hAnsi="Times New Roman" w:cs="Times New Roman"/>
          <w:sz w:val="26"/>
          <w:szCs w:val="26"/>
        </w:rPr>
      </w:pPr>
    </w:p>
    <w:p w:rsidR="00465DA3" w:rsidRDefault="00465DA3" w:rsidP="00465DA3">
      <w:pPr>
        <w:rPr>
          <w:rFonts w:ascii="Times New Roman" w:hAnsi="Times New Roman" w:cs="Times New Roman"/>
          <w:sz w:val="26"/>
          <w:szCs w:val="26"/>
        </w:rPr>
      </w:pPr>
    </w:p>
    <w:sectPr w:rsidR="00465DA3" w:rsidSect="00787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AA" w:rsidRDefault="002D32AA" w:rsidP="008C7DEF">
      <w:pPr>
        <w:spacing w:after="0" w:line="240" w:lineRule="auto"/>
      </w:pPr>
      <w:r>
        <w:separator/>
      </w:r>
    </w:p>
  </w:endnote>
  <w:endnote w:type="continuationSeparator" w:id="0">
    <w:p w:rsidR="002D32AA" w:rsidRDefault="002D32AA" w:rsidP="008C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AA" w:rsidRDefault="002D32AA" w:rsidP="008C7DEF">
      <w:pPr>
        <w:spacing w:after="0" w:line="240" w:lineRule="auto"/>
      </w:pPr>
      <w:r>
        <w:separator/>
      </w:r>
    </w:p>
  </w:footnote>
  <w:footnote w:type="continuationSeparator" w:id="0">
    <w:p w:rsidR="002D32AA" w:rsidRDefault="002D32AA" w:rsidP="008C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499912"/>
      <w:docPartObj>
        <w:docPartGallery w:val="Page Numbers (Top of Page)"/>
        <w:docPartUnique/>
      </w:docPartObj>
    </w:sdtPr>
    <w:sdtEndPr/>
    <w:sdtContent>
      <w:p w:rsidR="00787E5B" w:rsidRDefault="00787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56E">
          <w:rPr>
            <w:noProof/>
          </w:rPr>
          <w:t>3</w:t>
        </w:r>
        <w:r>
          <w:fldChar w:fldCharType="end"/>
        </w:r>
      </w:p>
    </w:sdtContent>
  </w:sdt>
  <w:p w:rsidR="00787E5B" w:rsidRDefault="00787E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9"/>
    <w:rsid w:val="00006915"/>
    <w:rsid w:val="00041886"/>
    <w:rsid w:val="0005486E"/>
    <w:rsid w:val="000639BC"/>
    <w:rsid w:val="0006756E"/>
    <w:rsid w:val="000731EC"/>
    <w:rsid w:val="001560C2"/>
    <w:rsid w:val="002D32AA"/>
    <w:rsid w:val="00330436"/>
    <w:rsid w:val="003313D2"/>
    <w:rsid w:val="004171DE"/>
    <w:rsid w:val="00465DA3"/>
    <w:rsid w:val="004743B3"/>
    <w:rsid w:val="004A4D4C"/>
    <w:rsid w:val="004F76B3"/>
    <w:rsid w:val="00544CEB"/>
    <w:rsid w:val="005C2271"/>
    <w:rsid w:val="005E6752"/>
    <w:rsid w:val="0062711E"/>
    <w:rsid w:val="00676CD9"/>
    <w:rsid w:val="00687D6A"/>
    <w:rsid w:val="006F2AEA"/>
    <w:rsid w:val="007330A4"/>
    <w:rsid w:val="00762D51"/>
    <w:rsid w:val="0076733D"/>
    <w:rsid w:val="00787E5B"/>
    <w:rsid w:val="008054C9"/>
    <w:rsid w:val="008116FE"/>
    <w:rsid w:val="008255E9"/>
    <w:rsid w:val="00831500"/>
    <w:rsid w:val="00845230"/>
    <w:rsid w:val="008711E2"/>
    <w:rsid w:val="00892619"/>
    <w:rsid w:val="008C7DEF"/>
    <w:rsid w:val="00915177"/>
    <w:rsid w:val="0096062B"/>
    <w:rsid w:val="00966364"/>
    <w:rsid w:val="009707F8"/>
    <w:rsid w:val="00AC24B6"/>
    <w:rsid w:val="00AC46CA"/>
    <w:rsid w:val="00AD49DC"/>
    <w:rsid w:val="00B15A3E"/>
    <w:rsid w:val="00B22D15"/>
    <w:rsid w:val="00B316B2"/>
    <w:rsid w:val="00B71A50"/>
    <w:rsid w:val="00B91240"/>
    <w:rsid w:val="00C7653E"/>
    <w:rsid w:val="00C800DB"/>
    <w:rsid w:val="00C95A37"/>
    <w:rsid w:val="00CA0A60"/>
    <w:rsid w:val="00CB1186"/>
    <w:rsid w:val="00D11DAD"/>
    <w:rsid w:val="00D17A71"/>
    <w:rsid w:val="00D733AD"/>
    <w:rsid w:val="00DA3EBF"/>
    <w:rsid w:val="00DF5835"/>
    <w:rsid w:val="00E17739"/>
    <w:rsid w:val="00F027B3"/>
    <w:rsid w:val="00F31BD4"/>
    <w:rsid w:val="00F33B89"/>
    <w:rsid w:val="00F74D7E"/>
    <w:rsid w:val="00FE79F6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DEF"/>
  </w:style>
  <w:style w:type="paragraph" w:styleId="a5">
    <w:name w:val="footer"/>
    <w:basedOn w:val="a"/>
    <w:link w:val="a6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DEF"/>
  </w:style>
  <w:style w:type="paragraph" w:styleId="a7">
    <w:name w:val="Balloon Text"/>
    <w:basedOn w:val="a"/>
    <w:link w:val="a8"/>
    <w:uiPriority w:val="99"/>
    <w:semiHidden/>
    <w:unhideWhenUsed/>
    <w:rsid w:val="00DF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DEF"/>
  </w:style>
  <w:style w:type="paragraph" w:styleId="a5">
    <w:name w:val="footer"/>
    <w:basedOn w:val="a"/>
    <w:link w:val="a6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DEF"/>
  </w:style>
  <w:style w:type="paragraph" w:styleId="a7">
    <w:name w:val="Balloon Text"/>
    <w:basedOn w:val="a"/>
    <w:link w:val="a8"/>
    <w:uiPriority w:val="99"/>
    <w:semiHidden/>
    <w:unhideWhenUsed/>
    <w:rsid w:val="00DF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Голикова Инесса Николаевна</cp:lastModifiedBy>
  <cp:revision>17</cp:revision>
  <cp:lastPrinted>2021-03-31T04:34:00Z</cp:lastPrinted>
  <dcterms:created xsi:type="dcterms:W3CDTF">2021-03-30T01:22:00Z</dcterms:created>
  <dcterms:modified xsi:type="dcterms:W3CDTF">2021-03-31T23:41:00Z</dcterms:modified>
</cp:coreProperties>
</file>