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A" w:rsidRPr="002D2E23" w:rsidRDefault="0057092A" w:rsidP="00556A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D2E23">
        <w:rPr>
          <w:rFonts w:ascii="Times New Roman" w:hAnsi="Times New Roman"/>
          <w:b/>
          <w:sz w:val="36"/>
          <w:szCs w:val="36"/>
        </w:rPr>
        <w:t>План семи</w:t>
      </w:r>
      <w:r w:rsidR="00765360" w:rsidRPr="002D2E23">
        <w:rPr>
          <w:rFonts w:ascii="Times New Roman" w:hAnsi="Times New Roman"/>
          <w:b/>
          <w:sz w:val="36"/>
          <w:szCs w:val="36"/>
        </w:rPr>
        <w:t>наров с налог</w:t>
      </w:r>
      <w:r w:rsidR="0092501E" w:rsidRPr="002D2E23">
        <w:rPr>
          <w:rFonts w:ascii="Times New Roman" w:hAnsi="Times New Roman"/>
          <w:b/>
          <w:sz w:val="36"/>
          <w:szCs w:val="36"/>
        </w:rPr>
        <w:t xml:space="preserve">оплательщиками на </w:t>
      </w:r>
      <w:r w:rsidR="00D918B0" w:rsidRPr="002D2E23">
        <w:rPr>
          <w:rFonts w:ascii="Times New Roman" w:hAnsi="Times New Roman"/>
          <w:b/>
          <w:sz w:val="36"/>
          <w:szCs w:val="36"/>
        </w:rPr>
        <w:t>4</w:t>
      </w:r>
      <w:r w:rsidR="0092501E" w:rsidRPr="002D2E23">
        <w:rPr>
          <w:rFonts w:ascii="Times New Roman" w:hAnsi="Times New Roman"/>
          <w:b/>
          <w:sz w:val="36"/>
          <w:szCs w:val="36"/>
        </w:rPr>
        <w:t xml:space="preserve"> квартал 2019</w:t>
      </w:r>
      <w:r w:rsidRPr="002D2E23">
        <w:rPr>
          <w:rFonts w:ascii="Times New Roman" w:hAnsi="Times New Roman"/>
          <w:b/>
          <w:sz w:val="36"/>
          <w:szCs w:val="36"/>
        </w:rPr>
        <w:t xml:space="preserve"> года</w:t>
      </w:r>
    </w:p>
    <w:p w:rsidR="0057092A" w:rsidRPr="00CB172C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8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84"/>
        <w:gridCol w:w="65"/>
        <w:gridCol w:w="3920"/>
        <w:gridCol w:w="7847"/>
        <w:gridCol w:w="89"/>
        <w:gridCol w:w="1984"/>
      </w:tblGrid>
      <w:tr w:rsidR="00CB172C" w:rsidRPr="00CB172C" w:rsidTr="00E003F2">
        <w:trPr>
          <w:trHeight w:val="540"/>
        </w:trPr>
        <w:tc>
          <w:tcPr>
            <w:tcW w:w="2040" w:type="dxa"/>
            <w:gridSpan w:val="3"/>
          </w:tcPr>
          <w:p w:rsidR="00282D7B" w:rsidRPr="00CB172C" w:rsidRDefault="00282D7B" w:rsidP="00AC7D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72C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3920" w:type="dxa"/>
          </w:tcPr>
          <w:p w:rsidR="00282D7B" w:rsidRPr="00CB172C" w:rsidRDefault="00282D7B" w:rsidP="00AC7D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72C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7847" w:type="dxa"/>
          </w:tcPr>
          <w:p w:rsidR="00282D7B" w:rsidRPr="00CB172C" w:rsidRDefault="00282D7B" w:rsidP="00AC7D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72C">
              <w:rPr>
                <w:rFonts w:ascii="Times New Roman" w:hAnsi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2073" w:type="dxa"/>
            <w:gridSpan w:val="2"/>
          </w:tcPr>
          <w:p w:rsidR="00282D7B" w:rsidRPr="00CB172C" w:rsidRDefault="00282D7B" w:rsidP="00AC7D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72C">
              <w:rPr>
                <w:rFonts w:ascii="Times New Roman" w:hAnsi="Times New Roman"/>
                <w:b/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CB172C" w:rsidRPr="00CB172C" w:rsidTr="00E003F2">
        <w:trPr>
          <w:trHeight w:val="410"/>
        </w:trPr>
        <w:tc>
          <w:tcPr>
            <w:tcW w:w="15880" w:type="dxa"/>
            <w:gridSpan w:val="7"/>
            <w:shd w:val="clear" w:color="auto" w:fill="DBE5F1"/>
          </w:tcPr>
          <w:p w:rsidR="00282D7B" w:rsidRPr="00CB172C" w:rsidRDefault="00282D7B" w:rsidP="00AC7D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72C" w:rsidRPr="00CB172C" w:rsidTr="00E003F2">
        <w:trPr>
          <w:trHeight w:val="20"/>
        </w:trPr>
        <w:tc>
          <w:tcPr>
            <w:tcW w:w="2040" w:type="dxa"/>
            <w:gridSpan w:val="3"/>
            <w:vMerge w:val="restart"/>
            <w:shd w:val="clear" w:color="auto" w:fill="auto"/>
          </w:tcPr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 1 по Сахалинской области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11.10.2019;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7847" w:type="dxa"/>
          </w:tcPr>
          <w:p w:rsidR="00282D7B" w:rsidRPr="00CB172C" w:rsidRDefault="00282D7B" w:rsidP="00513C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1. Подключение и консультации по Личному кабинету физических лиц.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2. Единые налоговые уведомления в 2019 году.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3. Информирование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имеющихся сервисах оценки качества обслуживания («</w:t>
            </w:r>
            <w:r w:rsidRPr="00CB172C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-анкетирование», «Ваш контроль», «Анкетирование» и пр.).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4. О внесении изменений в Федеральный закон № 444-ФЗ от 28.11.2018 «О бухгалтерском учете». </w:t>
            </w:r>
          </w:p>
          <w:p w:rsidR="00282D7B" w:rsidRPr="00CB172C" w:rsidRDefault="00282D7B" w:rsidP="00513C22">
            <w:pPr>
              <w:pStyle w:val="ConsPlusNormal"/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</w:t>
            </w:r>
            <w:r w:rsidR="002363E9" w:rsidRPr="00CB172C">
              <w:rPr>
                <w:rFonts w:ascii="Times New Roman" w:hAnsi="Times New Roman"/>
                <w:sz w:val="24"/>
                <w:szCs w:val="24"/>
              </w:rPr>
              <w:t>ссии № 1 по Сахалинской области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Ад</w:t>
            </w:r>
            <w:r w:rsidR="002363E9" w:rsidRPr="00CB172C">
              <w:rPr>
                <w:rFonts w:ascii="Times New Roman" w:hAnsi="Times New Roman"/>
                <w:sz w:val="24"/>
                <w:szCs w:val="24"/>
              </w:rPr>
              <w:t xml:space="preserve">министрация г. Южно-Сахалинска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  <w:r w:rsidR="002363E9" w:rsidRPr="00CB172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тел. 496 - 007</w:t>
            </w:r>
          </w:p>
        </w:tc>
      </w:tr>
      <w:tr w:rsidR="00CB172C" w:rsidRPr="00CB172C" w:rsidTr="00E003F2">
        <w:trPr>
          <w:trHeight w:val="540"/>
        </w:trPr>
        <w:tc>
          <w:tcPr>
            <w:tcW w:w="2040" w:type="dxa"/>
            <w:gridSpan w:val="3"/>
            <w:vMerge/>
          </w:tcPr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11.10.2019;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282D7B" w:rsidRPr="00CB172C" w:rsidRDefault="00282D7B" w:rsidP="00513C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1. Подключение и консультации по Личному кабинету физических лиц.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2. Единые налоговые уведомления в 2019 году.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3. Информирование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имеющихся сервисах оценки качества обслуживания («</w:t>
            </w:r>
            <w:r w:rsidRPr="00CB172C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-анкетирование», «Ваш контроль», «Анкетирование» и пр.).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4. О внесении изменений в Федеральный закон № 444-ФЗ от 28.11.2018 «О бухгалтерском учете».</w:t>
            </w:r>
          </w:p>
          <w:p w:rsidR="00282D7B" w:rsidRPr="00CB172C" w:rsidRDefault="00282D7B" w:rsidP="00513C22">
            <w:pPr>
              <w:pStyle w:val="ConsPlusNormal"/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нива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82D7B" w:rsidRPr="00CB172C" w:rsidRDefault="002363E9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Ленина, 20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тел 8 (42441) 4 -13-13</w:t>
            </w:r>
          </w:p>
        </w:tc>
      </w:tr>
      <w:tr w:rsidR="00CB172C" w:rsidRPr="00CB172C" w:rsidTr="00E003F2">
        <w:trPr>
          <w:trHeight w:val="1363"/>
        </w:trPr>
        <w:tc>
          <w:tcPr>
            <w:tcW w:w="2040" w:type="dxa"/>
            <w:gridSpan w:val="3"/>
            <w:vMerge/>
          </w:tcPr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08.11.2019;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282D7B" w:rsidRPr="00CB172C" w:rsidRDefault="00282D7B" w:rsidP="00513C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1. Порядок и сроки проведения третьего этапа добровольного декларирования зарубежной недвижимости, ценных бумаг, банковских счетов, иностранных компаний, в том числе контролируемых через номинальных владельцев.</w:t>
            </w:r>
          </w:p>
          <w:p w:rsidR="00282D7B" w:rsidRPr="00CB172C" w:rsidRDefault="00282D7B" w:rsidP="00513C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2. Сроки уплаты имущественных налогов за 2018 год.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3. Подключение и консультации по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интернет-сервису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«Личный кабинет физических лиц».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4. О внесении изменений в Федеральный закон № 444-ФЗ от 28.11.2018 «О бухгалтерском учете».</w:t>
            </w:r>
          </w:p>
        </w:tc>
        <w:tc>
          <w:tcPr>
            <w:tcW w:w="2073" w:type="dxa"/>
            <w:gridSpan w:val="2"/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</w:t>
            </w:r>
            <w:r w:rsidR="002363E9" w:rsidRPr="00CB172C">
              <w:rPr>
                <w:rFonts w:ascii="Times New Roman" w:hAnsi="Times New Roman"/>
                <w:sz w:val="24"/>
                <w:szCs w:val="24"/>
              </w:rPr>
              <w:t>ссии № 1 по Сахалинской области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Ад</w:t>
            </w:r>
            <w:r w:rsidR="002363E9" w:rsidRPr="00CB172C">
              <w:rPr>
                <w:rFonts w:ascii="Times New Roman" w:hAnsi="Times New Roman"/>
                <w:sz w:val="24"/>
                <w:szCs w:val="24"/>
              </w:rPr>
              <w:t xml:space="preserve">министрация г. Южно-Сахалинска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  <w:r w:rsidR="002363E9" w:rsidRPr="00CB172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тел. 496 - 007</w:t>
            </w:r>
          </w:p>
        </w:tc>
      </w:tr>
      <w:tr w:rsidR="00CB172C" w:rsidRPr="00CB172C" w:rsidTr="00E003F2">
        <w:trPr>
          <w:trHeight w:val="540"/>
        </w:trPr>
        <w:tc>
          <w:tcPr>
            <w:tcW w:w="2040" w:type="dxa"/>
            <w:gridSpan w:val="3"/>
            <w:vMerge/>
            <w:shd w:val="clear" w:color="auto" w:fill="auto"/>
          </w:tcPr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08.11.2019;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7847" w:type="dxa"/>
          </w:tcPr>
          <w:p w:rsidR="00282D7B" w:rsidRPr="00CB172C" w:rsidRDefault="00282D7B" w:rsidP="00513C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1. Порядок и сроки проведения второго этапа добровольного декларирования зарубежной недвижимости, ценных бумаг, банковских счетов, иностранных компаний, в том числе контролируемых через номинальных владельцев.</w:t>
            </w:r>
          </w:p>
          <w:p w:rsidR="00282D7B" w:rsidRPr="00CB172C" w:rsidRDefault="00282D7B" w:rsidP="00513C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2. Сроки уплаты имущественных налогов за 2017 год. </w:t>
            </w:r>
          </w:p>
          <w:p w:rsidR="00282D7B" w:rsidRPr="00CB172C" w:rsidRDefault="00282D7B" w:rsidP="00513C22">
            <w:pPr>
              <w:pStyle w:val="ConsPlusNormal"/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 w:cs="Times New Roman"/>
                <w:sz w:val="24"/>
                <w:szCs w:val="24"/>
              </w:rPr>
              <w:t xml:space="preserve">3. Подключение и консультации по </w:t>
            </w:r>
            <w:proofErr w:type="gramStart"/>
            <w:r w:rsidRPr="00CB172C">
              <w:rPr>
                <w:rFonts w:ascii="Times New Roman" w:hAnsi="Times New Roman" w:cs="Times New Roman"/>
                <w:sz w:val="24"/>
                <w:szCs w:val="24"/>
              </w:rPr>
              <w:t>интернет-сервису</w:t>
            </w:r>
            <w:proofErr w:type="gramEnd"/>
            <w:r w:rsidRPr="00CB172C">
              <w:rPr>
                <w:rFonts w:ascii="Times New Roman" w:hAnsi="Times New Roman" w:cs="Times New Roman"/>
                <w:sz w:val="24"/>
                <w:szCs w:val="24"/>
              </w:rPr>
              <w:t xml:space="preserve"> «Личный кабинет физических лиц».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4. О внесении изменений в Федеральный закон № 444-ФЗ от 28.11.2018 «О бухгалтерском учете».</w:t>
            </w:r>
          </w:p>
        </w:tc>
        <w:tc>
          <w:tcPr>
            <w:tcW w:w="2073" w:type="dxa"/>
            <w:gridSpan w:val="2"/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нива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82D7B" w:rsidRPr="00CB172C" w:rsidRDefault="002363E9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Ленина, 20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тел 8 (42441) 4 -13-13</w:t>
            </w:r>
          </w:p>
        </w:tc>
      </w:tr>
      <w:tr w:rsidR="00CB172C" w:rsidRPr="00CB172C" w:rsidTr="00E003F2">
        <w:trPr>
          <w:trHeight w:val="1533"/>
        </w:trPr>
        <w:tc>
          <w:tcPr>
            <w:tcW w:w="2040" w:type="dxa"/>
            <w:gridSpan w:val="3"/>
            <w:vMerge w:val="restart"/>
            <w:shd w:val="clear" w:color="auto" w:fill="auto"/>
          </w:tcPr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13.12.2019;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 1. Подключение и консультации по Личному кабинету физических лиц.</w:t>
            </w:r>
          </w:p>
          <w:p w:rsidR="00282D7B" w:rsidRPr="00CB172C" w:rsidRDefault="00282D7B" w:rsidP="00513C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2. Преимущества представления отчетности по ТКС, привлечение налогоплательщиков к переходу на электронный документооборот;   </w:t>
            </w:r>
          </w:p>
          <w:p w:rsidR="00282D7B" w:rsidRPr="00CB172C" w:rsidRDefault="00282D7B" w:rsidP="00513C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3.Электронные сервисы ФНС России;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3. Информирование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имеющихся сервисах оценки качества обслуживания («</w:t>
            </w:r>
            <w:r w:rsidRPr="00CB172C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-анкетирование», «Ваш контроль», «Анкетирование» и пр.).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4. О внесении изменений в Федеральный закон № 444-ФЗ от 28.11.2018 «О бухгалтерском учете».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№ 1 по Сахалинской области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Ад</w:t>
            </w:r>
            <w:r w:rsidR="002363E9" w:rsidRPr="00CB172C">
              <w:rPr>
                <w:rFonts w:ascii="Times New Roman" w:hAnsi="Times New Roman"/>
                <w:sz w:val="24"/>
                <w:szCs w:val="24"/>
              </w:rPr>
              <w:t>министрация г. Южно-</w:t>
            </w:r>
            <w:r w:rsidR="002363E9" w:rsidRPr="00CB17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Сахалинска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по согласованию  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тел. 496 - 007</w:t>
            </w:r>
          </w:p>
        </w:tc>
      </w:tr>
      <w:tr w:rsidR="00CB172C" w:rsidRPr="00CB172C" w:rsidTr="00E003F2">
        <w:trPr>
          <w:trHeight w:val="540"/>
        </w:trPr>
        <w:tc>
          <w:tcPr>
            <w:tcW w:w="2040" w:type="dxa"/>
            <w:gridSpan w:val="3"/>
            <w:vMerge/>
            <w:shd w:val="clear" w:color="auto" w:fill="auto"/>
          </w:tcPr>
          <w:p w:rsidR="00282D7B" w:rsidRPr="00CB172C" w:rsidRDefault="00282D7B" w:rsidP="00513C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13.12.2019;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1. Подключение и консультации по Личному кабинету физических лиц.</w:t>
            </w:r>
          </w:p>
          <w:p w:rsidR="00282D7B" w:rsidRPr="00CB172C" w:rsidRDefault="00282D7B" w:rsidP="00513C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2. Преимущества представления отчетности по ТКС, привлечение налогоплательщиков к переходу на электронный документооборот;   </w:t>
            </w:r>
          </w:p>
          <w:p w:rsidR="00282D7B" w:rsidRPr="00CB172C" w:rsidRDefault="00282D7B" w:rsidP="00513C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3.Электронные сервисы ФНС России;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3. Информирование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имеющихся сервисах оценки качества обслуживания («</w:t>
            </w:r>
            <w:r w:rsidRPr="00CB172C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-анкетирование», «Ваш контроль», «Анкетирование» и пр.).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4. О внесении изменений в Федеральный закон № 444-ФЗ от 28.11.2018 «О бухгалтерском учете».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нива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Ленина, 20</w:t>
            </w: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2D7B" w:rsidRPr="00CB172C" w:rsidRDefault="00282D7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тел 8 (42441) 4 -13-13</w:t>
            </w: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rPr>
          <w:trHeight w:val="489"/>
        </w:trPr>
        <w:tc>
          <w:tcPr>
            <w:tcW w:w="1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5D2186" w:rsidRDefault="004D169B" w:rsidP="00513C2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5D2186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5D2186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 № 2 по Сахалинской области</w:t>
            </w: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05.10.2019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4D169B" w:rsidRPr="00CB172C" w:rsidRDefault="004D169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11.10.2019; 10:00</w:t>
            </w: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</w:t>
            </w: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в регистрирующий орган через  единый портал государственных и муниципальных услуг  и сайт ФНС России (</w:t>
            </w:r>
            <w:r w:rsidRPr="00CB172C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>), в порядке, установленном уполномоченным Правительством Российской Федерации федеральным органом исполнительной власти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абз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>. 1 п. 1 ст. 9 Федерального закона от 08.08.2001 г. № 129-ФЗ «О государственной регистрации юридических лиц и индивидуальных предпринимателей»)</w:t>
            </w: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ИФНС России           № 2 по 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19.10.2019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4D169B" w:rsidRPr="00CB172C" w:rsidRDefault="004D169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</w:t>
            </w: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08.11.2019; 10:00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15.11.2019; 10:00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20.11.2019; 11:00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20.11.2019; 13:00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20.11.2019; 15:00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22.11.2019; 12:00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по имущественным налогам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(сроки, ставки и льготы).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4D169B" w:rsidRPr="00CB172C" w:rsidRDefault="004D169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Мобильные выезды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Чапланово</w:t>
            </w:r>
            <w:proofErr w:type="spellEnd"/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г. Горнозаводск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с. Яблочное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с. Костромское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с. Чехов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с. Шебунино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23.11.2019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4D169B" w:rsidRPr="00CB172C" w:rsidRDefault="004D169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25-29.11.2019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(с 10:00 до 18:00)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информационной кампании по имущественным налогам (ставки и льготы); информационная работа с населением.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Напоминание физическим лицам о сроке уплаты имущественных налогов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(не позднее 1 декабря)</w:t>
            </w: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Размещение напоминаний в </w:t>
            </w: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ТЦ; библиотеках; Почта «России»; ГИБДД; МФЦ; ЦЗН; поликлиниках Холмского;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Углегорского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Томаринского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06.12.2019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Подготовка к декларационной кампании 2020 года. Имущественные, социальные налоговые вычеты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11.12.2019;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Имущественные налоги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(работа со списками предприятий,  задолженность)</w:t>
            </w: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В здании Администрации МО «Холмский городской округ» 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В здании Администрации муниципального образования «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Томаринский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городской округ» Сахалинской </w:t>
            </w: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Углегорского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14.12.2019;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Мастер-класс «Представление налоговой декларации по форме 3-НДФЛ и использованием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Интернет-сервиса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ФНС России: "Личный кабинет налогоплательщика для физических лиц" – социальные, имущественные и стандартные налоговые вычеты». Преимущества представления отчетности в электронном виде по ТКС.</w:t>
            </w: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ул. Октябрьская, 58а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16.12.2019; 10:00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17.12.2019; 10:00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18.12.2019; 11:00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18.12.2019; 13:00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18.12.2019; 15:00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Имущественные налоги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(работа со списками предприятий,  задолженность).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169B" w:rsidRPr="00CB172C" w:rsidRDefault="004D169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населения об  использовании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Мобильные выезды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Поляково</w:t>
            </w:r>
            <w:proofErr w:type="spellEnd"/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. Правда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г. Невельск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с. Яблочное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с. Костромское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с. Чехов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18.12.2019</w:t>
            </w: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Подготовка к декларационной кампании 2020 года. Имущественные, социальные налоговые вычеты</w:t>
            </w: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ТОРМ г. Углегорск,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19.12.2019;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19.12.2019;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19.12.2019;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20.12.2019;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Имущественные налоги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(работа со списками предприятий,  задолженность - 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Новый год без долгов);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169B" w:rsidRPr="00CB172C" w:rsidRDefault="004D169B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населения об  использовании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с. Красногорск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г. Углегорск;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г. Шахтерск;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Бошняково</w:t>
            </w:r>
            <w:proofErr w:type="spellEnd"/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20.12.2019;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</w:t>
            </w: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услуг  и сайт ФНС России (</w:t>
            </w:r>
            <w:r w:rsidRPr="00CB172C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>), в порядке, установленном уполномоченным Правительством Российской Федерации федеральным органом исполнительной власти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абз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>. 1 п. 1 ст. 9 Федерального закона от 08.08.2001 г. № 129-ФЗ «О государственной регистрации юридических лиц и индивидуальных предпринимателей»)</w:t>
            </w: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         </w:t>
            </w: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№ 2 по 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23-27.12.2019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(с 10:00 до 18:00)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Проведение информационной кампании по имущественным налогам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(В Новый год без долгов);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информационная работа с населением.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Холмск,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Размещение напоминаний в ТЦ; библиотеках; Почта «России»; ГИБДД; МФЦ; ЦЗН; поликлиниках Холмского;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Углегорского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Томаринского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27.12.2019</w:t>
            </w: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Информирование налогоплательщиков по изменения в часть 2 Налогового кодекса Российской Федерации, вступающие в силу с 01.01.2020</w:t>
            </w: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В здании Администрации МО «Холмский городской округ» 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В здании Администрации муниципального образования «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Томаринский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городской округ» 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Углегорского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CB172C" w:rsidRPr="00CB172C" w:rsidTr="00E003F2">
        <w:tblPrEx>
          <w:tblLook w:val="00A0" w:firstRow="1" w:lastRow="0" w:firstColumn="1" w:lastColumn="0" w:noHBand="0" w:noVBand="0"/>
        </w:tblPrEx>
        <w:tc>
          <w:tcPr>
            <w:tcW w:w="197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ind w:right="5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28.12.2019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7847" w:type="dxa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Проведение информационной кампании по имущественным налогам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(В Новый год без долгов);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информационная работа с населением.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CB1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Анкетирование"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</w:tc>
        <w:tc>
          <w:tcPr>
            <w:tcW w:w="2073" w:type="dxa"/>
            <w:gridSpan w:val="2"/>
          </w:tcPr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</w:t>
            </w: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Сахалинской области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4D169B" w:rsidRPr="00CB172C" w:rsidRDefault="004D169B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CB172C" w:rsidRPr="00CB172C" w:rsidTr="00E003F2">
        <w:trPr>
          <w:trHeight w:val="540"/>
        </w:trPr>
        <w:tc>
          <w:tcPr>
            <w:tcW w:w="15880" w:type="dxa"/>
            <w:gridSpan w:val="7"/>
            <w:shd w:val="clear" w:color="auto" w:fill="DBE5F1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72C" w:rsidRPr="00CB172C" w:rsidTr="00E003F2">
        <w:trPr>
          <w:trHeight w:val="2450"/>
        </w:trPr>
        <w:tc>
          <w:tcPr>
            <w:tcW w:w="1891" w:type="dxa"/>
            <w:vMerge w:val="restart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CB172C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№ 3 по Сахалинской области</w:t>
            </w:r>
          </w:p>
        </w:tc>
        <w:tc>
          <w:tcPr>
            <w:tcW w:w="4069" w:type="dxa"/>
            <w:gridSpan w:val="3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04.10.2019;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</w:t>
            </w:r>
            <w:r w:rsidRPr="00CB172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1. Порядок исчисления и уплаты налогов, указанных в налоговых уведомлениях. Порядок представления льгот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.;</w:t>
            </w:r>
            <w:proofErr w:type="gramEnd"/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2.Преимущества подачи документов на государственную регистрацию в электронном виде;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3. О применении контрольно-кассовой техники при осуществлении расчетов в Российской Федерации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4.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5. Порядок пользования онлайн - сервисами ФНС России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6. Порядок представления бухгалтерской отчетности с 01.01.2020 года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№ 3 по Сахалинской области, г. Поронайск, ул. Театральная 50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(42431)42829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72C" w:rsidRPr="00CB172C" w:rsidTr="00E003F2">
        <w:trPr>
          <w:trHeight w:val="1533"/>
        </w:trPr>
        <w:tc>
          <w:tcPr>
            <w:tcW w:w="1891" w:type="dxa"/>
            <w:vMerge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9" w:type="dxa"/>
            <w:gridSpan w:val="3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14.10.2019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7847" w:type="dxa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1. Порядок исчисления и уплаты налогов, указанных в налоговых уведомлениях. Порядок представления льгот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.;</w:t>
            </w:r>
            <w:proofErr w:type="gramEnd"/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2.Преимущества подачи документов на государственную регистрацию в электронном виде;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3. О применении контрольно-кассовой техники при осуществлении расчетов в Российской Федерации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4.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5. Порядок пользования онлайн - сервисами ФНС России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6. Порядок представления бухгалтерской отчетности с 01.01.2020 года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ТОРМ г. Макарова, г. Макаров, ул. Ленинградская 5,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(42431)42829</w:t>
            </w:r>
          </w:p>
        </w:tc>
      </w:tr>
      <w:tr w:rsidR="00CB172C" w:rsidRPr="00CB172C" w:rsidTr="00E003F2">
        <w:trPr>
          <w:trHeight w:val="3115"/>
        </w:trPr>
        <w:tc>
          <w:tcPr>
            <w:tcW w:w="1891" w:type="dxa"/>
            <w:vMerge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9" w:type="dxa"/>
            <w:gridSpan w:val="3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15.10.2019; 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 1. Порядок исчисления и уплаты налогов, указанных в налоговых уведомлениях. Порядок представления льгот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.;</w:t>
            </w:r>
            <w:proofErr w:type="gramEnd"/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2. Преимущества подачи документов на государственную регистрацию в электронном виде;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3. О применении контрольно-кассовой техники при осуществлении расчетов в Российской Федерации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4.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5. Порядок пользования онлайн - сервисами ФНС России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6. Порядок представления бухгалтерской отчетности с 01.01.2020 года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. Смирных,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Смирных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ул. Горького 6,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(42431)42829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72C" w:rsidRPr="00CB172C" w:rsidTr="00E003F2">
        <w:trPr>
          <w:trHeight w:val="2402"/>
        </w:trPr>
        <w:tc>
          <w:tcPr>
            <w:tcW w:w="1891" w:type="dxa"/>
            <w:vMerge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9" w:type="dxa"/>
            <w:gridSpan w:val="3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11.11.2019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1. Порядок исчисления и уплаты налогов, указанных в налоговых уведомлениях. Порядок представления льгот;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2.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госуслуг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3. Информирование налогоплательщиков о возможности оценки качества обслуживания посредством сервисов «QR-анкетирование», «Ваш контроль», «Анкетирование» и т.д.</w:t>
            </w:r>
          </w:p>
        </w:tc>
        <w:tc>
          <w:tcPr>
            <w:tcW w:w="2073" w:type="dxa"/>
            <w:gridSpan w:val="2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ТОРМ г. Макарова, г. Макаров, ул. Ленинградская 5,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(42431)42829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72C" w:rsidRPr="00CB172C" w:rsidTr="00E003F2">
        <w:trPr>
          <w:trHeight w:val="203"/>
        </w:trPr>
        <w:tc>
          <w:tcPr>
            <w:tcW w:w="1891" w:type="dxa"/>
            <w:vMerge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9" w:type="dxa"/>
            <w:gridSpan w:val="3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12.11.2018;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ind w:left="618" w:hanging="618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7" w:type="dxa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1. Порядок исчисления и уплаты налогов, указанных в налоговых уведомлениях. Порядок представления льгот;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2.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госуслуг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3. Информирование налогоплательщиков о возможности оценки качества обслуживания посредством сервисов «QR-анкетирование», «Ваш </w:t>
            </w: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контроль», «Анкетирование» и т.д.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ТОРМ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. Смирных,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Смирных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ул. Горького 6,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(42431)42829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72C" w:rsidRPr="00CB172C" w:rsidTr="00E003F2">
        <w:trPr>
          <w:trHeight w:val="203"/>
        </w:trPr>
        <w:tc>
          <w:tcPr>
            <w:tcW w:w="1891" w:type="dxa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9" w:type="dxa"/>
            <w:gridSpan w:val="3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15.11.2019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7847" w:type="dxa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1. Порядок исчисления и уплаты налогов, указанных в налоговых уведомлениях. Порядок представления льгот;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2.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госуслуг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3. Информирование налогоплательщиков о возможности оценки качества обслуживания посредством сервисов «QR-анкетирование», «Ваш контроль», «Анкетирование» и т.д.</w:t>
            </w:r>
          </w:p>
        </w:tc>
        <w:tc>
          <w:tcPr>
            <w:tcW w:w="2073" w:type="dxa"/>
            <w:gridSpan w:val="2"/>
          </w:tcPr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№ 3 по Сахалинской области, г. Поронайск, ул. Театральная 50</w:t>
            </w:r>
          </w:p>
          <w:p w:rsidR="00807C94" w:rsidRPr="00CB172C" w:rsidRDefault="00807C94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8 (42431)42829</w:t>
            </w:r>
          </w:p>
        </w:tc>
      </w:tr>
      <w:tr w:rsidR="00CB172C" w:rsidRPr="00CB172C" w:rsidTr="00E003F2">
        <w:trPr>
          <w:trHeight w:val="540"/>
        </w:trPr>
        <w:tc>
          <w:tcPr>
            <w:tcW w:w="15880" w:type="dxa"/>
            <w:gridSpan w:val="7"/>
            <w:shd w:val="clear" w:color="auto" w:fill="DBE5F1"/>
          </w:tcPr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72C" w:rsidRPr="00CB172C" w:rsidTr="00E003F2">
        <w:trPr>
          <w:trHeight w:val="680"/>
        </w:trPr>
        <w:tc>
          <w:tcPr>
            <w:tcW w:w="1975" w:type="dxa"/>
            <w:gridSpan w:val="2"/>
            <w:vMerge w:val="restart"/>
          </w:tcPr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CB172C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№4  по Сахалинской области</w:t>
            </w:r>
          </w:p>
        </w:tc>
        <w:tc>
          <w:tcPr>
            <w:tcW w:w="3985" w:type="dxa"/>
            <w:gridSpan w:val="2"/>
          </w:tcPr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11.10.2019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7847" w:type="dxa"/>
          </w:tcPr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Об уплате имущественных налогов.</w:t>
            </w:r>
          </w:p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О преимуществах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Интернет-Сервиса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«Личный кабинет налогоплательщика физического лица».</w:t>
            </w:r>
          </w:p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Интернет-Сервисы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ФНС России. Новые возможности. </w:t>
            </w:r>
          </w:p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Способы оценки качества обслуживания и предоставления государственных услуг налоговым органом.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(</w:t>
            </w:r>
            <w:r w:rsidRPr="00CB172C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-анкетирование.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Ваш контроль.)</w:t>
            </w:r>
            <w:proofErr w:type="gramEnd"/>
          </w:p>
        </w:tc>
        <w:tc>
          <w:tcPr>
            <w:tcW w:w="2073" w:type="dxa"/>
            <w:gridSpan w:val="2"/>
          </w:tcPr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№ 4 по Сахалинской области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. Тымовское,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Красноармейская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80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. Ноглики,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, 11А 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ТОРМ г. Оха, ул. Блюхера,3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ТОРМ г. Александровск-Сахалинский, ул. Дзержинского, 27</w:t>
            </w:r>
          </w:p>
        </w:tc>
      </w:tr>
      <w:tr w:rsidR="00CB172C" w:rsidRPr="00CB172C" w:rsidTr="00E003F2">
        <w:trPr>
          <w:trHeight w:val="680"/>
        </w:trPr>
        <w:tc>
          <w:tcPr>
            <w:tcW w:w="1975" w:type="dxa"/>
            <w:gridSpan w:val="2"/>
            <w:vMerge/>
          </w:tcPr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08.11.2019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7847" w:type="dxa"/>
          </w:tcPr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Порядок предоставления льгот для налогоплательщиков физических лиц.</w:t>
            </w:r>
          </w:p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Об уплате имущественных налогов.</w:t>
            </w:r>
          </w:p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Порядок заполнения платежных документов, правильность указаний кодов бюджетной классификации.</w:t>
            </w:r>
          </w:p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Электронные сервисы Интернет-сайта ФНС России: возможности и преимущества.</w:t>
            </w:r>
          </w:p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Способы оценки качества обслуживания и предоставления государственных услуг налоговым органом.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(</w:t>
            </w:r>
            <w:r w:rsidRPr="00CB172C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CB172C">
              <w:rPr>
                <w:rFonts w:ascii="Times New Roman" w:hAnsi="Times New Roman"/>
                <w:sz w:val="24"/>
                <w:szCs w:val="24"/>
              </w:rPr>
              <w:t>-анкетирование.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Ваш контроль.)</w:t>
            </w:r>
            <w:proofErr w:type="gramEnd"/>
          </w:p>
        </w:tc>
        <w:tc>
          <w:tcPr>
            <w:tcW w:w="2073" w:type="dxa"/>
            <w:gridSpan w:val="2"/>
          </w:tcPr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№ 4 по Сахалинской области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. Тымовское, </w:t>
            </w:r>
            <w:r w:rsidRPr="00CB17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Красноармейская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80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. Ноглики,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, 11А 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ТОРМ г. Оха, ул. Блюхера,3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ТОРМ г. Александровск-Сахалинский, ул. Дзержинского, 27</w:t>
            </w:r>
          </w:p>
        </w:tc>
      </w:tr>
      <w:tr w:rsidR="00CB172C" w:rsidRPr="00CB172C" w:rsidTr="00E003F2">
        <w:trPr>
          <w:trHeight w:val="680"/>
        </w:trPr>
        <w:tc>
          <w:tcPr>
            <w:tcW w:w="1975" w:type="dxa"/>
            <w:gridSpan w:val="2"/>
            <w:vMerge/>
          </w:tcPr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5" w:type="dxa"/>
            <w:gridSpan w:val="2"/>
          </w:tcPr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13.12.2019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7847" w:type="dxa"/>
          </w:tcPr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Подача документов для государственной регистрации в электронном виде.  Преимущество.</w:t>
            </w:r>
          </w:p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Порядок подачи уведомления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самозанятыми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лицами.</w:t>
            </w:r>
          </w:p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Взаимодействие МФЦ и налоговых органов.</w:t>
            </w:r>
          </w:p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Интернет-Сервис «Личный кабинет налогоплательщика физического лица».</w:t>
            </w:r>
          </w:p>
          <w:p w:rsidR="0026411E" w:rsidRPr="00CB172C" w:rsidRDefault="0026411E" w:rsidP="00513C22">
            <w:pPr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Электронные сервисы Интернет-сайта ФНС России: возможности и преимущества</w:t>
            </w:r>
          </w:p>
        </w:tc>
        <w:tc>
          <w:tcPr>
            <w:tcW w:w="2073" w:type="dxa"/>
            <w:gridSpan w:val="2"/>
          </w:tcPr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 ИФНС России № 4 по Сахалинской области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. Тымовское,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Красноармейская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>, 80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CB172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. Ноглики, ул. </w:t>
            </w:r>
            <w:proofErr w:type="gramStart"/>
            <w:r w:rsidRPr="00CB172C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CB172C">
              <w:rPr>
                <w:rFonts w:ascii="Times New Roman" w:hAnsi="Times New Roman"/>
                <w:sz w:val="24"/>
                <w:szCs w:val="24"/>
              </w:rPr>
              <w:t xml:space="preserve">, 11А 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ТОРМ г. Оха, ул. Блюхера,3</w:t>
            </w: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1E" w:rsidRPr="00CB172C" w:rsidRDefault="0026411E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72C">
              <w:rPr>
                <w:rFonts w:ascii="Times New Roman" w:hAnsi="Times New Roman"/>
                <w:sz w:val="24"/>
                <w:szCs w:val="24"/>
              </w:rPr>
              <w:t>ТОРМ г. Александровск-Сахалинский, ул. Дзержинского, 27</w:t>
            </w:r>
          </w:p>
        </w:tc>
      </w:tr>
      <w:tr w:rsidR="00CB172C" w:rsidRPr="00CB172C" w:rsidTr="00E003F2">
        <w:trPr>
          <w:trHeight w:val="636"/>
        </w:trPr>
        <w:tc>
          <w:tcPr>
            <w:tcW w:w="15880" w:type="dxa"/>
            <w:gridSpan w:val="7"/>
            <w:shd w:val="clear" w:color="auto" w:fill="DBE5F1" w:themeFill="accent1" w:themeFillTint="33"/>
          </w:tcPr>
          <w:p w:rsidR="00E529AC" w:rsidRPr="00CB172C" w:rsidRDefault="00E529AC" w:rsidP="0051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F2" w:rsidRPr="00E003F2" w:rsidTr="00E003F2">
        <w:trPr>
          <w:trHeight w:val="1456"/>
        </w:trPr>
        <w:tc>
          <w:tcPr>
            <w:tcW w:w="2040" w:type="dxa"/>
            <w:gridSpan w:val="3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proofErr w:type="gramStart"/>
            <w:r w:rsidRPr="00E003F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E003F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№5 по Сахалинской области</w:t>
            </w:r>
            <w:bookmarkEnd w:id="0"/>
          </w:p>
        </w:tc>
        <w:tc>
          <w:tcPr>
            <w:tcW w:w="3920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05.10.2019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36" w:type="dxa"/>
            <w:gridSpan w:val="2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Мини-семинары в рабочую субботу в рамках имущественной кампании в связи с массовым направлением налоговых уведомлений в 2019 году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г. Корсаков,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Гвардейская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ТОРМ г. Долинск, ул. Севастьянова,1А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F2" w:rsidRPr="00E003F2" w:rsidTr="00E003F2">
        <w:trPr>
          <w:trHeight w:val="1456"/>
        </w:trPr>
        <w:tc>
          <w:tcPr>
            <w:tcW w:w="2040" w:type="dxa"/>
            <w:gridSpan w:val="3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11.10.2019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36" w:type="dxa"/>
            <w:gridSpan w:val="2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Единый день семинаров – вопросы  порядка представления обязательного экземпляра бухгалтерской (финансовой) отчетности (в соответствии с изменениями, внесенными Федеральным законом от 28.11.2018 № 444-ФЗ)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г. Корсаков,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Гвардейская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ТОРМ г. Долинск, ул. Севастьянова,1А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. Северо-Курильск,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Шутова, 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. Южно-Курильск,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>-л. Ильичева, 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г. Курильск,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Охотская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</w:tr>
      <w:tr w:rsidR="00E003F2" w:rsidRPr="00E003F2" w:rsidTr="00E003F2">
        <w:trPr>
          <w:trHeight w:val="1456"/>
        </w:trPr>
        <w:tc>
          <w:tcPr>
            <w:tcW w:w="2040" w:type="dxa"/>
            <w:gridSpan w:val="3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19.10.2019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36" w:type="dxa"/>
            <w:gridSpan w:val="2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Мини-семинары в рабочую субботу в рамках имущественной кампании в связи с массовым направлением налоговых уведомлений в 2019 году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г. Корсаков,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Гвардейская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ТОРМ г. Долинск, ул. Севастьянова,1А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. Северо-Курильск,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Шутова, 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>. Южно-</w:t>
            </w:r>
            <w:r w:rsidRPr="00E003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>-л. Ильичева, 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г. Курильск,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Охотская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</w:tr>
      <w:tr w:rsidR="00E003F2" w:rsidRPr="00E003F2" w:rsidTr="00E003F2">
        <w:trPr>
          <w:trHeight w:val="1456"/>
        </w:trPr>
        <w:tc>
          <w:tcPr>
            <w:tcW w:w="2040" w:type="dxa"/>
            <w:gridSpan w:val="3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25.10.2019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В течение рабочего дня</w:t>
            </w:r>
          </w:p>
        </w:tc>
        <w:tc>
          <w:tcPr>
            <w:tcW w:w="7936" w:type="dxa"/>
            <w:gridSpan w:val="2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День открытых дверей по информированию физических лиц по вопросам исполнения налоговых уведомлений и системы оценки качества обслуживания в территориальных налоговых органах</w:t>
            </w:r>
          </w:p>
        </w:tc>
        <w:tc>
          <w:tcPr>
            <w:tcW w:w="1984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г. Корсаков,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Гвардейская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ТОРМ г. Долинск, ул. Севастьянова,1А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. Северо-Курильск,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Шутова, 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. Южно-Курильск,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>-л. Ильичева, 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г. Курильск,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Охотская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</w:tr>
      <w:tr w:rsidR="00E003F2" w:rsidRPr="00E003F2" w:rsidTr="00E003F2">
        <w:trPr>
          <w:trHeight w:val="1456"/>
        </w:trPr>
        <w:tc>
          <w:tcPr>
            <w:tcW w:w="2040" w:type="dxa"/>
            <w:gridSpan w:val="3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08.11.2019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36" w:type="dxa"/>
            <w:gridSpan w:val="2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Единый день семинаров – вопросы  порядка представления обязательного экземпляра бухгалтерской (финансовой) отчетности (в соответствии с изменениями, внесенными Федеральным законом от 28.11.2018 № 444-ФЗ)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г. Корсаков,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Гвардейская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ТОРМ г. Долинск, ул. Севастьянова,1А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. Северо-Курильск,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Шутова, 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. Южно-Курильск,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>-л. Ильичева, 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г. Курильск,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lastRenderedPageBreak/>
              <w:t>Охотская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</w:tr>
      <w:tr w:rsidR="00E003F2" w:rsidRPr="00E003F2" w:rsidTr="00E003F2">
        <w:trPr>
          <w:trHeight w:val="1456"/>
        </w:trPr>
        <w:tc>
          <w:tcPr>
            <w:tcW w:w="2040" w:type="dxa"/>
            <w:gridSpan w:val="3"/>
            <w:vMerge w:val="restart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09.11.2019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36" w:type="dxa"/>
            <w:gridSpan w:val="2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Мини-семинары в рабочую субботу в рамках имущественной кампании в связи с массовым направлением налоговых уведомлений в 2019 году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г. Корсаков, ул. 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Гвардейская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ТОРМ г. Долинск, ул. Севастьянова,1А</w:t>
            </w:r>
          </w:p>
        </w:tc>
      </w:tr>
      <w:tr w:rsidR="00E003F2" w:rsidRPr="00E003F2" w:rsidTr="00E003F2">
        <w:trPr>
          <w:trHeight w:val="1692"/>
        </w:trPr>
        <w:tc>
          <w:tcPr>
            <w:tcW w:w="2040" w:type="dxa"/>
            <w:gridSpan w:val="3"/>
            <w:vMerge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23.11.2019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936" w:type="dxa"/>
            <w:gridSpan w:val="2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Мини-семинары в рабочую субботу в рамках имущественной кампании в связи с массовым направлением налоговых уведомлений в 2019 году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г. Корсаков,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Гвардейская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ТОРМ г. Долинск, ул. Севастьянова,1А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. Северо-Курильск,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Шутова, 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. Южно-Курильск,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>-л. Ильичева, 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г. Курильск,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Охотская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</w:tr>
      <w:tr w:rsidR="00E003F2" w:rsidRPr="00E003F2" w:rsidTr="00E003F2">
        <w:trPr>
          <w:trHeight w:val="1692"/>
        </w:trPr>
        <w:tc>
          <w:tcPr>
            <w:tcW w:w="2040" w:type="dxa"/>
            <w:gridSpan w:val="3"/>
            <w:vMerge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06.12.2019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 10:00</w:t>
            </w:r>
          </w:p>
        </w:tc>
        <w:tc>
          <w:tcPr>
            <w:tcW w:w="7936" w:type="dxa"/>
            <w:gridSpan w:val="2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Единый день семинаров -   вопросы  получения государственных услуг в электронном виде, в том числе через ЕПГУ. Регистрация в сервисе «Личный кабинет налогоплательщика для физических лиц». Возможности электронных сервисов ФНС России.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г. Корсаков,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Гвардейская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ТОРМ г. Долинск, ул. Севастьянова,1А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. Северо-Курильск,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Шутова, 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. Южно-Курильск,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>-л. Ильичева, 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г. Курильск,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Охотская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</w:tr>
      <w:tr w:rsidR="00E003F2" w:rsidRPr="00E003F2" w:rsidTr="00E003F2">
        <w:trPr>
          <w:trHeight w:val="1692"/>
        </w:trPr>
        <w:tc>
          <w:tcPr>
            <w:tcW w:w="2040" w:type="dxa"/>
            <w:gridSpan w:val="3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07.12.2019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936" w:type="dxa"/>
            <w:gridSpan w:val="2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Мини-семинары в рабочую субботу в рамках имущественной кампании в связи с массовым направлением налоговых уведомлений в 2019 году, а также требований на уплату налогов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г. Корсаков,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Гвардейская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ТОРМ г. Долинск, ул. Севастьянова,1А</w:t>
            </w:r>
          </w:p>
        </w:tc>
      </w:tr>
      <w:tr w:rsidR="00E003F2" w:rsidRPr="00E003F2" w:rsidTr="00E003F2">
        <w:trPr>
          <w:trHeight w:val="1692"/>
        </w:trPr>
        <w:tc>
          <w:tcPr>
            <w:tcW w:w="2040" w:type="dxa"/>
            <w:gridSpan w:val="3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21.12.2019 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36" w:type="dxa"/>
            <w:gridSpan w:val="2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Мини-семинары в рабочую субботу в рамках имущественной кампании в связи с массовым направлением налоговых уведомлений в 2019 году, а также требований на уплату налогов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г. Корсаков,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Гвардейская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>ТОРМ г. Долинск, ул. Севастьянова,1А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. Северо-Курильск,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Шутова, 19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 xml:space="preserve">. Южно-Курильск, </w:t>
            </w:r>
            <w:proofErr w:type="spellStart"/>
            <w:r w:rsidRPr="00E003F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003F2">
              <w:rPr>
                <w:rFonts w:ascii="Times New Roman" w:hAnsi="Times New Roman"/>
                <w:sz w:val="24"/>
                <w:szCs w:val="24"/>
              </w:rPr>
              <w:t>-л. Ильичева, 1А</w:t>
            </w:r>
          </w:p>
          <w:p w:rsidR="00E003F2" w:rsidRPr="00E003F2" w:rsidRDefault="00E003F2" w:rsidP="00E0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3F2">
              <w:rPr>
                <w:rFonts w:ascii="Times New Roman" w:hAnsi="Times New Roman"/>
                <w:sz w:val="24"/>
                <w:szCs w:val="24"/>
              </w:rPr>
              <w:t xml:space="preserve">ТОРМ г. Курильск, ул. </w:t>
            </w:r>
            <w:proofErr w:type="gramStart"/>
            <w:r w:rsidRPr="00E003F2">
              <w:rPr>
                <w:rFonts w:ascii="Times New Roman" w:hAnsi="Times New Roman"/>
                <w:sz w:val="24"/>
                <w:szCs w:val="24"/>
              </w:rPr>
              <w:t>Охотская</w:t>
            </w:r>
            <w:proofErr w:type="gramEnd"/>
            <w:r w:rsidRPr="00E003F2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</w:tr>
    </w:tbl>
    <w:p w:rsidR="003850DA" w:rsidRPr="00E003F2" w:rsidRDefault="003850DA" w:rsidP="00E003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850DA" w:rsidRPr="00E003F2" w:rsidSect="00937DEC">
      <w:headerReference w:type="even" r:id="rId9"/>
      <w:head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65" w:rsidRDefault="00131065">
      <w:r>
        <w:separator/>
      </w:r>
    </w:p>
  </w:endnote>
  <w:endnote w:type="continuationSeparator" w:id="0">
    <w:p w:rsidR="00131065" w:rsidRDefault="0013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65" w:rsidRDefault="00131065">
      <w:r>
        <w:separator/>
      </w:r>
    </w:p>
  </w:footnote>
  <w:footnote w:type="continuationSeparator" w:id="0">
    <w:p w:rsidR="00131065" w:rsidRDefault="00131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BDF" w:rsidRDefault="008A7BDF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7BDF" w:rsidRDefault="008A7B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BDF" w:rsidRDefault="008A7BDF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003F2">
      <w:rPr>
        <w:rStyle w:val="aa"/>
        <w:noProof/>
      </w:rPr>
      <w:t>21</w:t>
    </w:r>
    <w:r>
      <w:rPr>
        <w:rStyle w:val="aa"/>
      </w:rPr>
      <w:fldChar w:fldCharType="end"/>
    </w:r>
  </w:p>
  <w:p w:rsidR="008A7BDF" w:rsidRDefault="008A7B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0272E"/>
    <w:rsid w:val="00004BF5"/>
    <w:rsid w:val="00007DD4"/>
    <w:rsid w:val="000123CF"/>
    <w:rsid w:val="00014E92"/>
    <w:rsid w:val="0002286D"/>
    <w:rsid w:val="0002583A"/>
    <w:rsid w:val="00031FB6"/>
    <w:rsid w:val="00032B31"/>
    <w:rsid w:val="00040923"/>
    <w:rsid w:val="000442DF"/>
    <w:rsid w:val="000507B1"/>
    <w:rsid w:val="00052230"/>
    <w:rsid w:val="00052E39"/>
    <w:rsid w:val="000554F1"/>
    <w:rsid w:val="000565D2"/>
    <w:rsid w:val="00067826"/>
    <w:rsid w:val="00067B8F"/>
    <w:rsid w:val="00070026"/>
    <w:rsid w:val="00071BA6"/>
    <w:rsid w:val="00072258"/>
    <w:rsid w:val="00074B36"/>
    <w:rsid w:val="000869C7"/>
    <w:rsid w:val="00087CB5"/>
    <w:rsid w:val="00090606"/>
    <w:rsid w:val="000937BB"/>
    <w:rsid w:val="00093DFA"/>
    <w:rsid w:val="00097FFA"/>
    <w:rsid w:val="000A18E9"/>
    <w:rsid w:val="000A5A85"/>
    <w:rsid w:val="000B0924"/>
    <w:rsid w:val="000B64BF"/>
    <w:rsid w:val="000D06EF"/>
    <w:rsid w:val="000D2029"/>
    <w:rsid w:val="000D30B9"/>
    <w:rsid w:val="000D68FE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13D63"/>
    <w:rsid w:val="0012550B"/>
    <w:rsid w:val="00126F53"/>
    <w:rsid w:val="00127A3C"/>
    <w:rsid w:val="00130232"/>
    <w:rsid w:val="00130485"/>
    <w:rsid w:val="00131065"/>
    <w:rsid w:val="00131918"/>
    <w:rsid w:val="00135423"/>
    <w:rsid w:val="00135824"/>
    <w:rsid w:val="001369B5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82321"/>
    <w:rsid w:val="001848FA"/>
    <w:rsid w:val="00184EDA"/>
    <w:rsid w:val="00186B45"/>
    <w:rsid w:val="00187476"/>
    <w:rsid w:val="001907A6"/>
    <w:rsid w:val="00195967"/>
    <w:rsid w:val="001A6CF8"/>
    <w:rsid w:val="001A7AA8"/>
    <w:rsid w:val="001B0012"/>
    <w:rsid w:val="001B2B03"/>
    <w:rsid w:val="001B4496"/>
    <w:rsid w:val="001C2C5D"/>
    <w:rsid w:val="001C386D"/>
    <w:rsid w:val="001D0310"/>
    <w:rsid w:val="001D3967"/>
    <w:rsid w:val="001D514A"/>
    <w:rsid w:val="001E2BFB"/>
    <w:rsid w:val="00210213"/>
    <w:rsid w:val="002103F0"/>
    <w:rsid w:val="00215B97"/>
    <w:rsid w:val="00216816"/>
    <w:rsid w:val="002337CB"/>
    <w:rsid w:val="002363E9"/>
    <w:rsid w:val="00237E40"/>
    <w:rsid w:val="00247AA7"/>
    <w:rsid w:val="00254889"/>
    <w:rsid w:val="0025696B"/>
    <w:rsid w:val="002604F4"/>
    <w:rsid w:val="00263554"/>
    <w:rsid w:val="0026411E"/>
    <w:rsid w:val="00264EAF"/>
    <w:rsid w:val="00265F0B"/>
    <w:rsid w:val="00272AA6"/>
    <w:rsid w:val="00275C80"/>
    <w:rsid w:val="0027691E"/>
    <w:rsid w:val="002820DD"/>
    <w:rsid w:val="00282D7B"/>
    <w:rsid w:val="00286197"/>
    <w:rsid w:val="002972BC"/>
    <w:rsid w:val="002A6991"/>
    <w:rsid w:val="002B2E65"/>
    <w:rsid w:val="002C55B8"/>
    <w:rsid w:val="002D03D8"/>
    <w:rsid w:val="002D04A7"/>
    <w:rsid w:val="002D2E23"/>
    <w:rsid w:val="002D3CBE"/>
    <w:rsid w:val="002D3D51"/>
    <w:rsid w:val="002D42A7"/>
    <w:rsid w:val="002E2BFC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359AB"/>
    <w:rsid w:val="00341F0A"/>
    <w:rsid w:val="00346988"/>
    <w:rsid w:val="00350B62"/>
    <w:rsid w:val="00361BF3"/>
    <w:rsid w:val="003661A8"/>
    <w:rsid w:val="00370464"/>
    <w:rsid w:val="0037191D"/>
    <w:rsid w:val="0037532E"/>
    <w:rsid w:val="00381EB5"/>
    <w:rsid w:val="00381FEF"/>
    <w:rsid w:val="003829C9"/>
    <w:rsid w:val="003850DA"/>
    <w:rsid w:val="00390493"/>
    <w:rsid w:val="00391CAF"/>
    <w:rsid w:val="0039300C"/>
    <w:rsid w:val="003A19F0"/>
    <w:rsid w:val="003A3DEC"/>
    <w:rsid w:val="003A445D"/>
    <w:rsid w:val="003A6E77"/>
    <w:rsid w:val="003A7594"/>
    <w:rsid w:val="003B0331"/>
    <w:rsid w:val="003B2347"/>
    <w:rsid w:val="003B776D"/>
    <w:rsid w:val="003C0F8C"/>
    <w:rsid w:val="003C1379"/>
    <w:rsid w:val="003D054F"/>
    <w:rsid w:val="003D07D9"/>
    <w:rsid w:val="003D3197"/>
    <w:rsid w:val="003D57D3"/>
    <w:rsid w:val="003D5A93"/>
    <w:rsid w:val="003E5BF3"/>
    <w:rsid w:val="003F722D"/>
    <w:rsid w:val="004003B2"/>
    <w:rsid w:val="00401D20"/>
    <w:rsid w:val="00405DCA"/>
    <w:rsid w:val="00406D8B"/>
    <w:rsid w:val="00411169"/>
    <w:rsid w:val="0041358F"/>
    <w:rsid w:val="00414E3A"/>
    <w:rsid w:val="0042360F"/>
    <w:rsid w:val="00434630"/>
    <w:rsid w:val="00437C6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15F6"/>
    <w:rsid w:val="00463503"/>
    <w:rsid w:val="00474E9A"/>
    <w:rsid w:val="00476D34"/>
    <w:rsid w:val="00477786"/>
    <w:rsid w:val="0048080A"/>
    <w:rsid w:val="00482D12"/>
    <w:rsid w:val="004832B8"/>
    <w:rsid w:val="00483DD0"/>
    <w:rsid w:val="0048545C"/>
    <w:rsid w:val="00487295"/>
    <w:rsid w:val="0049274C"/>
    <w:rsid w:val="004A2925"/>
    <w:rsid w:val="004A32AC"/>
    <w:rsid w:val="004A6BC9"/>
    <w:rsid w:val="004A7C87"/>
    <w:rsid w:val="004B0B0E"/>
    <w:rsid w:val="004B0F3E"/>
    <w:rsid w:val="004B203A"/>
    <w:rsid w:val="004B4DCA"/>
    <w:rsid w:val="004B4F4F"/>
    <w:rsid w:val="004B673A"/>
    <w:rsid w:val="004C0CB5"/>
    <w:rsid w:val="004C18CC"/>
    <w:rsid w:val="004C3BE7"/>
    <w:rsid w:val="004C71F2"/>
    <w:rsid w:val="004D169B"/>
    <w:rsid w:val="004D325E"/>
    <w:rsid w:val="004D35C2"/>
    <w:rsid w:val="004D7E68"/>
    <w:rsid w:val="004E281E"/>
    <w:rsid w:val="004E338B"/>
    <w:rsid w:val="004E35FB"/>
    <w:rsid w:val="004F5380"/>
    <w:rsid w:val="00505FA3"/>
    <w:rsid w:val="0050648E"/>
    <w:rsid w:val="00511E9F"/>
    <w:rsid w:val="00513C22"/>
    <w:rsid w:val="00515AF8"/>
    <w:rsid w:val="00517090"/>
    <w:rsid w:val="00517DB5"/>
    <w:rsid w:val="00517FA0"/>
    <w:rsid w:val="00520216"/>
    <w:rsid w:val="00520575"/>
    <w:rsid w:val="00522939"/>
    <w:rsid w:val="00533E34"/>
    <w:rsid w:val="00535666"/>
    <w:rsid w:val="0053799F"/>
    <w:rsid w:val="005439A9"/>
    <w:rsid w:val="00547496"/>
    <w:rsid w:val="0055265F"/>
    <w:rsid w:val="00553DB8"/>
    <w:rsid w:val="00556AC3"/>
    <w:rsid w:val="0056635E"/>
    <w:rsid w:val="00570549"/>
    <w:rsid w:val="0057092A"/>
    <w:rsid w:val="005716A8"/>
    <w:rsid w:val="00574501"/>
    <w:rsid w:val="00583A2A"/>
    <w:rsid w:val="00587957"/>
    <w:rsid w:val="00591E82"/>
    <w:rsid w:val="005922AC"/>
    <w:rsid w:val="005945E3"/>
    <w:rsid w:val="0059789C"/>
    <w:rsid w:val="005A42AD"/>
    <w:rsid w:val="005A5E16"/>
    <w:rsid w:val="005A65E9"/>
    <w:rsid w:val="005B4756"/>
    <w:rsid w:val="005B74D2"/>
    <w:rsid w:val="005C102F"/>
    <w:rsid w:val="005C25D8"/>
    <w:rsid w:val="005C6DB8"/>
    <w:rsid w:val="005D2186"/>
    <w:rsid w:val="005D431D"/>
    <w:rsid w:val="005D57FA"/>
    <w:rsid w:val="005D59B7"/>
    <w:rsid w:val="005D5E57"/>
    <w:rsid w:val="005E0CAF"/>
    <w:rsid w:val="005F2E63"/>
    <w:rsid w:val="005F2F4D"/>
    <w:rsid w:val="00600B53"/>
    <w:rsid w:val="0060212A"/>
    <w:rsid w:val="00602F6E"/>
    <w:rsid w:val="00604258"/>
    <w:rsid w:val="0061267F"/>
    <w:rsid w:val="00613F3A"/>
    <w:rsid w:val="00615CEE"/>
    <w:rsid w:val="00616DE0"/>
    <w:rsid w:val="00617F27"/>
    <w:rsid w:val="00621F62"/>
    <w:rsid w:val="00624CB2"/>
    <w:rsid w:val="00636068"/>
    <w:rsid w:val="00656A23"/>
    <w:rsid w:val="00656C51"/>
    <w:rsid w:val="00660C09"/>
    <w:rsid w:val="00662317"/>
    <w:rsid w:val="00663BE7"/>
    <w:rsid w:val="00673266"/>
    <w:rsid w:val="00673818"/>
    <w:rsid w:val="006813FE"/>
    <w:rsid w:val="00681D6A"/>
    <w:rsid w:val="00681F69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3E62"/>
    <w:rsid w:val="0070487D"/>
    <w:rsid w:val="0070714B"/>
    <w:rsid w:val="00712604"/>
    <w:rsid w:val="007127D3"/>
    <w:rsid w:val="00713E0C"/>
    <w:rsid w:val="007150E1"/>
    <w:rsid w:val="00715B06"/>
    <w:rsid w:val="00717354"/>
    <w:rsid w:val="00722D5A"/>
    <w:rsid w:val="00722FFB"/>
    <w:rsid w:val="0072520D"/>
    <w:rsid w:val="00725C43"/>
    <w:rsid w:val="00726C27"/>
    <w:rsid w:val="00727360"/>
    <w:rsid w:val="007332D3"/>
    <w:rsid w:val="00734590"/>
    <w:rsid w:val="007357D2"/>
    <w:rsid w:val="007364FF"/>
    <w:rsid w:val="00741906"/>
    <w:rsid w:val="00741FB2"/>
    <w:rsid w:val="00743706"/>
    <w:rsid w:val="007506B1"/>
    <w:rsid w:val="00751758"/>
    <w:rsid w:val="007530E4"/>
    <w:rsid w:val="00753665"/>
    <w:rsid w:val="00754F99"/>
    <w:rsid w:val="00762C05"/>
    <w:rsid w:val="00765360"/>
    <w:rsid w:val="0077054D"/>
    <w:rsid w:val="007708CC"/>
    <w:rsid w:val="007719A9"/>
    <w:rsid w:val="00787A75"/>
    <w:rsid w:val="007906AA"/>
    <w:rsid w:val="007919F3"/>
    <w:rsid w:val="00792E69"/>
    <w:rsid w:val="0079349B"/>
    <w:rsid w:val="00794921"/>
    <w:rsid w:val="0079686B"/>
    <w:rsid w:val="007A26CE"/>
    <w:rsid w:val="007A6941"/>
    <w:rsid w:val="007A7296"/>
    <w:rsid w:val="007A739D"/>
    <w:rsid w:val="007B03A9"/>
    <w:rsid w:val="007B58AE"/>
    <w:rsid w:val="007C4686"/>
    <w:rsid w:val="007D0614"/>
    <w:rsid w:val="007E27BA"/>
    <w:rsid w:val="007E2D2D"/>
    <w:rsid w:val="007E6B09"/>
    <w:rsid w:val="007F1951"/>
    <w:rsid w:val="007F4EF4"/>
    <w:rsid w:val="007F51EC"/>
    <w:rsid w:val="00807C94"/>
    <w:rsid w:val="00807E39"/>
    <w:rsid w:val="00811ECB"/>
    <w:rsid w:val="0081241D"/>
    <w:rsid w:val="00815700"/>
    <w:rsid w:val="00816109"/>
    <w:rsid w:val="00817F08"/>
    <w:rsid w:val="00824C41"/>
    <w:rsid w:val="00853D64"/>
    <w:rsid w:val="00860CDE"/>
    <w:rsid w:val="00861EAF"/>
    <w:rsid w:val="008635B1"/>
    <w:rsid w:val="00867DC4"/>
    <w:rsid w:val="00872249"/>
    <w:rsid w:val="008742A4"/>
    <w:rsid w:val="00880972"/>
    <w:rsid w:val="0088598D"/>
    <w:rsid w:val="0089256D"/>
    <w:rsid w:val="00892DBB"/>
    <w:rsid w:val="008A3CB3"/>
    <w:rsid w:val="008A4344"/>
    <w:rsid w:val="008A5E01"/>
    <w:rsid w:val="008A7BDF"/>
    <w:rsid w:val="008B0D60"/>
    <w:rsid w:val="008B3CBD"/>
    <w:rsid w:val="008B70F4"/>
    <w:rsid w:val="008C7FD4"/>
    <w:rsid w:val="008D03AA"/>
    <w:rsid w:val="008D14DB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12FC0"/>
    <w:rsid w:val="00915322"/>
    <w:rsid w:val="00924732"/>
    <w:rsid w:val="0092501E"/>
    <w:rsid w:val="00930277"/>
    <w:rsid w:val="00930391"/>
    <w:rsid w:val="00935F6F"/>
    <w:rsid w:val="00936A3E"/>
    <w:rsid w:val="00937DEC"/>
    <w:rsid w:val="00940536"/>
    <w:rsid w:val="009411B4"/>
    <w:rsid w:val="00944D27"/>
    <w:rsid w:val="00945C1B"/>
    <w:rsid w:val="00946D2A"/>
    <w:rsid w:val="0095646B"/>
    <w:rsid w:val="0096281F"/>
    <w:rsid w:val="00967BF5"/>
    <w:rsid w:val="00970723"/>
    <w:rsid w:val="00971590"/>
    <w:rsid w:val="009729B0"/>
    <w:rsid w:val="00986BBD"/>
    <w:rsid w:val="00987275"/>
    <w:rsid w:val="00990E9D"/>
    <w:rsid w:val="0099139C"/>
    <w:rsid w:val="00997D73"/>
    <w:rsid w:val="009A139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E7267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30ADC"/>
    <w:rsid w:val="00A325F5"/>
    <w:rsid w:val="00A3379C"/>
    <w:rsid w:val="00A33A7F"/>
    <w:rsid w:val="00A354DE"/>
    <w:rsid w:val="00A417CC"/>
    <w:rsid w:val="00A50492"/>
    <w:rsid w:val="00A50CBD"/>
    <w:rsid w:val="00A5230F"/>
    <w:rsid w:val="00A54AF5"/>
    <w:rsid w:val="00A56225"/>
    <w:rsid w:val="00A56D37"/>
    <w:rsid w:val="00A63700"/>
    <w:rsid w:val="00A63CC4"/>
    <w:rsid w:val="00A65CDB"/>
    <w:rsid w:val="00A70EC7"/>
    <w:rsid w:val="00A726D0"/>
    <w:rsid w:val="00A733BD"/>
    <w:rsid w:val="00A77FDC"/>
    <w:rsid w:val="00A81923"/>
    <w:rsid w:val="00A84C06"/>
    <w:rsid w:val="00A84F1F"/>
    <w:rsid w:val="00A85B71"/>
    <w:rsid w:val="00A92CB3"/>
    <w:rsid w:val="00AA0D20"/>
    <w:rsid w:val="00AA10CE"/>
    <w:rsid w:val="00AA1AEB"/>
    <w:rsid w:val="00AA3ACA"/>
    <w:rsid w:val="00AA5099"/>
    <w:rsid w:val="00AA5618"/>
    <w:rsid w:val="00AB0358"/>
    <w:rsid w:val="00AC0863"/>
    <w:rsid w:val="00AC0951"/>
    <w:rsid w:val="00AC6790"/>
    <w:rsid w:val="00AC73E9"/>
    <w:rsid w:val="00AD1716"/>
    <w:rsid w:val="00AD3907"/>
    <w:rsid w:val="00AD6ACE"/>
    <w:rsid w:val="00AE0ACE"/>
    <w:rsid w:val="00AE49AB"/>
    <w:rsid w:val="00AE681A"/>
    <w:rsid w:val="00AF4C29"/>
    <w:rsid w:val="00AF5B77"/>
    <w:rsid w:val="00AF65D7"/>
    <w:rsid w:val="00AF746D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67A14"/>
    <w:rsid w:val="00B7207B"/>
    <w:rsid w:val="00B73A18"/>
    <w:rsid w:val="00B7798C"/>
    <w:rsid w:val="00B81E93"/>
    <w:rsid w:val="00BA2ABF"/>
    <w:rsid w:val="00BA5C6C"/>
    <w:rsid w:val="00BA69FB"/>
    <w:rsid w:val="00BB7209"/>
    <w:rsid w:val="00BB7D3C"/>
    <w:rsid w:val="00BC33DB"/>
    <w:rsid w:val="00BC75CF"/>
    <w:rsid w:val="00BC7EFD"/>
    <w:rsid w:val="00BD2753"/>
    <w:rsid w:val="00BD4CA3"/>
    <w:rsid w:val="00BD5069"/>
    <w:rsid w:val="00BD6671"/>
    <w:rsid w:val="00BE0DC8"/>
    <w:rsid w:val="00BE2EB7"/>
    <w:rsid w:val="00BE66FD"/>
    <w:rsid w:val="00BF408F"/>
    <w:rsid w:val="00C00895"/>
    <w:rsid w:val="00C00F80"/>
    <w:rsid w:val="00C0189E"/>
    <w:rsid w:val="00C05444"/>
    <w:rsid w:val="00C26F13"/>
    <w:rsid w:val="00C3542A"/>
    <w:rsid w:val="00C461A7"/>
    <w:rsid w:val="00C46CE1"/>
    <w:rsid w:val="00C51FBA"/>
    <w:rsid w:val="00C54B0D"/>
    <w:rsid w:val="00C553DB"/>
    <w:rsid w:val="00C56B46"/>
    <w:rsid w:val="00C60568"/>
    <w:rsid w:val="00C61867"/>
    <w:rsid w:val="00C63A75"/>
    <w:rsid w:val="00C640B3"/>
    <w:rsid w:val="00C65CB7"/>
    <w:rsid w:val="00C66B0A"/>
    <w:rsid w:val="00C71287"/>
    <w:rsid w:val="00C729E2"/>
    <w:rsid w:val="00C80342"/>
    <w:rsid w:val="00C82C4A"/>
    <w:rsid w:val="00C87F4D"/>
    <w:rsid w:val="00C87FE0"/>
    <w:rsid w:val="00C945ED"/>
    <w:rsid w:val="00CA4125"/>
    <w:rsid w:val="00CA4D6E"/>
    <w:rsid w:val="00CB172C"/>
    <w:rsid w:val="00CC4097"/>
    <w:rsid w:val="00CC4186"/>
    <w:rsid w:val="00CD07C4"/>
    <w:rsid w:val="00CD2424"/>
    <w:rsid w:val="00CD3525"/>
    <w:rsid w:val="00CD365B"/>
    <w:rsid w:val="00CD7B6E"/>
    <w:rsid w:val="00CE2642"/>
    <w:rsid w:val="00CE4EA1"/>
    <w:rsid w:val="00CE5D52"/>
    <w:rsid w:val="00CF03FA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918B0"/>
    <w:rsid w:val="00DB0E5E"/>
    <w:rsid w:val="00DB27B5"/>
    <w:rsid w:val="00DB353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DF6209"/>
    <w:rsid w:val="00E003F2"/>
    <w:rsid w:val="00E02716"/>
    <w:rsid w:val="00E03BE6"/>
    <w:rsid w:val="00E11BA4"/>
    <w:rsid w:val="00E15427"/>
    <w:rsid w:val="00E17555"/>
    <w:rsid w:val="00E2679E"/>
    <w:rsid w:val="00E4249E"/>
    <w:rsid w:val="00E443C8"/>
    <w:rsid w:val="00E44C51"/>
    <w:rsid w:val="00E46BAB"/>
    <w:rsid w:val="00E47B3C"/>
    <w:rsid w:val="00E50E46"/>
    <w:rsid w:val="00E529AC"/>
    <w:rsid w:val="00E53AA4"/>
    <w:rsid w:val="00E54F31"/>
    <w:rsid w:val="00E57F4F"/>
    <w:rsid w:val="00E60F2A"/>
    <w:rsid w:val="00E62D98"/>
    <w:rsid w:val="00E63763"/>
    <w:rsid w:val="00E72B4A"/>
    <w:rsid w:val="00E754B7"/>
    <w:rsid w:val="00E8291A"/>
    <w:rsid w:val="00E847D9"/>
    <w:rsid w:val="00E85EA8"/>
    <w:rsid w:val="00E90C1B"/>
    <w:rsid w:val="00E91911"/>
    <w:rsid w:val="00E95571"/>
    <w:rsid w:val="00EA2363"/>
    <w:rsid w:val="00EA719C"/>
    <w:rsid w:val="00EA7B0A"/>
    <w:rsid w:val="00EB165A"/>
    <w:rsid w:val="00EB24CC"/>
    <w:rsid w:val="00EB334B"/>
    <w:rsid w:val="00EB488F"/>
    <w:rsid w:val="00EB5EDE"/>
    <w:rsid w:val="00EC174B"/>
    <w:rsid w:val="00EC43AA"/>
    <w:rsid w:val="00EC595D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12AEE"/>
    <w:rsid w:val="00F15AC1"/>
    <w:rsid w:val="00F171D6"/>
    <w:rsid w:val="00F2157A"/>
    <w:rsid w:val="00F267ED"/>
    <w:rsid w:val="00F27E21"/>
    <w:rsid w:val="00F401C2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96F75"/>
    <w:rsid w:val="00FA1628"/>
    <w:rsid w:val="00FA751B"/>
    <w:rsid w:val="00FB2144"/>
    <w:rsid w:val="00FC28F8"/>
    <w:rsid w:val="00FD2E5F"/>
    <w:rsid w:val="00FD5425"/>
    <w:rsid w:val="00FD6D75"/>
    <w:rsid w:val="00FD78D3"/>
    <w:rsid w:val="00FE388A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E8415B2-697F-41DC-BFA1-C82CB132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21</Pages>
  <Words>2722</Words>
  <Characters>19213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Старчун Ирина Сергеевна</cp:lastModifiedBy>
  <cp:revision>28</cp:revision>
  <cp:lastPrinted>2019-06-27T05:49:00Z</cp:lastPrinted>
  <dcterms:created xsi:type="dcterms:W3CDTF">2019-06-27T06:09:00Z</dcterms:created>
  <dcterms:modified xsi:type="dcterms:W3CDTF">2019-09-25T04:41:00Z</dcterms:modified>
</cp:coreProperties>
</file>