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 xml:space="preserve">оплательщиками на </w:t>
      </w:r>
      <w:r w:rsidR="00A80D6C">
        <w:rPr>
          <w:rFonts w:ascii="Times New Roman" w:hAnsi="Times New Roman"/>
          <w:b/>
          <w:sz w:val="36"/>
          <w:szCs w:val="36"/>
        </w:rPr>
        <w:t>4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D01B30">
        <w:rPr>
          <w:rFonts w:ascii="Times New Roman" w:hAnsi="Times New Roman"/>
          <w:b/>
          <w:sz w:val="36"/>
          <w:szCs w:val="36"/>
        </w:rPr>
        <w:t>1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518"/>
        <w:gridCol w:w="2410"/>
        <w:gridCol w:w="142"/>
        <w:gridCol w:w="6520"/>
        <w:gridCol w:w="142"/>
        <w:gridCol w:w="142"/>
        <w:gridCol w:w="4046"/>
        <w:gridCol w:w="48"/>
        <w:gridCol w:w="16"/>
      </w:tblGrid>
      <w:tr w:rsidR="00EF711A" w:rsidRPr="00CB172C" w:rsidTr="00641557">
        <w:trPr>
          <w:gridBefore w:val="1"/>
          <w:gridAfter w:val="1"/>
          <w:wBefore w:w="34" w:type="dxa"/>
          <w:wAfter w:w="16" w:type="dxa"/>
          <w:trHeight w:val="540"/>
        </w:trPr>
        <w:tc>
          <w:tcPr>
            <w:tcW w:w="2518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2410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662" w:type="dxa"/>
            <w:gridSpan w:val="2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378" w:type="dxa"/>
            <w:gridSpan w:val="4"/>
          </w:tcPr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 xml:space="preserve"> телефоны для справок</w:t>
            </w:r>
          </w:p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B30" w:rsidRPr="00CB172C" w:rsidTr="00641557">
        <w:trPr>
          <w:gridBefore w:val="1"/>
          <w:gridAfter w:val="1"/>
          <w:wBefore w:w="34" w:type="dxa"/>
          <w:wAfter w:w="16" w:type="dxa"/>
          <w:trHeight w:val="410"/>
        </w:trPr>
        <w:tc>
          <w:tcPr>
            <w:tcW w:w="15968" w:type="dxa"/>
            <w:gridSpan w:val="8"/>
            <w:shd w:val="clear" w:color="auto" w:fill="DBE5F1"/>
          </w:tcPr>
          <w:p w:rsidR="00D01B30" w:rsidRPr="00CB172C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A" w:rsidRPr="00863D39" w:rsidTr="00641557">
        <w:trPr>
          <w:gridAfter w:val="2"/>
          <w:wAfter w:w="64" w:type="dxa"/>
          <w:trHeight w:val="81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A629A" w:rsidRPr="00863D39" w:rsidRDefault="004A629A" w:rsidP="00863D39">
            <w:pPr>
              <w:ind w:left="-142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b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b/>
                <w:sz w:val="26"/>
                <w:szCs w:val="26"/>
              </w:rPr>
              <w:t xml:space="preserve"> ИФНС России № 1 по Сахалинской области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3443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14.10.2021;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ind w:left="-142" w:firstLine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Порядок исчисления и уплата налогов, указанных в налоговых уведомлениях.</w:t>
            </w:r>
          </w:p>
          <w:p w:rsidR="004A629A" w:rsidRPr="00863D39" w:rsidRDefault="004A629A" w:rsidP="00863D39">
            <w:pPr>
              <w:keepNext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2. Возможность и порядок получения КЭП для юридических лиц, ИП,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натариусов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A629A" w:rsidRPr="002F0976" w:rsidRDefault="004A629A" w:rsidP="002F0976">
            <w:pPr>
              <w:ind w:left="-142" w:firstLine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3.  Онлайн-сервисы ФНС России. </w:t>
            </w:r>
          </w:p>
        </w:tc>
        <w:tc>
          <w:tcPr>
            <w:tcW w:w="4188" w:type="dxa"/>
            <w:gridSpan w:val="2"/>
          </w:tcPr>
          <w:p w:rsidR="004A629A" w:rsidRPr="00863D39" w:rsidRDefault="004A629A" w:rsidP="002F0976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</w:t>
            </w:r>
            <w:r w:rsidR="002F0976">
              <w:rPr>
                <w:rFonts w:ascii="Times New Roman" w:hAnsi="Times New Roman"/>
                <w:sz w:val="26"/>
                <w:szCs w:val="26"/>
              </w:rPr>
              <w:t>ссии № 1 по Сахалинской области</w:t>
            </w:r>
          </w:p>
          <w:p w:rsidR="004A629A" w:rsidRPr="00863D39" w:rsidRDefault="004A629A" w:rsidP="002F0976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г. Южно-Сахалинска </w:t>
            </w:r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согласованию  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тел. 496 - 007</w:t>
            </w:r>
          </w:p>
        </w:tc>
      </w:tr>
      <w:tr w:rsidR="004A629A" w:rsidRPr="00863D39" w:rsidTr="00641557">
        <w:trPr>
          <w:gridAfter w:val="2"/>
          <w:wAfter w:w="64" w:type="dxa"/>
          <w:trHeight w:val="540"/>
        </w:trPr>
        <w:tc>
          <w:tcPr>
            <w:tcW w:w="2552" w:type="dxa"/>
            <w:gridSpan w:val="2"/>
            <w:vMerge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14.10.2021;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11:00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ind w:left="-142" w:firstLine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Порядок исчисления и уплата налогов, указанных в налоговых уведомлениях.</w:t>
            </w:r>
          </w:p>
          <w:p w:rsidR="004A629A" w:rsidRPr="00863D39" w:rsidRDefault="004A629A" w:rsidP="00863D39">
            <w:pPr>
              <w:keepNext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2. Возможность и порядок получения КЭП для юридических лиц, ИП,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натариусов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A629A" w:rsidRPr="00863D39" w:rsidRDefault="004A629A" w:rsidP="00863D39">
            <w:pPr>
              <w:ind w:left="-142" w:firstLine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3.  Онлайн-сервисы ФНС России. </w:t>
            </w:r>
          </w:p>
          <w:p w:rsidR="004A629A" w:rsidRPr="00863D39" w:rsidRDefault="004A629A" w:rsidP="00863D39">
            <w:pPr>
              <w:ind w:left="-142" w:firstLine="142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4A629A" w:rsidRPr="00863D39" w:rsidRDefault="004A629A" w:rsidP="002F0976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>.А</w:t>
            </w:r>
            <w:proofErr w:type="gramEnd"/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>нива</w:t>
            </w:r>
            <w:proofErr w:type="spellEnd"/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ул. Ленина, 20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2F0976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МО «</w:t>
            </w: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Анивский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городской округ» г. Анива </w:t>
            </w:r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согласованию  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 8 (42441) 4 -13-13</w:t>
            </w:r>
          </w:p>
        </w:tc>
      </w:tr>
      <w:tr w:rsidR="004A629A" w:rsidRPr="00863D39" w:rsidTr="00641557">
        <w:trPr>
          <w:gridAfter w:val="2"/>
          <w:wAfter w:w="64" w:type="dxa"/>
          <w:trHeight w:val="1363"/>
        </w:trPr>
        <w:tc>
          <w:tcPr>
            <w:tcW w:w="2552" w:type="dxa"/>
            <w:gridSpan w:val="2"/>
            <w:vMerge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12.11.2021;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11:00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Преимущества представления отчетности по ТКС, привлечение налогоплательщиков к переходу на электронный документооборот.</w:t>
            </w:r>
          </w:p>
          <w:p w:rsidR="004A629A" w:rsidRPr="00863D39" w:rsidRDefault="004A629A" w:rsidP="002F0976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Вопросы исполнения налоговых обязательств и погашения задолженности.</w:t>
            </w:r>
          </w:p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Преимущества </w:t>
            </w:r>
            <w:proofErr w:type="gramStart"/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интернет-сервиса</w:t>
            </w:r>
            <w:proofErr w:type="gramEnd"/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«Личный кабинет налогоплательщика».</w:t>
            </w:r>
          </w:p>
          <w:p w:rsidR="004A629A" w:rsidRPr="00863D39" w:rsidRDefault="004A629A" w:rsidP="00863D39">
            <w:pPr>
              <w:ind w:left="-142" w:right="-63" w:firstLine="142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Возможность и порядок получения КЭП для юридических лиц, ИП,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натариусов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88" w:type="dxa"/>
            <w:gridSpan w:val="2"/>
          </w:tcPr>
          <w:p w:rsidR="004A629A" w:rsidRPr="00863D39" w:rsidRDefault="004A629A" w:rsidP="002F0976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</w:t>
            </w:r>
            <w:r w:rsidR="002F0976">
              <w:rPr>
                <w:rFonts w:ascii="Times New Roman" w:hAnsi="Times New Roman"/>
                <w:sz w:val="26"/>
                <w:szCs w:val="26"/>
              </w:rPr>
              <w:t>ссии № 1 по Сахалинской области</w:t>
            </w:r>
          </w:p>
          <w:p w:rsidR="004A629A" w:rsidRPr="00863D39" w:rsidRDefault="004A629A" w:rsidP="002F0976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Ад</w:t>
            </w:r>
            <w:r w:rsidR="002F09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министрация г. Южно-Сахалинска  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согласованию  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тел. 496 - 007</w:t>
            </w:r>
          </w:p>
        </w:tc>
      </w:tr>
      <w:tr w:rsidR="004A629A" w:rsidRPr="00863D39" w:rsidTr="00641557">
        <w:trPr>
          <w:gridAfter w:val="2"/>
          <w:wAfter w:w="64" w:type="dxa"/>
          <w:trHeight w:val="540"/>
        </w:trPr>
        <w:tc>
          <w:tcPr>
            <w:tcW w:w="2552" w:type="dxa"/>
            <w:gridSpan w:val="2"/>
            <w:vMerge/>
            <w:shd w:val="clear" w:color="auto" w:fill="auto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12.11.2021;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Преимущества представления отчетности по ТКС, привлечение налогоплательщиков к переходу на электронный документооборот.</w:t>
            </w:r>
          </w:p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Вопросы исполнения налоговых обязательств и погашения задолженности.</w:t>
            </w:r>
          </w:p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Преимущества </w:t>
            </w:r>
            <w:proofErr w:type="gramStart"/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интернет-сервиса</w:t>
            </w:r>
            <w:proofErr w:type="gramEnd"/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«Личный кабинет налогоплательщика».</w:t>
            </w:r>
          </w:p>
          <w:p w:rsidR="004A629A" w:rsidRPr="00863D39" w:rsidRDefault="004A629A" w:rsidP="00863D39">
            <w:pPr>
              <w:ind w:left="-142" w:right="-160" w:firstLine="142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Возможность и порядок получения КЭП для юридических лиц, ИП,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натариусов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88" w:type="dxa"/>
            <w:gridSpan w:val="2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.А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нива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ул. Ленина, 20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 8 (42441) 4 -13-13</w:t>
            </w:r>
          </w:p>
        </w:tc>
      </w:tr>
      <w:tr w:rsidR="004A629A" w:rsidRPr="00863D39" w:rsidTr="00641557">
        <w:trPr>
          <w:gridAfter w:val="2"/>
          <w:wAfter w:w="64" w:type="dxa"/>
          <w:trHeight w:val="54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10.12.2021;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863D39">
              <w:rPr>
                <w:rFonts w:ascii="Times New Roman" w:hAnsi="Times New Roman" w:cs="Times New Roman"/>
                <w:sz w:val="26"/>
                <w:szCs w:val="26"/>
              </w:rPr>
              <w:t>Информирование об истечении срока уплаты имущественных налогов за 2020 год, о необходимости исполнения обязанности по уплате налогов и последствиях в случае их неуплаты.</w:t>
            </w: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. Возможность и порядок получения КЭП для юридических лиц, ИП,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натариусов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  </w:t>
            </w:r>
          </w:p>
          <w:p w:rsidR="004A629A" w:rsidRPr="00863D39" w:rsidRDefault="004A629A" w:rsidP="00863D39">
            <w:pPr>
              <w:ind w:left="-142" w:firstLine="142"/>
              <w:contextualSpacing/>
              <w:jc w:val="both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Информирование об имеющихся сервисах оценки качества обслуживания («</w:t>
            </w:r>
            <w:r w:rsidRPr="00863D39">
              <w:rPr>
                <w:rFonts w:ascii="Times New Roman" w:hAnsi="Times New Roman"/>
                <w:sz w:val="26"/>
                <w:szCs w:val="26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-анкетирование», «Ваш контроль», «Анкетирование» и пр.)</w:t>
            </w:r>
            <w:r w:rsidRPr="00863D39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 </w:t>
            </w:r>
          </w:p>
          <w:p w:rsidR="004A629A" w:rsidRPr="00863D39" w:rsidRDefault="004A629A" w:rsidP="00863D39">
            <w:pPr>
              <w:ind w:left="-142" w:firstLine="142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№ 1 по Сахалинской области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г. Южно-Сахалинска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согласованию  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тел. 496 - 007</w:t>
            </w:r>
          </w:p>
        </w:tc>
      </w:tr>
      <w:tr w:rsidR="004A629A" w:rsidRPr="00863D39" w:rsidTr="00641557">
        <w:trPr>
          <w:gridAfter w:val="2"/>
          <w:wAfter w:w="64" w:type="dxa"/>
          <w:trHeight w:val="540"/>
        </w:trPr>
        <w:tc>
          <w:tcPr>
            <w:tcW w:w="2552" w:type="dxa"/>
            <w:gridSpan w:val="2"/>
            <w:vMerge/>
            <w:shd w:val="clear" w:color="auto" w:fill="auto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10.12.2021;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A" w:rsidRPr="00863D39" w:rsidRDefault="004A629A" w:rsidP="00863D39">
            <w:pPr>
              <w:pStyle w:val="ConsPlusNormal"/>
              <w:tabs>
                <w:tab w:val="left" w:pos="2460"/>
              </w:tabs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863D39">
              <w:rPr>
                <w:rFonts w:ascii="Times New Roman" w:hAnsi="Times New Roman" w:cs="Times New Roman"/>
                <w:sz w:val="26"/>
                <w:szCs w:val="26"/>
              </w:rPr>
              <w:t>Информирование об истечении срока уплаты имущественных налогов за 2020 год, о необходимости исполнения обязанности по уплате налогов и последствиях в случае их неуплаты.</w:t>
            </w: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. Возможность и порядок получения КЭП для </w:t>
            </w: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юридических лиц, ИП,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натариусов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  </w:t>
            </w:r>
          </w:p>
          <w:p w:rsidR="004A629A" w:rsidRPr="00863D39" w:rsidRDefault="004A629A" w:rsidP="00863D39">
            <w:pPr>
              <w:ind w:left="-142" w:firstLine="142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Информирование об имеющихся сервисах оценки качества обслуживания («</w:t>
            </w:r>
            <w:r w:rsidRPr="00863D39">
              <w:rPr>
                <w:rFonts w:ascii="Times New Roman" w:hAnsi="Times New Roman"/>
                <w:sz w:val="26"/>
                <w:szCs w:val="26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-анкетирование», «Ваш контроль», «Анкетирование» и пр.)</w:t>
            </w:r>
            <w:r w:rsidRPr="00863D39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.А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нива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ул. Ленина, 20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Администрация МО «</w:t>
            </w: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Анивский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городской округ» г. Анива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согласованию  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 8 (42441) 4 -13-13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641557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863D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ИФНС России № 2 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629A" w:rsidRPr="00863D39" w:rsidRDefault="004A629A" w:rsidP="00B3224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07.10.2021;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налогоплательщиков о преимуществах представления отчетности в электронном виде по ТКС.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Возможности и преимущества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Интернет-сервисов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ФНС России: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«Личный кабинет налогоплательщика для физических лиц»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Анкетирование», «Ваш контроль».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3.Информирование налогоплательщиков о реализации функций удостоверяющего центра ФНС России и выдаче квалифицированных сертификатов ключей (КЭП) для юридических лиц и индивидуальных предпринимателей.</w:t>
            </w:r>
          </w:p>
          <w:p w:rsidR="004A629A" w:rsidRPr="00863D39" w:rsidRDefault="004A629A" w:rsidP="00863D39">
            <w:pPr>
              <w:ind w:left="-142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          № 2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г. Холмск, ул.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>, 35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(42433) 53650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              (42433) 52573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Углегорск,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ул. Лейтенанта Егорова, 3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(42432) 43868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Томари,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Октябрьская, 58а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(42446) 26167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Невельск,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Рыбацкая, 117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(42436) 60831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налогоплательщиков о преимуществах представления отчетности в электронном виде по ТКС.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Возможности и преимущества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Интернет-сервисов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ФНС России: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«Личный кабинет налогоплательщика для физических лиц»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Анкетирование», «Ваш контроль».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3.Информирование налогоплательщиков о реализации функций удостоверяющего центра ФНС России и выдаче квалифицированных сертификатов ключей (КЭП) для </w:t>
            </w: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юридических лиц и индивидуальных предпринимателей.</w:t>
            </w: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          № 2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г. Холмск, ул.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>, 35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(42433) 53650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              (42433) 52573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Углегорск,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ул. Лейтенанта Егорова, 3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(42432) 43868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Томари,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Октябрьская, 58а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(42446) 26167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Невельск,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Рыбацкая, 117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(42436) 60831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29.10.2021;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налогоплательщиков о преимуществах представления отчетности в электронном виде по ТКС.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Возможности и преимущества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Интернет-сервисов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ФНС России: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«Личный кабинет налогоплательщика для физических лиц»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Анкетирование», «Ваш контроль».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3.Информирование налогоплательщиков о реализации функций удостоверяющего центра ФНС России и выдаче квалифицированных сертификатов ключей (КЭП) для юридических лиц и индивидуальных предпринимателей.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          № 2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г. Холмск, ул.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>, 35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(42433) 53650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              (42433) 52573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Углегорск,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ул. Лейтенанта Егорова, 3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(42432) 43868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Томари,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Октябрьская, 58а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(42446) 26167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ТОРМ г. Невельск,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Рыбацкая, 117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(42436) 60831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05.11.2021;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1.Информирование налогоплательщиков по имущественным налогам (сроки, ставки и льготы).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Мобильные выезды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12.11.2021;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12:00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Имущественные налоги (ставки и льготы; информационно-разъяснительная работа  с населением).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Преимущества представления отчетности в электронном виде по ТКС, 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Анкетирование», «Ваш контроль»,  «Личный кабинет налогоплательщика для физических лиц»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3.Информирование налогоплательщиков о реализации функций удостоверяющего центра ФНС России и выдаче квалифицированных сертификатов ключей (КЭП)  для юридических лиц и индивидуальных предпринимателей.</w:t>
            </w: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Мобильные выезды 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22-30.11.2021;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10:00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1.Проведение информационной кампании по имущественным налогам (ставки и льготы); информационная работа с населением.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 Напоминание физическим лицам о сроке уплаты имущественных налогов (не позднее 1 декабря)</w:t>
            </w: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         № 2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г. Холмск, ул.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>, 35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(42433) 53650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(42433) 52573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Углегорск,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ул. Лейтенанта Егорова, 3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(42432) 43868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Томари,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Октябрьская, 58а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(42446) 26167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Невельск,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Рыбацкая, 117</w:t>
            </w:r>
          </w:p>
          <w:p w:rsidR="004A629A" w:rsidRPr="00863D39" w:rsidRDefault="004A629A" w:rsidP="00863D39">
            <w:pPr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(42436) 60831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03.12.2021;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1.Информирование населения об  использовании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Интернет-сервисов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ФНС России: «Личный кабинет налогоплательщика для физических лиц», 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, «Ваш контроль». Возможности и преимущества.</w:t>
            </w:r>
          </w:p>
          <w:p w:rsidR="004A629A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</w:t>
            </w: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Информирование налогоплательщиков о реализации функций удостоверяющего центра ФНС России и выдаче квалифицированных сертификатов ключей (КЭП) для юридических лиц и индивидуальных предпринимателей.</w:t>
            </w:r>
          </w:p>
          <w:p w:rsidR="0035471C" w:rsidRPr="00863D39" w:rsidRDefault="0035471C" w:rsidP="00863D3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Мобильные выезды </w:t>
            </w:r>
          </w:p>
          <w:p w:rsidR="004A629A" w:rsidRPr="00863D39" w:rsidRDefault="004A629A" w:rsidP="00863D39">
            <w:pPr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10.12.2021;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1.Информирование налогоплательщиков (юридических лиц и индивидуальных предпринимателей), по порядку представления документов для государственной регистрации в электронном виде (ТКС) в регистрирующий орган через  единый портал государственных и муниципальных услуг  и сайт ФНС России (</w:t>
            </w:r>
            <w:r w:rsidRPr="00863D39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  <w:lang w:val="en-US"/>
              </w:rPr>
              <w:t>nalog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), в </w:t>
            </w:r>
            <w:hyperlink r:id="rId9" w:history="1">
              <w:r w:rsidRPr="00863D39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</w:rPr>
                <w:t>порядке</w:t>
              </w:r>
            </w:hyperlink>
            <w:r w:rsidRPr="00863D39">
              <w:rPr>
                <w:rFonts w:ascii="Times New Roman" w:hAnsi="Times New Roman"/>
                <w:sz w:val="26"/>
                <w:szCs w:val="26"/>
              </w:rPr>
              <w:t>, установленном уполномоченным Правительством Российской Федерации федеральным органом исполнительной власти (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абз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 1 п. 1 ст. 9 Федерального закона от 08.08.2001 г. № 129-ФЗ «О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государственной регистрации юридических лиц и индивидуальных предпринимателей»)</w:t>
            </w: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         № 2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г. Холмск, ул.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>, 35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(42433) 53650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(42433) 52573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Углегорск,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ул. Лейтенанта Егорова, 3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(42432) 43868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Томари,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Октябрьская, 58а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(42446) 26167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Невельск,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Рыбацкая, 117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(42436) 60831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17.12.2021;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налогоплательщиков о преимуществах представления отчетности в электронном виде по ТКС.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Возможности и преимущества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Интернет-сервисов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ФНС России: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«Личный кабинет налогоплательщика для физических лиц»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Анкетирование», «Ваш контроль».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3.Информирование налогоплательщиков о реализации функций удостоверяющего центра ФНС России и выдаче квалифицированных сертификатов ключей (КЭП) для юридических лиц и индивидуальных предпринимателей.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4.Имущественные налоги (работа со списками предприятий,  задолженность - 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Новый год без долгов).</w:t>
            </w: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Мобильные выезды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27-31.12.2021;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1.Проведение информационной кампании по имущественным налогам (В Новый год без долгов); информационная работа с населением.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Информирование населения об  использовании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Интернет-сервисов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ФНС России: «Личный кабинет налогоплательщика для физических лиц», «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QR</w:t>
            </w: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Анкетирование»</w:t>
            </w:r>
            <w:r w:rsidRPr="00863D39">
              <w:rPr>
                <w:rFonts w:ascii="Times New Roman" w:hAnsi="Times New Roman"/>
                <w:sz w:val="26"/>
                <w:szCs w:val="26"/>
              </w:rPr>
              <w:t>, «Ваш контроль». Возможности и преимущества.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         № 2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г. Холмск, ул. </w:t>
            </w: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>, 35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(42433) 53650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(42433) 52573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Углегорск,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ул. Лейтенанта Егорова, 3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(42432) 43868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Томари,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Октябрьская, 58а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(42446) 26167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 здании Инспекции                      ТОРМ г. Невельск,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ул. Рыбацкая, 117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8 (42436) 60831</w:t>
            </w:r>
          </w:p>
        </w:tc>
      </w:tr>
      <w:tr w:rsidR="00641557" w:rsidRPr="00863D39" w:rsidTr="00641557">
        <w:trPr>
          <w:gridBefore w:val="1"/>
          <w:wBefore w:w="34" w:type="dxa"/>
          <w:trHeight w:val="20"/>
        </w:trPr>
        <w:tc>
          <w:tcPr>
            <w:tcW w:w="2518" w:type="dxa"/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27.12.2021;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63D3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1.Информирование налогоплательщиков по изменения в часть 2 Налогового кодекса Российской Федерации, вступающие в силу с 01.01.2022</w:t>
            </w:r>
          </w:p>
        </w:tc>
        <w:tc>
          <w:tcPr>
            <w:tcW w:w="4252" w:type="dxa"/>
            <w:gridSpan w:val="4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Размещение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информащии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в ТЦ; библиотеках; Почта «России»; ГИБДД; ЦЗН; поликлиниках Холмского;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Углегорского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Томаринского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районов</w:t>
            </w:r>
          </w:p>
        </w:tc>
      </w:tr>
      <w:tr w:rsidR="0035471C" w:rsidRPr="00863D39" w:rsidTr="00354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183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9A" w:rsidRPr="00863D39" w:rsidRDefault="004A629A" w:rsidP="0035471C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b/>
                <w:sz w:val="26"/>
                <w:szCs w:val="26"/>
              </w:rPr>
              <w:t xml:space="preserve"> ИФНС России № 3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11.10.2021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13.00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19.10.2021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13.00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07.10.2021;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11.00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Сводное налоговое уведомление на уплату имущественных налогов за 2020 год. Порядок предоставления льгот по имущественным налогам;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Получение государственных услуг через сервис «Личный кабинет».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О процедуре предоставления налоговых вычетов упрощенном порядке;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Сводное налоговое уведомление на уплату имущественных налогов за 2020 год. Порядок предоставления льгот по имущественным налогам;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Получение государственных услуг через сервис «Личный кабинет».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Сводное налоговое уведомление на уплату имущественных налогов за 2020 год. Порядок предоставления льгот по имущественным налогам;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Получение государственных услуг через сервис «Личный кабинет».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Выездной мобильный офис г. Макарова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Выездной мобильный офис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 Смирных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№ 3 по Сахалинской области, г. Поронайск, ул. Театральная 50, тел. (42431)42829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471C" w:rsidRPr="00863D39" w:rsidTr="00354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11.11.2021;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12.00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16.11.2021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13.00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22.11.2021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13.00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pStyle w:val="ad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1. Сводное налоговое уведомление на уплату имущественных налогов за 2020 год. Порядок предоставления льгот по имущественным налогам;</w:t>
            </w:r>
          </w:p>
          <w:p w:rsidR="004A629A" w:rsidRPr="00863D39" w:rsidRDefault="004A629A" w:rsidP="00863D39">
            <w:pPr>
              <w:pStyle w:val="ad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2. Бесплатный выпуск квалифицированной электронной подписи для юридических лиц, индивидуальных предпринимателей и нотариусов ФНС России с 1 января </w:t>
            </w: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2022: условия получения, сфера использования и т.д.;</w:t>
            </w:r>
          </w:p>
          <w:p w:rsidR="004A629A" w:rsidRPr="00863D39" w:rsidRDefault="004A629A" w:rsidP="00863D39">
            <w:pPr>
              <w:spacing w:after="30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О процедуре предоставления налоговых вычетов упрощенном порядке.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Сводное налоговое уведомление на уплату имущественных налогов за 2020 год. Порядок предоставления льгот по имущественным налогам;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О процедуре предоставления налоговых вычетов упрощенном порядке.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Получение государственных услуг через сервис «Личный кабинет»;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Сводное налоговое уведомление на уплату имущественных налогов за 2020 год. Порядок предоставления льгот по имущественным налогам;</w:t>
            </w:r>
          </w:p>
          <w:p w:rsidR="004A629A" w:rsidRPr="00863D39" w:rsidRDefault="004A629A" w:rsidP="00863D39">
            <w:pPr>
              <w:spacing w:after="30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№ 3 по Сахалинской области, г. Поронайск, ул. Театральная 50, тел. (42431)42829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Выездной мобильный офис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 Смирных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Выездной мобильный офис г. Макарова</w:t>
            </w:r>
          </w:p>
        </w:tc>
      </w:tr>
      <w:tr w:rsidR="0035471C" w:rsidRPr="00863D39" w:rsidTr="00354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863D3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03.12.2021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12:00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13.12.2021</w:t>
            </w:r>
          </w:p>
          <w:p w:rsidR="004A629A" w:rsidRPr="00863D39" w:rsidRDefault="004A629A" w:rsidP="00863D39">
            <w:pPr>
              <w:spacing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13:00</w:t>
            </w:r>
          </w:p>
          <w:p w:rsidR="004A629A" w:rsidRPr="00863D39" w:rsidRDefault="004A629A" w:rsidP="00863D39">
            <w:pPr>
              <w:spacing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21.12.2021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13:00</w:t>
            </w:r>
          </w:p>
          <w:p w:rsidR="004A629A" w:rsidRPr="00863D39" w:rsidRDefault="004A629A" w:rsidP="00863D39">
            <w:pPr>
              <w:spacing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1. Актуальные вопросы законодательства в сфере ККТ. Административные санкции за неприменение ККТ;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О процедуре предоставления налоговых вычетов упрощенном порядке.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1. Получение государственных услуг через сервис «Личный кабинет»;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Актуальные вопросы законодательства в сфере ККТ. Административные санкции за неприменение ККТ.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1. Бесплатный выпуск квалифицированной электронной подписи для юридических лиц, индивидуальных предпринимателей и нотариусов ФНС России с 1 января 2022: условия получения, сфера использования и т.д.;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2. Актуальные вопросы законодательства в сфере ККТ. Административные санкции за неприменение ККТ;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3. О процедуре предоставления налоговых вычетов упрощенном порядке.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sz w:val="26"/>
                <w:szCs w:val="26"/>
              </w:rPr>
              <w:t xml:space="preserve"> ИФНС России № 3 по Сахалинской области, г. Поронайск, ул. Театральная 50, тел. (42431)42829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lastRenderedPageBreak/>
              <w:t>Выездной мобильный офис г. Макарова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 xml:space="preserve">Выездной мобильный офис </w:t>
            </w:r>
            <w:proofErr w:type="spellStart"/>
            <w:r w:rsidRPr="00863D39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sz w:val="26"/>
                <w:szCs w:val="26"/>
              </w:rPr>
              <w:t>. Смирных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29A" w:rsidRPr="00863D39" w:rsidTr="00B51DC7">
        <w:trPr>
          <w:gridAfter w:val="2"/>
          <w:wAfter w:w="64" w:type="dxa"/>
          <w:trHeight w:val="680"/>
        </w:trPr>
        <w:tc>
          <w:tcPr>
            <w:tcW w:w="2552" w:type="dxa"/>
            <w:gridSpan w:val="2"/>
            <w:vMerge w:val="restart"/>
          </w:tcPr>
          <w:p w:rsidR="004A629A" w:rsidRPr="00863D39" w:rsidRDefault="004A629A" w:rsidP="00E9340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b/>
                <w:sz w:val="26"/>
                <w:szCs w:val="26"/>
              </w:rPr>
              <w:t xml:space="preserve"> ИФНС России №4  по Сахалинской области</w:t>
            </w:r>
          </w:p>
        </w:tc>
        <w:tc>
          <w:tcPr>
            <w:tcW w:w="2552" w:type="dxa"/>
            <w:gridSpan w:val="2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08.10.2021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F565D3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1. </w:t>
            </w:r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Порядок исчисления и срок уплаты имущественных налогов за 2020 год.</w:t>
            </w:r>
          </w:p>
          <w:p w:rsidR="004A629A" w:rsidRPr="00863D39" w:rsidRDefault="00F565D3" w:rsidP="00863D39">
            <w:pPr>
              <w:spacing w:after="0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2. </w:t>
            </w:r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Порядок предоставления льгот для налогоплательщиков физических лиц. </w:t>
            </w:r>
          </w:p>
          <w:p w:rsidR="004A629A" w:rsidRPr="00863D39" w:rsidRDefault="004A629A" w:rsidP="00863D39">
            <w:pPr>
              <w:spacing w:after="0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F565D3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3. </w:t>
            </w:r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ФНС России. «Личный кабинет» - в помощь налогоплательщикам.</w:t>
            </w:r>
          </w:p>
          <w:p w:rsidR="004A629A" w:rsidRPr="00863D39" w:rsidRDefault="00F565D3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4. </w:t>
            </w:r>
            <w:bookmarkStart w:id="0" w:name="_GoBack"/>
            <w:bookmarkEnd w:id="0"/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Способы оценки качества обслуживания и предоставления государственных услуг налоговым органом. </w:t>
            </w:r>
            <w:proofErr w:type="gramStart"/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QR</w:t>
            </w:r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-анкетирование.</w:t>
            </w:r>
            <w:proofErr w:type="gramEnd"/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4A629A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Ваш контроль.)</w:t>
            </w:r>
            <w:proofErr w:type="gramEnd"/>
          </w:p>
        </w:tc>
        <w:tc>
          <w:tcPr>
            <w:tcW w:w="4046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ИФНС России № 4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Тымовское, ул. 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Красноармейская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, 80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Ноглики, ул. 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11А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ТОРМ г. Оха, ул. Блюхера,3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A629A" w:rsidRPr="00863D39" w:rsidTr="00B51DC7">
        <w:trPr>
          <w:gridAfter w:val="2"/>
          <w:wAfter w:w="64" w:type="dxa"/>
          <w:trHeight w:val="680"/>
        </w:trPr>
        <w:tc>
          <w:tcPr>
            <w:tcW w:w="2552" w:type="dxa"/>
            <w:gridSpan w:val="2"/>
            <w:vMerge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12.11.2021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Система налогообложения при открытии предпринимательской деятельности – УСН, ЕСХН, НПД.</w:t>
            </w: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Электронный сервис: «Налоговый калькулятор по расчету налоговой нагрузки» при применении общей системы налогообложения.</w:t>
            </w: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Электронный документооборот (представление отчетности по ТКС, ИОН)</w:t>
            </w:r>
          </w:p>
          <w:p w:rsidR="004A629A" w:rsidRPr="00863D39" w:rsidRDefault="004A629A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6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ИФНС России № 4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Тымовское, ул. 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Красноармейская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, 80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Ноглики, ул. 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11А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ТОРМ г. Оха, ул. Блюхера,3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A629A" w:rsidRPr="00863D39" w:rsidTr="00B51DC7">
        <w:trPr>
          <w:gridAfter w:val="2"/>
          <w:wAfter w:w="64" w:type="dxa"/>
          <w:trHeight w:val="102"/>
        </w:trPr>
        <w:tc>
          <w:tcPr>
            <w:tcW w:w="2552" w:type="dxa"/>
            <w:gridSpan w:val="2"/>
            <w:vMerge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10.12.2021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6804" w:type="dxa"/>
            <w:gridSpan w:val="3"/>
          </w:tcPr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Порядок заполнения платежных документов. Ошибки при заполнении.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Государственные услуги. Электронные сервисы. Линейка личных кабинетов. </w:t>
            </w:r>
          </w:p>
          <w:p w:rsidR="004A629A" w:rsidRPr="00863D39" w:rsidRDefault="004A629A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Погашение задолженности по имущественным </w:t>
            </w: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налогам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.Э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лектронный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документооборот (представление отчетности по ТКС, </w:t>
            </w:r>
            <w:r w:rsidR="00FE6CFF"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ИОН).</w:t>
            </w:r>
          </w:p>
        </w:tc>
        <w:tc>
          <w:tcPr>
            <w:tcW w:w="4046" w:type="dxa"/>
          </w:tcPr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ИФНС России № 4 по Сахалинской области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Тымовское, ул. 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Красноармейская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, 80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 </w:t>
            </w:r>
            <w:proofErr w:type="spell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Ноглики, ул. 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11А 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ТОРМ г. Оха, ул. Блюхера,3</w:t>
            </w: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629A" w:rsidRPr="00863D39" w:rsidRDefault="004A629A" w:rsidP="00863D3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951C1" w:rsidRPr="00863D39" w:rsidTr="0094002A">
        <w:trPr>
          <w:gridBefore w:val="1"/>
          <w:wBefore w:w="34" w:type="dxa"/>
          <w:trHeight w:val="1111"/>
        </w:trPr>
        <w:tc>
          <w:tcPr>
            <w:tcW w:w="2518" w:type="dxa"/>
            <w:vMerge w:val="restart"/>
            <w:shd w:val="clear" w:color="auto" w:fill="auto"/>
          </w:tcPr>
          <w:p w:rsidR="00F951C1" w:rsidRPr="00F951C1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F951C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F951C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ИФНС России №5  по Сахалинской области</w:t>
            </w:r>
          </w:p>
          <w:p w:rsidR="00F951C1" w:rsidRPr="00863D39" w:rsidRDefault="00F951C1" w:rsidP="00F951C1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04.10.2021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получения квалифицированной электронной подписи в Удостоверяющем центре ФНС России.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Электронное взаимодействие налоговых органов с налогоплательщиками.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Очная форма (42453)2-14-77.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Южно-Курильск.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Очная форма (42455)2-17-15.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951C1" w:rsidRPr="00863D39" w:rsidTr="0094002A">
        <w:trPr>
          <w:gridBefore w:val="1"/>
          <w:wBefore w:w="34" w:type="dxa"/>
          <w:trHeight w:val="1302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18.10.2021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Электронные сервисы ФНС России. Личный кабинет налогоплательщика. Представление налоговой декларации по НДФЛ в электронной форме через ЛК ФЛ. Единый налоговый платеж.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gram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Очная форма (42453)2-14-77.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(42454)42-252.</w:t>
            </w:r>
          </w:p>
        </w:tc>
      </w:tr>
      <w:tr w:rsidR="00F951C1" w:rsidRPr="00863D39" w:rsidTr="0094002A">
        <w:trPr>
          <w:gridBefore w:val="1"/>
          <w:wBefore w:w="34" w:type="dxa"/>
          <w:trHeight w:val="669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26.10.2021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налоговых уведомлений за 2020 год. Вопросы исчисления, уплаты и применения льгот по имущественным налогам. Последствия неуплаты налогов.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Долинск. Очная форма. (42442)26-065.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 (42455)2-17-15.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Очная форма (42453)2-14-77.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02.11.2021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получения квалифицированной электронной подписи в Удостоверяющем центре ФНС России.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Электронное взаимодействие налоговых органов с налогоплательщиками.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Долинск. Очная форма. (42442)26-065.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 (42453)2-14-77.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09.11.2021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Самозанятые</w:t>
            </w:r>
            <w:proofErr w:type="spellEnd"/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налог на профессиональный доход.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Фиксированные платежи по страховым взносам.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 (42455)2-17-15.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 (42453)2-14-77.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16.11.2021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налоговых уведомлений за 2020 год. Вопросы исчисления, уплаты и применения льгот по имущественным налогам. Последствия неуплаты налогов.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Долинск. Очная форма. </w:t>
            </w: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(42442)26-065.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23.11.2021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налоговых уведомлений за 2020 год.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налоговый платеж. Личный кабинет налогоплательщика. Последствия неуплаты налогов.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 (42455)2-17-15.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 (42453)2-14-77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08.12.2021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Самозанятые</w:t>
            </w:r>
            <w:proofErr w:type="spellEnd"/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налог на профессиональный доход.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Фиксированные платежи по страховым взносам.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(42454)42-252.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14.12.2021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Способы уплаты задолженности. Единый налоговый платеж. Электронные сервисы ФНС России.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 (42455)2-17-15.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 (42453)2-14-77.</w:t>
            </w:r>
          </w:p>
        </w:tc>
      </w:tr>
      <w:tr w:rsidR="00F951C1" w:rsidRPr="00863D39" w:rsidTr="0094002A">
        <w:trPr>
          <w:gridBefore w:val="1"/>
          <w:wBefore w:w="34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21.12.2021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804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получения квалифицированной электронной подписи в Удостоверяющем центре ФНС России.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Электронное взаимодействие налоговых органов с налогоплательщиками.</w:t>
            </w:r>
          </w:p>
        </w:tc>
        <w:tc>
          <w:tcPr>
            <w:tcW w:w="4110" w:type="dxa"/>
            <w:gridSpan w:val="3"/>
          </w:tcPr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ТОРМ Курильск. Очная форма 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(42454)42-252.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Южно-Курильск. Очная форма (42455)2-17-15.</w:t>
            </w:r>
          </w:p>
          <w:p w:rsidR="00F951C1" w:rsidRPr="00863D39" w:rsidRDefault="00F951C1" w:rsidP="00863D39">
            <w:pPr>
              <w:spacing w:after="0" w:line="240" w:lineRule="auto"/>
              <w:ind w:left="-142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Северо-Курильск. Очная форма (42453)2-14-77.</w:t>
            </w:r>
          </w:p>
        </w:tc>
      </w:tr>
    </w:tbl>
    <w:p w:rsidR="003850DA" w:rsidRPr="00863D39" w:rsidRDefault="003850DA" w:rsidP="0094002A">
      <w:pPr>
        <w:rPr>
          <w:rFonts w:ascii="Times New Roman" w:hAnsi="Times New Roman"/>
          <w:sz w:val="26"/>
          <w:szCs w:val="26"/>
        </w:rPr>
      </w:pPr>
    </w:p>
    <w:sectPr w:rsidR="003850DA" w:rsidRPr="00863D39" w:rsidSect="00937DEC">
      <w:headerReference w:type="even" r:id="rId10"/>
      <w:head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D2" w:rsidRDefault="00E812D2">
      <w:r>
        <w:separator/>
      </w:r>
    </w:p>
  </w:endnote>
  <w:endnote w:type="continuationSeparator" w:id="0">
    <w:p w:rsidR="00E812D2" w:rsidRDefault="00E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D2" w:rsidRDefault="00E812D2">
      <w:r>
        <w:separator/>
      </w:r>
    </w:p>
  </w:footnote>
  <w:footnote w:type="continuationSeparator" w:id="0">
    <w:p w:rsidR="00E812D2" w:rsidRDefault="00E8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65D3">
      <w:rPr>
        <w:rStyle w:val="aa"/>
        <w:noProof/>
      </w:rPr>
      <w:t>10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95"/>
    <w:multiLevelType w:val="hybridMultilevel"/>
    <w:tmpl w:val="F96C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5A1"/>
    <w:multiLevelType w:val="hybridMultilevel"/>
    <w:tmpl w:val="AC6E6C66"/>
    <w:lvl w:ilvl="0" w:tplc="CFBCFF1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1248"/>
    <w:multiLevelType w:val="hybridMultilevel"/>
    <w:tmpl w:val="1E0E4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E315B"/>
    <w:multiLevelType w:val="hybridMultilevel"/>
    <w:tmpl w:val="98267ABC"/>
    <w:lvl w:ilvl="0" w:tplc="E97017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9639F"/>
    <w:multiLevelType w:val="hybridMultilevel"/>
    <w:tmpl w:val="BA4206E0"/>
    <w:lvl w:ilvl="0" w:tplc="146E0B14">
      <w:start w:val="1"/>
      <w:numFmt w:val="decimal"/>
      <w:lvlText w:val="%1."/>
      <w:lvlJc w:val="left"/>
      <w:pPr>
        <w:ind w:left="360" w:hanging="360"/>
      </w:pPr>
      <w:rPr>
        <w:rFonts w:ascii="Times Roman" w:eastAsia="Calibri" w:hAnsi="Times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7B5402"/>
    <w:multiLevelType w:val="hybridMultilevel"/>
    <w:tmpl w:val="B1E0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83A"/>
    <w:rsid w:val="00031FB6"/>
    <w:rsid w:val="00032B31"/>
    <w:rsid w:val="00040923"/>
    <w:rsid w:val="000442DF"/>
    <w:rsid w:val="000507B1"/>
    <w:rsid w:val="00052230"/>
    <w:rsid w:val="00052E39"/>
    <w:rsid w:val="000554F1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7550"/>
    <w:rsid w:val="00100E3A"/>
    <w:rsid w:val="001020F2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5484"/>
    <w:rsid w:val="00176A1B"/>
    <w:rsid w:val="00182321"/>
    <w:rsid w:val="001830A2"/>
    <w:rsid w:val="00183281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AA8"/>
    <w:rsid w:val="001B0012"/>
    <w:rsid w:val="001B2B03"/>
    <w:rsid w:val="001B4496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5128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0976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43CA"/>
    <w:rsid w:val="00346988"/>
    <w:rsid w:val="00350B62"/>
    <w:rsid w:val="0035471C"/>
    <w:rsid w:val="00361BF3"/>
    <w:rsid w:val="003661A8"/>
    <w:rsid w:val="00370464"/>
    <w:rsid w:val="0037191D"/>
    <w:rsid w:val="003739ED"/>
    <w:rsid w:val="0037532E"/>
    <w:rsid w:val="003779A8"/>
    <w:rsid w:val="00381EB5"/>
    <w:rsid w:val="00381FEF"/>
    <w:rsid w:val="003829C9"/>
    <w:rsid w:val="003850DA"/>
    <w:rsid w:val="0039049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3197"/>
    <w:rsid w:val="003D57D3"/>
    <w:rsid w:val="003D5A93"/>
    <w:rsid w:val="003E4CD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2360F"/>
    <w:rsid w:val="004323F3"/>
    <w:rsid w:val="00434630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67B6"/>
    <w:rsid w:val="00487295"/>
    <w:rsid w:val="00487AD0"/>
    <w:rsid w:val="0049274C"/>
    <w:rsid w:val="00493CC0"/>
    <w:rsid w:val="004A2925"/>
    <w:rsid w:val="004A32AC"/>
    <w:rsid w:val="004A629A"/>
    <w:rsid w:val="004A6BC9"/>
    <w:rsid w:val="004A7C87"/>
    <w:rsid w:val="004B0B0E"/>
    <w:rsid w:val="004B0F3E"/>
    <w:rsid w:val="004B203A"/>
    <w:rsid w:val="004B4DCA"/>
    <w:rsid w:val="004B4F4F"/>
    <w:rsid w:val="004B673A"/>
    <w:rsid w:val="004C0CB5"/>
    <w:rsid w:val="004C18CC"/>
    <w:rsid w:val="004C2DC2"/>
    <w:rsid w:val="004C3BE7"/>
    <w:rsid w:val="004C71F2"/>
    <w:rsid w:val="004D169B"/>
    <w:rsid w:val="004D325E"/>
    <w:rsid w:val="004D35C2"/>
    <w:rsid w:val="004D3953"/>
    <w:rsid w:val="004D7E68"/>
    <w:rsid w:val="004E281E"/>
    <w:rsid w:val="004E338B"/>
    <w:rsid w:val="004E35FB"/>
    <w:rsid w:val="004F5380"/>
    <w:rsid w:val="00505FA3"/>
    <w:rsid w:val="0050648E"/>
    <w:rsid w:val="00511E9F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6068"/>
    <w:rsid w:val="00641557"/>
    <w:rsid w:val="00656A23"/>
    <w:rsid w:val="00656C51"/>
    <w:rsid w:val="00660C09"/>
    <w:rsid w:val="00662317"/>
    <w:rsid w:val="00663BE7"/>
    <w:rsid w:val="00670044"/>
    <w:rsid w:val="00673266"/>
    <w:rsid w:val="00673818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094"/>
    <w:rsid w:val="0070714B"/>
    <w:rsid w:val="00712604"/>
    <w:rsid w:val="007127D3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E27BA"/>
    <w:rsid w:val="007E2D2D"/>
    <w:rsid w:val="007E5807"/>
    <w:rsid w:val="007E6B09"/>
    <w:rsid w:val="007F1951"/>
    <w:rsid w:val="007F4EF4"/>
    <w:rsid w:val="007F51EC"/>
    <w:rsid w:val="007F6365"/>
    <w:rsid w:val="00806F6A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53355"/>
    <w:rsid w:val="00853D64"/>
    <w:rsid w:val="00860CDE"/>
    <w:rsid w:val="00861EAF"/>
    <w:rsid w:val="008635B1"/>
    <w:rsid w:val="00863D39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02A"/>
    <w:rsid w:val="00940536"/>
    <w:rsid w:val="009411B4"/>
    <w:rsid w:val="00944D27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86BBD"/>
    <w:rsid w:val="00987275"/>
    <w:rsid w:val="00990E9D"/>
    <w:rsid w:val="0099139C"/>
    <w:rsid w:val="0099773B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3CD0"/>
    <w:rsid w:val="009D6DE0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54DE"/>
    <w:rsid w:val="00A36503"/>
    <w:rsid w:val="00A417CC"/>
    <w:rsid w:val="00A45E68"/>
    <w:rsid w:val="00A50492"/>
    <w:rsid w:val="00A50CBD"/>
    <w:rsid w:val="00A5230F"/>
    <w:rsid w:val="00A54AF5"/>
    <w:rsid w:val="00A56225"/>
    <w:rsid w:val="00A56D37"/>
    <w:rsid w:val="00A63700"/>
    <w:rsid w:val="00A63CC4"/>
    <w:rsid w:val="00A65CDB"/>
    <w:rsid w:val="00A70EC7"/>
    <w:rsid w:val="00A726D0"/>
    <w:rsid w:val="00A733BD"/>
    <w:rsid w:val="00A77FDC"/>
    <w:rsid w:val="00A80D6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B0358"/>
    <w:rsid w:val="00AC0863"/>
    <w:rsid w:val="00AC0951"/>
    <w:rsid w:val="00AC6790"/>
    <w:rsid w:val="00AC73E9"/>
    <w:rsid w:val="00AD1716"/>
    <w:rsid w:val="00AD3907"/>
    <w:rsid w:val="00AD6ACE"/>
    <w:rsid w:val="00AE0ACE"/>
    <w:rsid w:val="00AE49AB"/>
    <w:rsid w:val="00AE557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32248"/>
    <w:rsid w:val="00B45F67"/>
    <w:rsid w:val="00B476D1"/>
    <w:rsid w:val="00B51142"/>
    <w:rsid w:val="00B51DC7"/>
    <w:rsid w:val="00B52422"/>
    <w:rsid w:val="00B56372"/>
    <w:rsid w:val="00B63385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66FD"/>
    <w:rsid w:val="00BF015F"/>
    <w:rsid w:val="00BF408F"/>
    <w:rsid w:val="00BF5364"/>
    <w:rsid w:val="00BF68B5"/>
    <w:rsid w:val="00C00895"/>
    <w:rsid w:val="00C00F80"/>
    <w:rsid w:val="00C0189E"/>
    <w:rsid w:val="00C05444"/>
    <w:rsid w:val="00C26F13"/>
    <w:rsid w:val="00C300E8"/>
    <w:rsid w:val="00C3542A"/>
    <w:rsid w:val="00C461A7"/>
    <w:rsid w:val="00C46CE1"/>
    <w:rsid w:val="00C500F5"/>
    <w:rsid w:val="00C51FBA"/>
    <w:rsid w:val="00C54B0D"/>
    <w:rsid w:val="00C553DB"/>
    <w:rsid w:val="00C56B46"/>
    <w:rsid w:val="00C60259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3A21"/>
    <w:rsid w:val="00C945ED"/>
    <w:rsid w:val="00C95082"/>
    <w:rsid w:val="00CA4125"/>
    <w:rsid w:val="00CA4D6E"/>
    <w:rsid w:val="00CB172C"/>
    <w:rsid w:val="00CC1765"/>
    <w:rsid w:val="00CC4097"/>
    <w:rsid w:val="00CC4186"/>
    <w:rsid w:val="00CD07C4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37FE0"/>
    <w:rsid w:val="00D50E19"/>
    <w:rsid w:val="00D53F3A"/>
    <w:rsid w:val="00D553A7"/>
    <w:rsid w:val="00D55BB6"/>
    <w:rsid w:val="00D5790C"/>
    <w:rsid w:val="00D6397F"/>
    <w:rsid w:val="00D63FB2"/>
    <w:rsid w:val="00D641EB"/>
    <w:rsid w:val="00D66C3E"/>
    <w:rsid w:val="00D671CF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79E"/>
    <w:rsid w:val="00E36B09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3409"/>
    <w:rsid w:val="00E95497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5D3"/>
    <w:rsid w:val="00F56FC7"/>
    <w:rsid w:val="00F60431"/>
    <w:rsid w:val="00F679C3"/>
    <w:rsid w:val="00F727DD"/>
    <w:rsid w:val="00F76494"/>
    <w:rsid w:val="00F76F1D"/>
    <w:rsid w:val="00F80CB9"/>
    <w:rsid w:val="00F85394"/>
    <w:rsid w:val="00F951C1"/>
    <w:rsid w:val="00F96F75"/>
    <w:rsid w:val="00FA1628"/>
    <w:rsid w:val="00FA751B"/>
    <w:rsid w:val="00FB2144"/>
    <w:rsid w:val="00FC28F8"/>
    <w:rsid w:val="00FD2E5F"/>
    <w:rsid w:val="00FD5425"/>
    <w:rsid w:val="00FD655E"/>
    <w:rsid w:val="00FD6D75"/>
    <w:rsid w:val="00FD78D3"/>
    <w:rsid w:val="00FE21ED"/>
    <w:rsid w:val="00FE388A"/>
    <w:rsid w:val="00FE5592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504EC8BC3D245F7CCE7CD79A07F5ABFD1A16FFC339E388E5907BA111h5f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433966F-BBD9-4EE8-AC1E-C058B4F1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13</Pages>
  <Words>2249</Words>
  <Characters>16536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Старчун Ирина Сергеевна</cp:lastModifiedBy>
  <cp:revision>194</cp:revision>
  <cp:lastPrinted>2021-03-18T01:54:00Z</cp:lastPrinted>
  <dcterms:created xsi:type="dcterms:W3CDTF">2019-06-27T06:09:00Z</dcterms:created>
  <dcterms:modified xsi:type="dcterms:W3CDTF">2021-09-17T04:42:00Z</dcterms:modified>
</cp:coreProperties>
</file>