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AD1B64" w:rsidRDefault="000F6A6C" w:rsidP="00AD1B64">
      <w:pPr>
        <w:jc w:val="center"/>
        <w:rPr>
          <w:rFonts w:ascii="Arial" w:hAnsi="Arial" w:cs="Arial"/>
          <w:szCs w:val="26"/>
        </w:rPr>
      </w:pPr>
      <w:r w:rsidRPr="00AD1B64">
        <w:rPr>
          <w:rFonts w:ascii="Arial" w:hAnsi="Arial" w:cs="Arial"/>
          <w:b/>
          <w:szCs w:val="26"/>
        </w:rPr>
        <w:t>График</w:t>
      </w:r>
      <w:r w:rsidR="00812A1F" w:rsidRPr="00AD1B64">
        <w:rPr>
          <w:rFonts w:ascii="Arial" w:hAnsi="Arial" w:cs="Arial"/>
          <w:b/>
          <w:szCs w:val="26"/>
        </w:rPr>
        <w:t xml:space="preserve"> </w:t>
      </w:r>
      <w:r w:rsidR="00911CCD" w:rsidRPr="00AD1B64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AD1B64">
        <w:rPr>
          <w:rFonts w:ascii="Arial" w:hAnsi="Arial" w:cs="Arial"/>
          <w:b/>
          <w:szCs w:val="26"/>
        </w:rPr>
        <w:t>России №</w:t>
      </w:r>
      <w:r w:rsidR="002E0897" w:rsidRPr="00AD1B64">
        <w:rPr>
          <w:rFonts w:ascii="Arial" w:hAnsi="Arial" w:cs="Arial"/>
          <w:b/>
          <w:szCs w:val="26"/>
        </w:rPr>
        <w:t xml:space="preserve"> </w:t>
      </w:r>
      <w:r w:rsidR="00862DB0" w:rsidRPr="00AD1B64">
        <w:rPr>
          <w:rFonts w:ascii="Arial" w:hAnsi="Arial" w:cs="Arial"/>
          <w:b/>
          <w:szCs w:val="26"/>
        </w:rPr>
        <w:t>14</w:t>
      </w:r>
    </w:p>
    <w:p w:rsidR="00862DB0" w:rsidRPr="00AD1B64" w:rsidRDefault="00911CCD" w:rsidP="00AD1B64">
      <w:pPr>
        <w:jc w:val="center"/>
        <w:rPr>
          <w:rFonts w:ascii="Arial" w:hAnsi="Arial" w:cs="Arial"/>
          <w:b/>
          <w:szCs w:val="26"/>
        </w:rPr>
      </w:pPr>
      <w:r w:rsidRPr="00AD1B64">
        <w:rPr>
          <w:rFonts w:ascii="Arial" w:hAnsi="Arial" w:cs="Arial"/>
          <w:b/>
          <w:szCs w:val="26"/>
        </w:rPr>
        <w:t xml:space="preserve">по Свердловской области тематических </w:t>
      </w:r>
      <w:r w:rsidR="00862DB0" w:rsidRPr="00AD1B64">
        <w:rPr>
          <w:rFonts w:ascii="Arial" w:hAnsi="Arial" w:cs="Arial"/>
          <w:b/>
          <w:szCs w:val="26"/>
        </w:rPr>
        <w:t>семинаров</w:t>
      </w:r>
    </w:p>
    <w:p w:rsidR="00830DDD" w:rsidRPr="00AD1B64" w:rsidRDefault="00911CCD" w:rsidP="00AD1B64">
      <w:pPr>
        <w:jc w:val="center"/>
        <w:rPr>
          <w:rFonts w:ascii="Arial" w:hAnsi="Arial" w:cs="Arial"/>
          <w:b/>
          <w:szCs w:val="26"/>
        </w:rPr>
      </w:pPr>
      <w:r w:rsidRPr="00AD1B64">
        <w:rPr>
          <w:rFonts w:ascii="Arial" w:hAnsi="Arial" w:cs="Arial"/>
          <w:b/>
          <w:szCs w:val="26"/>
        </w:rPr>
        <w:t xml:space="preserve">с налогоплательщиками в </w:t>
      </w:r>
      <w:r w:rsidR="00F9748D" w:rsidRPr="00AD1B64">
        <w:rPr>
          <w:rFonts w:ascii="Arial" w:hAnsi="Arial" w:cs="Arial"/>
          <w:b/>
          <w:szCs w:val="26"/>
        </w:rPr>
        <w:t>4</w:t>
      </w:r>
      <w:r w:rsidRPr="00AD1B64">
        <w:rPr>
          <w:rFonts w:ascii="Arial" w:hAnsi="Arial" w:cs="Arial"/>
          <w:b/>
          <w:szCs w:val="26"/>
        </w:rPr>
        <w:t xml:space="preserve"> квартале 20</w:t>
      </w:r>
      <w:r w:rsidR="00B41329" w:rsidRPr="00AD1B64">
        <w:rPr>
          <w:rFonts w:ascii="Arial" w:hAnsi="Arial" w:cs="Arial"/>
          <w:b/>
          <w:szCs w:val="26"/>
        </w:rPr>
        <w:t>2</w:t>
      </w:r>
      <w:r w:rsidR="00866F66" w:rsidRPr="00AD1B64">
        <w:rPr>
          <w:rFonts w:ascii="Arial" w:hAnsi="Arial" w:cs="Arial"/>
          <w:b/>
          <w:szCs w:val="26"/>
        </w:rPr>
        <w:t>2</w:t>
      </w:r>
      <w:r w:rsidRPr="00AD1B64">
        <w:rPr>
          <w:rFonts w:ascii="Arial" w:hAnsi="Arial" w:cs="Arial"/>
          <w:b/>
          <w:szCs w:val="26"/>
        </w:rPr>
        <w:t xml:space="preserve"> года</w:t>
      </w:r>
    </w:p>
    <w:p w:rsidR="00CE2630" w:rsidRPr="00AD1B64" w:rsidRDefault="00CE2630" w:rsidP="00CE2630">
      <w:pPr>
        <w:jc w:val="center"/>
        <w:rPr>
          <w:rFonts w:ascii="Arial" w:hAnsi="Arial" w:cs="Arial"/>
          <w:b/>
          <w:szCs w:val="26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RPr="00AD1B64" w:rsidTr="00AD1B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AD1B64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AD1B64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4" w:rsidRPr="00AD1B64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AD1B64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AD1B64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AD1B64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AD1B64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AD1B64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AD1B64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AD1B64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AD1B64" w:rsidRDefault="00911CCD" w:rsidP="00260C86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AD1B64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AD1B64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AD1B64">
              <w:rPr>
                <w:rFonts w:ascii="Arial" w:hAnsi="Arial" w:cs="Arial"/>
                <w:b/>
                <w:szCs w:val="26"/>
              </w:rPr>
              <w:t>Т</w:t>
            </w:r>
            <w:r w:rsidR="002D3E35" w:rsidRPr="00AD1B64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1B3BB9" w:rsidTr="00B3602D">
        <w:trPr>
          <w:trHeight w:val="2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1B3BB9" w:rsidRDefault="00911CCD" w:rsidP="000E3F75">
            <w:pPr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4B" w:rsidRPr="001B3BB9" w:rsidRDefault="00BB504B" w:rsidP="00BB50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Межрайонная ИФНС России №14 по Свердловской области</w:t>
            </w:r>
          </w:p>
          <w:p w:rsidR="00BB504B" w:rsidRPr="001B3BB9" w:rsidRDefault="00BB504B" w:rsidP="00BB50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504B" w:rsidRPr="001B3BB9" w:rsidRDefault="00BB504B" w:rsidP="00BB504B">
            <w:pPr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 xml:space="preserve">г. Краснотурьинск, </w:t>
            </w:r>
          </w:p>
          <w:p w:rsidR="00BB504B" w:rsidRPr="001B3BB9" w:rsidRDefault="00BB504B" w:rsidP="00260C86">
            <w:pPr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ул. Ленина,9 а</w:t>
            </w:r>
            <w:r w:rsidR="00AD1B64" w:rsidRPr="001B3BB9">
              <w:rPr>
                <w:rFonts w:ascii="Arial" w:hAnsi="Arial" w:cs="Arial"/>
                <w:sz w:val="20"/>
                <w:szCs w:val="20"/>
              </w:rPr>
              <w:t>ктовый з</w:t>
            </w:r>
            <w:r w:rsidRPr="001B3BB9">
              <w:rPr>
                <w:rFonts w:ascii="Arial" w:hAnsi="Arial" w:cs="Arial"/>
                <w:sz w:val="20"/>
                <w:szCs w:val="20"/>
              </w:rPr>
              <w:t xml:space="preserve">ал </w:t>
            </w:r>
          </w:p>
          <w:p w:rsidR="009759CE" w:rsidRPr="001B3BB9" w:rsidRDefault="009759CE" w:rsidP="00862D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51" w:rsidRPr="001B3BB9" w:rsidRDefault="00725A51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1CCD" w:rsidRPr="001B3BB9" w:rsidRDefault="00FC77C9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19</w:t>
            </w:r>
            <w:r w:rsidR="00B403E4" w:rsidRPr="001B3BB9">
              <w:rPr>
                <w:rFonts w:ascii="Arial" w:hAnsi="Arial" w:cs="Arial"/>
                <w:sz w:val="20"/>
                <w:szCs w:val="20"/>
              </w:rPr>
              <w:t>.</w:t>
            </w:r>
            <w:r w:rsidR="00A661BB" w:rsidRPr="001B3BB9">
              <w:rPr>
                <w:rFonts w:ascii="Arial" w:hAnsi="Arial" w:cs="Arial"/>
                <w:sz w:val="20"/>
                <w:szCs w:val="20"/>
              </w:rPr>
              <w:t>10</w:t>
            </w:r>
            <w:r w:rsidR="00B403E4" w:rsidRPr="001B3BB9">
              <w:rPr>
                <w:rFonts w:ascii="Arial" w:hAnsi="Arial" w:cs="Arial"/>
                <w:sz w:val="20"/>
                <w:szCs w:val="20"/>
              </w:rPr>
              <w:t>.20</w:t>
            </w:r>
            <w:r w:rsidR="00B41329" w:rsidRPr="001B3BB9">
              <w:rPr>
                <w:rFonts w:ascii="Arial" w:hAnsi="Arial" w:cs="Arial"/>
                <w:sz w:val="20"/>
                <w:szCs w:val="20"/>
              </w:rPr>
              <w:t>2</w:t>
            </w:r>
            <w:r w:rsidR="00866F66" w:rsidRPr="001B3BB9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62DB0" w:rsidRPr="001B3BB9" w:rsidRDefault="00862DB0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2DB0" w:rsidRPr="001B3BB9" w:rsidRDefault="00B403E4" w:rsidP="00B6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1</w:t>
            </w:r>
            <w:r w:rsidR="00B604B5" w:rsidRPr="001B3BB9">
              <w:rPr>
                <w:rFonts w:ascii="Arial" w:hAnsi="Arial" w:cs="Arial"/>
                <w:sz w:val="20"/>
                <w:szCs w:val="20"/>
              </w:rPr>
              <w:t>1</w:t>
            </w:r>
            <w:r w:rsidRPr="001B3B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BB" w:rsidRPr="001B3BB9" w:rsidRDefault="00BB504B" w:rsidP="00303D3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1.</w:t>
            </w:r>
            <w:r w:rsidR="00FC77C9" w:rsidRPr="001B3BB9">
              <w:rPr>
                <w:rFonts w:ascii="Arial" w:hAnsi="Arial" w:cs="Arial"/>
                <w:sz w:val="20"/>
                <w:szCs w:val="20"/>
              </w:rPr>
              <w:t xml:space="preserve">Изменения в налоговом законодательстве по имущественным налогам ЮЛ. </w:t>
            </w:r>
            <w:r w:rsidR="00303D3D" w:rsidRPr="001B3BB9">
              <w:rPr>
                <w:rFonts w:ascii="Arial" w:hAnsi="Arial" w:cs="Arial"/>
                <w:bCs/>
                <w:sz w:val="20"/>
                <w:szCs w:val="20"/>
              </w:rPr>
              <w:t>Актуальные вопросы по исчислению земельного и транспортного налогов юридическим лицам.</w:t>
            </w:r>
          </w:p>
          <w:p w:rsidR="00852BEB" w:rsidRPr="001B3BB9" w:rsidRDefault="008C43F2" w:rsidP="00CD691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2.</w:t>
            </w:r>
            <w:r w:rsidR="00B604B5" w:rsidRPr="001B3BB9">
              <w:rPr>
                <w:rFonts w:ascii="Arial" w:hAnsi="Arial" w:cs="Arial"/>
                <w:sz w:val="20"/>
                <w:szCs w:val="20"/>
              </w:rPr>
              <w:t xml:space="preserve"> О применении особого порядка уплаты налогов, страховых сборов, пеней, штрафов посредством перечисления единого налогового платежа (ЕНП)</w:t>
            </w:r>
            <w:r w:rsidRPr="001B3BB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B604B5" w:rsidRPr="001B3BB9" w:rsidRDefault="00B604B5" w:rsidP="00CD6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bCs/>
                <w:sz w:val="20"/>
                <w:szCs w:val="20"/>
              </w:rPr>
              <w:t>3.</w:t>
            </w:r>
            <w:r w:rsidRPr="001B3BB9">
              <w:rPr>
                <w:rFonts w:ascii="Arial" w:hAnsi="Arial" w:cs="Arial"/>
                <w:sz w:val="20"/>
                <w:szCs w:val="20"/>
              </w:rPr>
              <w:t xml:space="preserve"> Электронное взаимодействие с НП. Выдача СКЭП юридическим лицам и индивидуальным предпринимателям.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2D" w:rsidRDefault="00B3602D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45F8" w:rsidRPr="001B3BB9" w:rsidRDefault="00AD1B64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B41329" w:rsidRPr="001B3BB9">
              <w:rPr>
                <w:rFonts w:ascii="Arial" w:hAnsi="Arial" w:cs="Arial"/>
                <w:sz w:val="20"/>
                <w:szCs w:val="20"/>
              </w:rPr>
              <w:t>(343</w:t>
            </w:r>
            <w:r w:rsidR="00862DB0" w:rsidRPr="001B3BB9">
              <w:rPr>
                <w:rFonts w:ascii="Arial" w:hAnsi="Arial" w:cs="Arial"/>
                <w:sz w:val="20"/>
                <w:szCs w:val="20"/>
              </w:rPr>
              <w:t>84</w:t>
            </w:r>
            <w:r w:rsidR="00973305" w:rsidRPr="001B3BB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11CCD" w:rsidRPr="001B3BB9" w:rsidRDefault="00862DB0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9-12-18</w:t>
            </w:r>
          </w:p>
          <w:p w:rsidR="00A94A09" w:rsidRPr="001B3BB9" w:rsidRDefault="00A94A09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9-12-19</w:t>
            </w:r>
          </w:p>
        </w:tc>
      </w:tr>
      <w:tr w:rsidR="00862DB0" w:rsidRPr="001B3BB9" w:rsidTr="00B3602D">
        <w:trPr>
          <w:trHeight w:val="1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1B3BB9" w:rsidRDefault="00862DB0" w:rsidP="000E3F75">
            <w:pPr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FF" w:rsidRPr="001B3BB9" w:rsidRDefault="004D1FD5" w:rsidP="00A94A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Межрайонная ИФНС России №14</w:t>
            </w:r>
            <w:r w:rsidR="00307951" w:rsidRPr="001B3BB9">
              <w:rPr>
                <w:rFonts w:ascii="Arial" w:hAnsi="Arial" w:cs="Arial"/>
                <w:sz w:val="20"/>
                <w:szCs w:val="20"/>
              </w:rPr>
              <w:t xml:space="preserve"> по Свердловской области</w:t>
            </w:r>
          </w:p>
          <w:p w:rsidR="00307951" w:rsidRPr="001B3BB9" w:rsidRDefault="00307951" w:rsidP="00A94A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7951" w:rsidRPr="001B3BB9" w:rsidRDefault="00307951" w:rsidP="00307951">
            <w:pPr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 xml:space="preserve">г. Краснотурьинск, </w:t>
            </w:r>
          </w:p>
          <w:p w:rsidR="00307951" w:rsidRPr="001B3BB9" w:rsidRDefault="00307951" w:rsidP="00307951">
            <w:pPr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 xml:space="preserve">ул. Ленина,9 актовый </w:t>
            </w:r>
            <w:r w:rsidR="00AD1B64" w:rsidRPr="001B3BB9">
              <w:rPr>
                <w:rFonts w:ascii="Arial" w:hAnsi="Arial" w:cs="Arial"/>
                <w:sz w:val="20"/>
                <w:szCs w:val="20"/>
              </w:rPr>
              <w:t>з</w:t>
            </w:r>
            <w:r w:rsidRPr="001B3BB9">
              <w:rPr>
                <w:rFonts w:ascii="Arial" w:hAnsi="Arial" w:cs="Arial"/>
                <w:sz w:val="20"/>
                <w:szCs w:val="20"/>
              </w:rPr>
              <w:t xml:space="preserve">ал </w:t>
            </w:r>
          </w:p>
          <w:p w:rsidR="00307951" w:rsidRPr="001B3BB9" w:rsidRDefault="00307951" w:rsidP="00A94A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2DB0" w:rsidRPr="001B3BB9" w:rsidRDefault="00862DB0" w:rsidP="004D1F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51" w:rsidRPr="001B3BB9" w:rsidRDefault="00725A51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2DB0" w:rsidRPr="001B3BB9" w:rsidRDefault="00FC77C9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16</w:t>
            </w:r>
            <w:r w:rsidR="004D1FD5" w:rsidRPr="001B3BB9">
              <w:rPr>
                <w:rFonts w:ascii="Arial" w:hAnsi="Arial" w:cs="Arial"/>
                <w:sz w:val="20"/>
                <w:szCs w:val="20"/>
              </w:rPr>
              <w:t>.</w:t>
            </w:r>
            <w:r w:rsidR="00A661BB" w:rsidRPr="001B3BB9">
              <w:rPr>
                <w:rFonts w:ascii="Arial" w:hAnsi="Arial" w:cs="Arial"/>
                <w:sz w:val="20"/>
                <w:szCs w:val="20"/>
              </w:rPr>
              <w:t>11</w:t>
            </w:r>
            <w:r w:rsidR="00862DB0" w:rsidRPr="001B3BB9">
              <w:rPr>
                <w:rFonts w:ascii="Arial" w:hAnsi="Arial" w:cs="Arial"/>
                <w:sz w:val="20"/>
                <w:szCs w:val="20"/>
              </w:rPr>
              <w:t>.202</w:t>
            </w:r>
            <w:r w:rsidR="00866F66" w:rsidRPr="001B3BB9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62DB0" w:rsidRPr="001B3BB9" w:rsidRDefault="00862DB0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2DB0" w:rsidRPr="001B3BB9" w:rsidRDefault="00862DB0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1</w:t>
            </w:r>
            <w:r w:rsidR="00B604B5" w:rsidRPr="001B3BB9">
              <w:rPr>
                <w:rFonts w:ascii="Arial" w:hAnsi="Arial" w:cs="Arial"/>
                <w:sz w:val="20"/>
                <w:szCs w:val="20"/>
              </w:rPr>
              <w:t>1</w:t>
            </w:r>
            <w:r w:rsidRPr="001B3BB9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862DB0" w:rsidRPr="001B3BB9" w:rsidRDefault="00862DB0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2DB0" w:rsidRPr="001B3BB9" w:rsidRDefault="00862DB0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BB" w:rsidRPr="001B3BB9" w:rsidRDefault="00303D3D" w:rsidP="00B604B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B3BB9">
              <w:rPr>
                <w:rFonts w:ascii="Arial" w:hAnsi="Arial" w:cs="Arial"/>
                <w:bCs/>
                <w:sz w:val="20"/>
                <w:szCs w:val="20"/>
              </w:rPr>
              <w:t>1.Мировые соглашения в процедуре банкротства.</w:t>
            </w:r>
          </w:p>
          <w:p w:rsidR="009E0B1D" w:rsidRPr="001B3BB9" w:rsidRDefault="00FC77C9" w:rsidP="008F59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2.</w:t>
            </w:r>
            <w:r w:rsidR="00303D3D" w:rsidRPr="001B3BB9">
              <w:rPr>
                <w:rFonts w:ascii="Arial" w:hAnsi="Arial" w:cs="Arial"/>
                <w:sz w:val="20"/>
                <w:szCs w:val="20"/>
              </w:rPr>
              <w:t>Досудебное урегу</w:t>
            </w:r>
            <w:r w:rsidRPr="001B3BB9">
              <w:rPr>
                <w:rFonts w:ascii="Arial" w:hAnsi="Arial" w:cs="Arial"/>
                <w:sz w:val="20"/>
                <w:szCs w:val="20"/>
              </w:rPr>
              <w:t>лирование налоговых споров. Подача жалоб в электронном виде.</w:t>
            </w:r>
          </w:p>
          <w:p w:rsidR="00B604B5" w:rsidRPr="001B3BB9" w:rsidRDefault="008F590F" w:rsidP="00FC77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B3BB9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B604B5" w:rsidRPr="001B3BB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604B5" w:rsidRPr="001B3B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7C9" w:rsidRPr="001B3BB9">
              <w:rPr>
                <w:rFonts w:ascii="Arial" w:hAnsi="Arial" w:cs="Arial"/>
                <w:sz w:val="20"/>
                <w:szCs w:val="20"/>
              </w:rPr>
              <w:t xml:space="preserve"> О применении особого порядка уплаты налогов, страховых сборов, пеней, штрафов посредством перечисления единого налогового платежа (ЕНП)</w:t>
            </w:r>
            <w:r w:rsidR="00FC77C9" w:rsidRPr="001B3BB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2D" w:rsidRDefault="00B3602D" w:rsidP="00A94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4A09" w:rsidRPr="001B3BB9" w:rsidRDefault="00AD1B64" w:rsidP="00A94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A94A09" w:rsidRPr="001B3BB9">
              <w:rPr>
                <w:rFonts w:ascii="Arial" w:hAnsi="Arial" w:cs="Arial"/>
                <w:sz w:val="20"/>
                <w:szCs w:val="20"/>
              </w:rPr>
              <w:t>(34384)</w:t>
            </w:r>
          </w:p>
          <w:p w:rsidR="00862DB0" w:rsidRPr="001B3BB9" w:rsidRDefault="00CE2630" w:rsidP="00A94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9-12-18</w:t>
            </w:r>
          </w:p>
          <w:p w:rsidR="00A94A09" w:rsidRPr="001B3BB9" w:rsidRDefault="00A94A09" w:rsidP="00A94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9-12-19</w:t>
            </w:r>
          </w:p>
        </w:tc>
      </w:tr>
      <w:tr w:rsidR="00862DB0" w:rsidRPr="001B3BB9" w:rsidTr="00B3602D">
        <w:trPr>
          <w:trHeight w:val="1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1B3BB9" w:rsidRDefault="00B6182C" w:rsidP="000E3F75">
            <w:pPr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51" w:rsidRPr="001B3BB9" w:rsidRDefault="009C7051" w:rsidP="009C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Межрайонная ИФНС России №14 по Свердловской области</w:t>
            </w:r>
          </w:p>
          <w:p w:rsidR="009C7051" w:rsidRPr="001B3BB9" w:rsidRDefault="009C7051" w:rsidP="009C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7051" w:rsidRPr="001B3BB9" w:rsidRDefault="009C7051" w:rsidP="009C7051">
            <w:pPr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 xml:space="preserve">г. Краснотурьинск, </w:t>
            </w:r>
          </w:p>
          <w:p w:rsidR="009C7051" w:rsidRPr="001B3BB9" w:rsidRDefault="009C7051" w:rsidP="009C7051">
            <w:pPr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 xml:space="preserve">ул. Ленина,9 актовый </w:t>
            </w:r>
            <w:r w:rsidR="00AD1B64" w:rsidRPr="001B3BB9">
              <w:rPr>
                <w:rFonts w:ascii="Arial" w:hAnsi="Arial" w:cs="Arial"/>
                <w:sz w:val="20"/>
                <w:szCs w:val="20"/>
              </w:rPr>
              <w:t>з</w:t>
            </w:r>
            <w:r w:rsidRPr="001B3BB9">
              <w:rPr>
                <w:rFonts w:ascii="Arial" w:hAnsi="Arial" w:cs="Arial"/>
                <w:sz w:val="20"/>
                <w:szCs w:val="20"/>
              </w:rPr>
              <w:t xml:space="preserve">ал </w:t>
            </w:r>
          </w:p>
          <w:p w:rsidR="00862DB0" w:rsidRPr="001B3BB9" w:rsidRDefault="00862DB0" w:rsidP="009A3D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51" w:rsidRPr="001B3BB9" w:rsidRDefault="00725A51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2DB0" w:rsidRPr="001B3BB9" w:rsidRDefault="00427713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07</w:t>
            </w:r>
            <w:r w:rsidR="00B6182C" w:rsidRPr="001B3BB9">
              <w:rPr>
                <w:rFonts w:ascii="Arial" w:hAnsi="Arial" w:cs="Arial"/>
                <w:sz w:val="20"/>
                <w:szCs w:val="20"/>
              </w:rPr>
              <w:t>.</w:t>
            </w:r>
            <w:r w:rsidR="00A661BB" w:rsidRPr="001B3BB9">
              <w:rPr>
                <w:rFonts w:ascii="Arial" w:hAnsi="Arial" w:cs="Arial"/>
                <w:sz w:val="20"/>
                <w:szCs w:val="20"/>
              </w:rPr>
              <w:t>12</w:t>
            </w:r>
            <w:r w:rsidR="00B6182C" w:rsidRPr="001B3BB9">
              <w:rPr>
                <w:rFonts w:ascii="Arial" w:hAnsi="Arial" w:cs="Arial"/>
                <w:sz w:val="20"/>
                <w:szCs w:val="20"/>
              </w:rPr>
              <w:t>.202</w:t>
            </w:r>
            <w:r w:rsidR="00866F66" w:rsidRPr="001B3BB9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B6182C" w:rsidRPr="001B3BB9" w:rsidRDefault="00B6182C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182C" w:rsidRPr="001B3BB9" w:rsidRDefault="00B6182C" w:rsidP="00B6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1</w:t>
            </w:r>
            <w:r w:rsidR="00B604B5" w:rsidRPr="001B3BB9">
              <w:rPr>
                <w:rFonts w:ascii="Arial" w:hAnsi="Arial" w:cs="Arial"/>
                <w:sz w:val="20"/>
                <w:szCs w:val="20"/>
              </w:rPr>
              <w:t>1</w:t>
            </w:r>
            <w:r w:rsidRPr="001B3B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BB" w:rsidRPr="001B3BB9" w:rsidRDefault="00B604B5" w:rsidP="00B60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1.</w:t>
            </w:r>
            <w:r w:rsidR="00427713" w:rsidRPr="001B3BB9">
              <w:rPr>
                <w:rFonts w:ascii="Arial" w:hAnsi="Arial" w:cs="Arial"/>
                <w:sz w:val="20"/>
                <w:szCs w:val="20"/>
              </w:rPr>
              <w:t>Обзор ошибок, допускаемых налогоплательщиками при заполнении расчетов 6-НДФЛ, а также расчетов по страховым взносам. Возникновение рисков при выплате заработной платы ниже МРОТ, а также неуплате удержанного налога на доходы физических лиц в установленные законодательством сроки.</w:t>
            </w:r>
          </w:p>
          <w:p w:rsidR="00B604B5" w:rsidRPr="001B3BB9" w:rsidRDefault="00B604B5" w:rsidP="004277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2.</w:t>
            </w:r>
            <w:r w:rsidR="008F590F" w:rsidRPr="001B3BB9">
              <w:rPr>
                <w:rFonts w:ascii="Arial" w:hAnsi="Arial" w:cs="Arial"/>
                <w:sz w:val="20"/>
                <w:szCs w:val="20"/>
              </w:rPr>
              <w:t xml:space="preserve"> О применении </w:t>
            </w:r>
            <w:r w:rsidR="00427713" w:rsidRPr="001B3BB9">
              <w:rPr>
                <w:rFonts w:ascii="Arial" w:hAnsi="Arial" w:cs="Arial"/>
                <w:sz w:val="20"/>
                <w:szCs w:val="20"/>
              </w:rPr>
              <w:t xml:space="preserve">с 2023 года </w:t>
            </w:r>
            <w:r w:rsidR="008F590F" w:rsidRPr="001B3BB9">
              <w:rPr>
                <w:rFonts w:ascii="Arial" w:hAnsi="Arial" w:cs="Arial"/>
                <w:sz w:val="20"/>
                <w:szCs w:val="20"/>
              </w:rPr>
              <w:t xml:space="preserve">особого порядка уплаты налогов, страховых сборов, пеней, штрафов посредством перечисления единого налогового </w:t>
            </w:r>
            <w:r w:rsidR="00427713" w:rsidRPr="001B3BB9">
              <w:rPr>
                <w:rFonts w:ascii="Arial" w:hAnsi="Arial" w:cs="Arial"/>
                <w:sz w:val="20"/>
                <w:szCs w:val="20"/>
              </w:rPr>
              <w:t>счета</w:t>
            </w:r>
            <w:r w:rsidR="008F590F" w:rsidRPr="001B3BB9">
              <w:rPr>
                <w:rFonts w:ascii="Arial" w:hAnsi="Arial" w:cs="Arial"/>
                <w:sz w:val="20"/>
                <w:szCs w:val="20"/>
              </w:rPr>
              <w:t xml:space="preserve"> (ЕН</w:t>
            </w:r>
            <w:r w:rsidR="00427713" w:rsidRPr="001B3BB9">
              <w:rPr>
                <w:rFonts w:ascii="Arial" w:hAnsi="Arial" w:cs="Arial"/>
                <w:sz w:val="20"/>
                <w:szCs w:val="20"/>
              </w:rPr>
              <w:t>С</w:t>
            </w:r>
            <w:r w:rsidR="008F590F" w:rsidRPr="001B3BB9">
              <w:rPr>
                <w:rFonts w:ascii="Arial" w:hAnsi="Arial" w:cs="Arial"/>
                <w:sz w:val="20"/>
                <w:szCs w:val="20"/>
              </w:rPr>
              <w:t>)</w:t>
            </w:r>
            <w:r w:rsidR="008F590F" w:rsidRPr="001B3BB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2D" w:rsidRDefault="00B3602D" w:rsidP="00A94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4A09" w:rsidRPr="001B3BB9" w:rsidRDefault="00AD1B64" w:rsidP="00A94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A94A09" w:rsidRPr="001B3BB9">
              <w:rPr>
                <w:rFonts w:ascii="Arial" w:hAnsi="Arial" w:cs="Arial"/>
                <w:sz w:val="20"/>
                <w:szCs w:val="20"/>
              </w:rPr>
              <w:t>(34384)</w:t>
            </w:r>
          </w:p>
          <w:p w:rsidR="00862DB0" w:rsidRPr="001B3BB9" w:rsidRDefault="00CE2630" w:rsidP="00A94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9-12-18</w:t>
            </w:r>
          </w:p>
          <w:p w:rsidR="00A94A09" w:rsidRPr="001B3BB9" w:rsidRDefault="000D3266" w:rsidP="000D3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9-12-19</w:t>
            </w:r>
          </w:p>
        </w:tc>
      </w:tr>
      <w:tr w:rsidR="001B3BB9" w:rsidRPr="001B3BB9" w:rsidTr="00B3602D">
        <w:trPr>
          <w:trHeight w:val="1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9" w:rsidRPr="001B3BB9" w:rsidRDefault="001B3BB9" w:rsidP="001B3BB9">
            <w:pPr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9" w:rsidRPr="001B3BB9" w:rsidRDefault="001B3BB9" w:rsidP="001B3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Межрайонная ИФНС России №14 по Свердловской области</w:t>
            </w:r>
          </w:p>
          <w:p w:rsidR="001B3BB9" w:rsidRPr="001B3BB9" w:rsidRDefault="001B3BB9" w:rsidP="001B3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3BB9" w:rsidRPr="001B3BB9" w:rsidRDefault="001B3BB9" w:rsidP="001B3BB9">
            <w:pPr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 xml:space="preserve">г. Североуральск, </w:t>
            </w:r>
          </w:p>
          <w:p w:rsidR="001B3BB9" w:rsidRPr="001B3BB9" w:rsidRDefault="001B3BB9" w:rsidP="001B3BB9">
            <w:pPr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 xml:space="preserve">ул. Ленина,21/1 актовый зал </w:t>
            </w:r>
          </w:p>
          <w:p w:rsidR="001B3BB9" w:rsidRPr="001B3BB9" w:rsidRDefault="001B3BB9" w:rsidP="001B3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9" w:rsidRPr="001B3BB9" w:rsidRDefault="001B3BB9" w:rsidP="001B3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3BB9" w:rsidRPr="001B3BB9" w:rsidRDefault="001B3BB9" w:rsidP="001B3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08.12.2022</w:t>
            </w:r>
          </w:p>
          <w:p w:rsidR="001B3BB9" w:rsidRPr="001B3BB9" w:rsidRDefault="001B3BB9" w:rsidP="001B3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3BB9" w:rsidRPr="001B3BB9" w:rsidRDefault="001B3BB9" w:rsidP="001B3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9" w:rsidRPr="001B3BB9" w:rsidRDefault="001B3BB9" w:rsidP="001B3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1.Обзор ошибок, допускаемых налогоплательщиками при заполнении расчетов 6-НДФЛ, а также расчетов по страховым взносам. Возникновение рисков при выплате заработной платы ниже МРОТ, а также неуплате удержанного налога на доходы физических лиц в установленные законодательством сроки.</w:t>
            </w:r>
          </w:p>
          <w:p w:rsidR="001B3BB9" w:rsidRPr="001B3BB9" w:rsidRDefault="001B3BB9" w:rsidP="001B3BB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2. О применении особого порядка уплаты налогов, страховых сборов, пеней, штрафов посредством перечисления единого налогового счета (ЕНС)</w:t>
            </w:r>
            <w:r w:rsidRPr="001B3BB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2D" w:rsidRDefault="00B3602D" w:rsidP="001B3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3BB9" w:rsidRPr="001B3BB9" w:rsidRDefault="001B3BB9" w:rsidP="001B3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1B3BB9">
              <w:rPr>
                <w:rFonts w:ascii="Arial" w:hAnsi="Arial" w:cs="Arial"/>
                <w:sz w:val="20"/>
                <w:szCs w:val="20"/>
              </w:rPr>
              <w:t>+7 (34384)</w:t>
            </w:r>
          </w:p>
          <w:p w:rsidR="001B3BB9" w:rsidRPr="001B3BB9" w:rsidRDefault="001B3BB9" w:rsidP="001B3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9-12-18</w:t>
            </w:r>
          </w:p>
          <w:p w:rsidR="001B3BB9" w:rsidRPr="001B3BB9" w:rsidRDefault="001B3BB9" w:rsidP="001B3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B9">
              <w:rPr>
                <w:rFonts w:ascii="Arial" w:hAnsi="Arial" w:cs="Arial"/>
                <w:sz w:val="20"/>
                <w:szCs w:val="20"/>
              </w:rPr>
              <w:t>9-12-19</w:t>
            </w:r>
          </w:p>
        </w:tc>
      </w:tr>
    </w:tbl>
    <w:p w:rsidR="00427713" w:rsidRPr="00AD1B64" w:rsidRDefault="00427713" w:rsidP="009C7051">
      <w:pPr>
        <w:jc w:val="both"/>
        <w:rPr>
          <w:rFonts w:ascii="Arial" w:hAnsi="Arial" w:cs="Arial"/>
          <w:sz w:val="22"/>
          <w:szCs w:val="22"/>
        </w:rPr>
      </w:pPr>
    </w:p>
    <w:sectPr w:rsidR="00427713" w:rsidRPr="00AD1B64" w:rsidSect="00AD1B64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62" w:rsidRDefault="00737C62" w:rsidP="00830DDD">
      <w:r>
        <w:separator/>
      </w:r>
    </w:p>
  </w:endnote>
  <w:endnote w:type="continuationSeparator" w:id="0">
    <w:p w:rsidR="00737C62" w:rsidRDefault="00737C62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62" w:rsidRDefault="00737C62" w:rsidP="00830DDD">
      <w:r>
        <w:separator/>
      </w:r>
    </w:p>
  </w:footnote>
  <w:footnote w:type="continuationSeparator" w:id="0">
    <w:p w:rsidR="00737C62" w:rsidRDefault="00737C62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412AD"/>
    <w:multiLevelType w:val="hybridMultilevel"/>
    <w:tmpl w:val="FC2A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945F8"/>
    <w:rsid w:val="000D3266"/>
    <w:rsid w:val="000E3F75"/>
    <w:rsid w:val="000F6A6C"/>
    <w:rsid w:val="00145143"/>
    <w:rsid w:val="00151A3E"/>
    <w:rsid w:val="00167B74"/>
    <w:rsid w:val="001739C8"/>
    <w:rsid w:val="00192BC3"/>
    <w:rsid w:val="001958F3"/>
    <w:rsid w:val="001B3BB9"/>
    <w:rsid w:val="001D5F12"/>
    <w:rsid w:val="001E0D09"/>
    <w:rsid w:val="00200034"/>
    <w:rsid w:val="0020360F"/>
    <w:rsid w:val="002316D0"/>
    <w:rsid w:val="00233237"/>
    <w:rsid w:val="00247F33"/>
    <w:rsid w:val="00254D9E"/>
    <w:rsid w:val="00260C86"/>
    <w:rsid w:val="002C1F68"/>
    <w:rsid w:val="002D0706"/>
    <w:rsid w:val="002D0A16"/>
    <w:rsid w:val="002D3E35"/>
    <w:rsid w:val="002E0897"/>
    <w:rsid w:val="002E6C87"/>
    <w:rsid w:val="002E7035"/>
    <w:rsid w:val="00303D3D"/>
    <w:rsid w:val="00307951"/>
    <w:rsid w:val="00316770"/>
    <w:rsid w:val="00344A79"/>
    <w:rsid w:val="00350B53"/>
    <w:rsid w:val="003C426D"/>
    <w:rsid w:val="003D5B53"/>
    <w:rsid w:val="003E0AA2"/>
    <w:rsid w:val="00405C1C"/>
    <w:rsid w:val="00416149"/>
    <w:rsid w:val="00427713"/>
    <w:rsid w:val="004527FA"/>
    <w:rsid w:val="004D1FD5"/>
    <w:rsid w:val="0055518B"/>
    <w:rsid w:val="00557977"/>
    <w:rsid w:val="00591EB9"/>
    <w:rsid w:val="00595529"/>
    <w:rsid w:val="005C3FA9"/>
    <w:rsid w:val="005D0F74"/>
    <w:rsid w:val="00630C1C"/>
    <w:rsid w:val="00685753"/>
    <w:rsid w:val="006A01FE"/>
    <w:rsid w:val="006E7469"/>
    <w:rsid w:val="00725A51"/>
    <w:rsid w:val="00737C62"/>
    <w:rsid w:val="007C3B04"/>
    <w:rsid w:val="00812A1F"/>
    <w:rsid w:val="00830DDD"/>
    <w:rsid w:val="00852BEB"/>
    <w:rsid w:val="00862DB0"/>
    <w:rsid w:val="00866F66"/>
    <w:rsid w:val="008C43F2"/>
    <w:rsid w:val="008E40DC"/>
    <w:rsid w:val="008F590F"/>
    <w:rsid w:val="00911CCD"/>
    <w:rsid w:val="00914B2A"/>
    <w:rsid w:val="00973305"/>
    <w:rsid w:val="009759CE"/>
    <w:rsid w:val="00991143"/>
    <w:rsid w:val="009A3DFF"/>
    <w:rsid w:val="009A5065"/>
    <w:rsid w:val="009B69B4"/>
    <w:rsid w:val="009C7051"/>
    <w:rsid w:val="009E0B1D"/>
    <w:rsid w:val="00A23EB0"/>
    <w:rsid w:val="00A36AA1"/>
    <w:rsid w:val="00A633C9"/>
    <w:rsid w:val="00A661BB"/>
    <w:rsid w:val="00A94A09"/>
    <w:rsid w:val="00AA4957"/>
    <w:rsid w:val="00AC6763"/>
    <w:rsid w:val="00AD1B64"/>
    <w:rsid w:val="00B3602D"/>
    <w:rsid w:val="00B403E4"/>
    <w:rsid w:val="00B41329"/>
    <w:rsid w:val="00B604B5"/>
    <w:rsid w:val="00B6182C"/>
    <w:rsid w:val="00B728C6"/>
    <w:rsid w:val="00BA39B7"/>
    <w:rsid w:val="00BB504B"/>
    <w:rsid w:val="00BB62FB"/>
    <w:rsid w:val="00BC3582"/>
    <w:rsid w:val="00BD18CA"/>
    <w:rsid w:val="00BF30B8"/>
    <w:rsid w:val="00BF4BC8"/>
    <w:rsid w:val="00C0135A"/>
    <w:rsid w:val="00C179F9"/>
    <w:rsid w:val="00C90C1B"/>
    <w:rsid w:val="00CD21B3"/>
    <w:rsid w:val="00CD6917"/>
    <w:rsid w:val="00CE2630"/>
    <w:rsid w:val="00D35094"/>
    <w:rsid w:val="00D739E6"/>
    <w:rsid w:val="00DA4263"/>
    <w:rsid w:val="00DF6600"/>
    <w:rsid w:val="00DF6916"/>
    <w:rsid w:val="00E27EC6"/>
    <w:rsid w:val="00E47E01"/>
    <w:rsid w:val="00E55144"/>
    <w:rsid w:val="00E731DD"/>
    <w:rsid w:val="00EA25B4"/>
    <w:rsid w:val="00EB1369"/>
    <w:rsid w:val="00F021D1"/>
    <w:rsid w:val="00F119DB"/>
    <w:rsid w:val="00F17287"/>
    <w:rsid w:val="00F40967"/>
    <w:rsid w:val="00F4494F"/>
    <w:rsid w:val="00F51F8A"/>
    <w:rsid w:val="00F9748D"/>
    <w:rsid w:val="00FB7788"/>
    <w:rsid w:val="00FC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C2FBC-53BA-4E4C-BB7E-0E5EF31D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B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7594-869E-43E5-ADF8-080F5D98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7</cp:revision>
  <cp:lastPrinted>2022-09-12T09:33:00Z</cp:lastPrinted>
  <dcterms:created xsi:type="dcterms:W3CDTF">2022-09-12T09:26:00Z</dcterms:created>
  <dcterms:modified xsi:type="dcterms:W3CDTF">2022-09-20T07:46:00Z</dcterms:modified>
</cp:coreProperties>
</file>