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3248" w:rsidRPr="00243248" w:rsidTr="002432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0891" w:rsidRPr="00243248" w:rsidRDefault="009B0891">
            <w:pPr>
              <w:pStyle w:val="ConsPlusNormal"/>
              <w:outlineLvl w:val="0"/>
            </w:pPr>
            <w:bookmarkStart w:id="0" w:name="_GoBack"/>
            <w:r w:rsidRPr="00243248">
              <w:t>21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0891" w:rsidRPr="00243248" w:rsidRDefault="009B0891">
            <w:pPr>
              <w:pStyle w:val="ConsPlusNormal"/>
              <w:jc w:val="right"/>
              <w:outlineLvl w:val="0"/>
            </w:pPr>
            <w:r w:rsidRPr="00243248">
              <w:t>N 87-ОЗ</w:t>
            </w:r>
          </w:p>
        </w:tc>
      </w:tr>
    </w:tbl>
    <w:p w:rsidR="009B0891" w:rsidRPr="00243248" w:rsidRDefault="009B08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jc w:val="center"/>
      </w:pPr>
      <w:r w:rsidRPr="00243248">
        <w:t>ЗАКОН</w:t>
      </w:r>
    </w:p>
    <w:p w:rsidR="009B0891" w:rsidRPr="00243248" w:rsidRDefault="009B0891">
      <w:pPr>
        <w:pStyle w:val="ConsPlusTitle"/>
        <w:jc w:val="center"/>
      </w:pPr>
    </w:p>
    <w:p w:rsidR="009B0891" w:rsidRPr="00243248" w:rsidRDefault="009B0891">
      <w:pPr>
        <w:pStyle w:val="ConsPlusTitle"/>
        <w:jc w:val="center"/>
      </w:pPr>
      <w:r w:rsidRPr="00243248">
        <w:t>СВЕРДЛОВСКОЙ ОБЛАСТИ</w:t>
      </w:r>
    </w:p>
    <w:p w:rsidR="009B0891" w:rsidRPr="00243248" w:rsidRDefault="009B0891">
      <w:pPr>
        <w:pStyle w:val="ConsPlusTitle"/>
        <w:jc w:val="center"/>
      </w:pPr>
    </w:p>
    <w:p w:rsidR="009B0891" w:rsidRPr="00243248" w:rsidRDefault="009B0891">
      <w:pPr>
        <w:pStyle w:val="ConsPlusTitle"/>
        <w:jc w:val="center"/>
      </w:pPr>
      <w:r w:rsidRPr="00243248">
        <w:t>О ВВЕДЕНИИ В ДЕЙСТВИЕ И ПРИМЕНЕНИИ ПАТЕНТНОЙ СИСТЕМЫ</w:t>
      </w:r>
    </w:p>
    <w:p w:rsidR="009B0891" w:rsidRPr="00243248" w:rsidRDefault="009B0891">
      <w:pPr>
        <w:pStyle w:val="ConsPlusTitle"/>
        <w:jc w:val="center"/>
      </w:pPr>
      <w:r w:rsidRPr="00243248">
        <w:t>НАЛОГООБЛОЖЕНИЯ НА ТЕРРИТОРИИ СВЕРДЛОВСКОЙ ОБЛАСТИ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jc w:val="right"/>
      </w:pPr>
      <w:r w:rsidRPr="00243248">
        <w:t>Принят</w:t>
      </w:r>
    </w:p>
    <w:p w:rsidR="009B0891" w:rsidRPr="00243248" w:rsidRDefault="009B0891">
      <w:pPr>
        <w:pStyle w:val="ConsPlusNormal"/>
        <w:jc w:val="right"/>
      </w:pPr>
      <w:r w:rsidRPr="00243248">
        <w:t>Законодательным Собранием</w:t>
      </w:r>
    </w:p>
    <w:p w:rsidR="009B0891" w:rsidRPr="00243248" w:rsidRDefault="009B0891">
      <w:pPr>
        <w:pStyle w:val="ConsPlusNormal"/>
        <w:jc w:val="right"/>
      </w:pPr>
      <w:r w:rsidRPr="00243248">
        <w:t>Свердловской области</w:t>
      </w:r>
    </w:p>
    <w:p w:rsidR="009B0891" w:rsidRPr="00243248" w:rsidRDefault="009B0891">
      <w:pPr>
        <w:pStyle w:val="ConsPlusNormal"/>
        <w:jc w:val="right"/>
      </w:pPr>
      <w:r w:rsidRPr="00243248">
        <w:t>13 ноября 2012 года</w:t>
      </w:r>
    </w:p>
    <w:p w:rsidR="009B0891" w:rsidRPr="00243248" w:rsidRDefault="009B08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3248" w:rsidRPr="002432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Список изменяющих документов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(в ред. Законов Свердловской области от 05.11.2014 </w:t>
            </w:r>
            <w:hyperlink r:id="rId4">
              <w:r w:rsidRPr="00243248">
                <w:t>N 89-ОЗ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20.03.2015 </w:t>
            </w:r>
            <w:hyperlink r:id="rId5">
              <w:r w:rsidRPr="00243248">
                <w:t>N 22-ОЗ</w:t>
              </w:r>
            </w:hyperlink>
            <w:r w:rsidRPr="00243248">
              <w:t xml:space="preserve">, от 28.10.2015 </w:t>
            </w:r>
            <w:hyperlink r:id="rId6">
              <w:r w:rsidRPr="00243248">
                <w:t>N 118-ОЗ</w:t>
              </w:r>
            </w:hyperlink>
            <w:r w:rsidRPr="00243248">
              <w:t xml:space="preserve">, от 28.05.2018 </w:t>
            </w:r>
            <w:hyperlink r:id="rId7">
              <w:r w:rsidRPr="00243248">
                <w:t>N 47-ОЗ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28.02.2019 </w:t>
            </w:r>
            <w:hyperlink r:id="rId8">
              <w:r w:rsidRPr="00243248">
                <w:t>N 9-ОЗ</w:t>
              </w:r>
            </w:hyperlink>
            <w:r w:rsidRPr="00243248">
              <w:t xml:space="preserve">, от 21.11.2019 </w:t>
            </w:r>
            <w:hyperlink r:id="rId9">
              <w:r w:rsidRPr="00243248">
                <w:t>N 107-ОЗ</w:t>
              </w:r>
            </w:hyperlink>
            <w:r w:rsidRPr="00243248">
              <w:t xml:space="preserve">, от 03.03.2020 </w:t>
            </w:r>
            <w:hyperlink r:id="rId10">
              <w:r w:rsidRPr="00243248">
                <w:t>N 7-ОЗ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14.10.2020 </w:t>
            </w:r>
            <w:hyperlink r:id="rId11">
              <w:r w:rsidRPr="00243248">
                <w:t>N 100-ОЗ</w:t>
              </w:r>
            </w:hyperlink>
            <w:r w:rsidRPr="00243248">
              <w:t xml:space="preserve">, от 23.12.2020 </w:t>
            </w:r>
            <w:hyperlink r:id="rId12">
              <w:r w:rsidRPr="00243248">
                <w:t>N 146-ОЗ</w:t>
              </w:r>
            </w:hyperlink>
            <w:r w:rsidRPr="00243248">
              <w:t xml:space="preserve">, от 20.05.2021 </w:t>
            </w:r>
            <w:hyperlink r:id="rId13">
              <w:r w:rsidRPr="00243248">
                <w:t>N 37-ОЗ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19.04.2022 </w:t>
            </w:r>
            <w:hyperlink r:id="rId14">
              <w:r w:rsidRPr="00243248">
                <w:t>N 27-ОЗ</w:t>
              </w:r>
            </w:hyperlink>
            <w:r w:rsidRPr="00243248">
              <w:t xml:space="preserve">, от 22.11.2022 </w:t>
            </w:r>
            <w:hyperlink r:id="rId15">
              <w:r w:rsidRPr="00243248">
                <w:t>N 130-ОЗ</w:t>
              </w:r>
            </w:hyperlink>
            <w:r w:rsidRPr="00243248">
              <w:t xml:space="preserve">, от 01.11.2023 </w:t>
            </w:r>
            <w:hyperlink r:id="rId16">
              <w:r w:rsidRPr="00243248">
                <w:t>N 90-ОЗ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05.07.2024 </w:t>
            </w:r>
            <w:hyperlink r:id="rId17">
              <w:r w:rsidRPr="00243248">
                <w:t>N 71-ОЗ</w:t>
              </w:r>
            </w:hyperlink>
            <w:r w:rsidRPr="00243248">
              <w:t xml:space="preserve">, от 14.11.2024 </w:t>
            </w:r>
            <w:hyperlink r:id="rId18">
              <w:r w:rsidRPr="00243248">
                <w:t>N 115-ОЗ</w:t>
              </w:r>
            </w:hyperlink>
            <w:r w:rsidRPr="00243248">
              <w:t xml:space="preserve">, от 30.10.2025 </w:t>
            </w:r>
            <w:hyperlink r:id="rId19">
              <w:r w:rsidRPr="00243248">
                <w:t>N 68-ОЗ</w:t>
              </w:r>
            </w:hyperlink>
            <w:r w:rsidRPr="0024324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</w:tr>
    </w:tbl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ind w:firstLine="540"/>
        <w:jc w:val="both"/>
        <w:outlineLvl w:val="1"/>
      </w:pPr>
      <w:r w:rsidRPr="00243248">
        <w:t>Статья 1. Предмет регулирования настоящего Закона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Настоящим Законом в соответствии с </w:t>
      </w:r>
      <w:hyperlink r:id="rId20">
        <w:r w:rsidRPr="00243248">
          <w:t>законодательством</w:t>
        </w:r>
      </w:hyperlink>
      <w:r w:rsidRPr="00243248">
        <w:t xml:space="preserve"> Российской Федерации о налогах и сборах на территории Свердловской области вводится в действие патентная система налогообложения, а также регулируются отдельные отношения, связанные с ее применением.</w:t>
      </w:r>
    </w:p>
    <w:p w:rsidR="009B0891" w:rsidRPr="00243248" w:rsidRDefault="009B0891">
      <w:pPr>
        <w:pStyle w:val="ConsPlusNormal"/>
        <w:jc w:val="both"/>
      </w:pPr>
      <w:r w:rsidRPr="00243248">
        <w:t xml:space="preserve">(в ред. Законов Свердловской области от 20.03.2015 </w:t>
      </w:r>
      <w:hyperlink r:id="rId21">
        <w:r w:rsidRPr="00243248">
          <w:t>N 22-ОЗ</w:t>
        </w:r>
      </w:hyperlink>
      <w:r w:rsidRPr="00243248">
        <w:t xml:space="preserve">, от 20.05.2021 </w:t>
      </w:r>
      <w:hyperlink r:id="rId22">
        <w:r w:rsidRPr="00243248">
          <w:t>N 37-ОЗ</w:t>
        </w:r>
      </w:hyperlink>
      <w:r w:rsidRPr="00243248">
        <w:t>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ind w:firstLine="540"/>
        <w:jc w:val="both"/>
        <w:outlineLvl w:val="1"/>
      </w:pPr>
      <w:r w:rsidRPr="00243248">
        <w:t>Статья 1-1. Ограничения для применения патентной системы налогообложения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(введена </w:t>
      </w:r>
      <w:hyperlink r:id="rId23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На территории Свердловской области патентная система налогообложения не применяется в случаях, установленных Налоговым </w:t>
      </w:r>
      <w:hyperlink r:id="rId24">
        <w:r w:rsidRPr="00243248">
          <w:t>кодексом</w:t>
        </w:r>
      </w:hyperlink>
      <w:r w:rsidRPr="00243248">
        <w:t xml:space="preserve"> Российской Федерации, а также в отношении деятельности по предоставлению мест для временного проживания, осуществляемой через объекты с площадью, предоставляемой для временного проживания, более 200 квадратных метров.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ind w:firstLine="540"/>
        <w:jc w:val="both"/>
        <w:outlineLvl w:val="1"/>
      </w:pPr>
      <w:r w:rsidRPr="00243248">
        <w:t>Статья 2.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(в ред. </w:t>
      </w:r>
      <w:hyperlink r:id="rId25">
        <w:r w:rsidRPr="00243248">
          <w:t>Закона</w:t>
        </w:r>
      </w:hyperlink>
      <w:r w:rsidRPr="00243248">
        <w:t xml:space="preserve"> Свердловской области от 23.12.2020 N 146-ОЗ)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Установить </w:t>
      </w:r>
      <w:hyperlink w:anchor="P181">
        <w:r w:rsidRPr="00243248">
          <w:t>размер</w:t>
        </w:r>
      </w:hyperlink>
      <w:r w:rsidRPr="00243248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(приложение).</w:t>
      </w:r>
    </w:p>
    <w:p w:rsidR="009B0891" w:rsidRPr="00243248" w:rsidRDefault="009B08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3248" w:rsidRPr="002432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Ст. 2-1 </w:t>
            </w:r>
            <w:hyperlink w:anchor="P161">
              <w:r w:rsidRPr="00243248">
                <w:t>не применяется</w:t>
              </w:r>
            </w:hyperlink>
            <w:r w:rsidRPr="00243248">
              <w:t xml:space="preserve">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</w:tr>
    </w:tbl>
    <w:p w:rsidR="009B0891" w:rsidRPr="00243248" w:rsidRDefault="009B0891">
      <w:pPr>
        <w:pStyle w:val="ConsPlusTitle"/>
        <w:spacing w:before="280"/>
        <w:ind w:firstLine="540"/>
        <w:jc w:val="both"/>
        <w:outlineLvl w:val="1"/>
      </w:pPr>
      <w:bookmarkStart w:id="1" w:name="P41"/>
      <w:bookmarkEnd w:id="1"/>
      <w:r w:rsidRPr="00243248">
        <w:lastRenderedPageBreak/>
        <w:t>Статья 2-1. Налоговая ставка при применении патентной системы налогообложения для отдельных категорий налогоплательщиков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(в ред. </w:t>
      </w:r>
      <w:hyperlink r:id="rId26">
        <w:r w:rsidRPr="00243248">
          <w:t>Закона</w:t>
        </w:r>
      </w:hyperlink>
      <w:r w:rsidRPr="00243248">
        <w:t xml:space="preserve"> Свердловской области от 23.12.2020 N 146-ОЗ)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 xml:space="preserve">Установить налоговую </w:t>
      </w:r>
      <w:hyperlink r:id="rId27">
        <w:r w:rsidRPr="00243248">
          <w:t>ставку</w:t>
        </w:r>
      </w:hyperlink>
      <w:r w:rsidRPr="00243248">
        <w:t xml:space="preserve"> при применении патентной системы налогообложения в размере 0 процентов для впервые зарегистрированных налогоплательщиков - индивидуальных предпринимателей, осуществляющих один или несколько из следующих видов предпринимательской деятельности: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2) ремонт, чистка, окраска и пошив обуви;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3) парикмахерские и косметические услуги;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4) стирка, химическая чистка и крашение текстильных и меховых изделий;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5) изготовление и ремонт металлической галантереи, ключей, номерных знаков, указателей улиц;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7) ремонт мебели и предметов домашнего обихода;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8) услуги в области фотографии;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9) 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10) реконструкция или ремонт существующих жилых и нежилых зданий, а также спортивных сооружений;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11) услуги по производству монтажных, электромонтажных, санитарно-технических и сварочных работ;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12) услуги по остеклению балконов и лоджий, нарезке стекла и зеркал, художественной обработке стекла;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13) услуги в сфере дошкольного образования и дополнительного образования детей и взрослых;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14) услуги по присмотру и уходу за детьми и больными;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15) сбор тары и пригодных для вторичного использования материалов;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16) деятельность ветеринарная;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17) изготовление изделий народных художественных промыслов;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 xml:space="preserve">18)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</w:t>
      </w:r>
      <w:r w:rsidRPr="00243248">
        <w:lastRenderedPageBreak/>
        <w:t>различных продуктов промежуточного потребления, которые не являются пищевыми продуктами;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19) производство и реставрация ковров и ковровых изделий;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20) ремонт ювелирных изделий, бижутерии;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21) чеканка и гравировка ювелирных изделий;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22) деятельность в области звукозаписи и издания музыкальных произведений;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23) услуги по уборке квартир и частных домов, деятельность домашних хозяйств с наемными работниками;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24) деятельность, специализированная в области дизайна, услуги художественного оформления;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25) проведение занятий по физической культуре и спорту;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26) услуги, связанные со сбытом сельскохозяйственной продукции (хранение, сортировка, сушка, мойка, расфасовка, упаковка и транспортировка);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27)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 xml:space="preserve">28)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28">
        <w:r w:rsidRPr="00243248">
          <w:t>законом</w:t>
        </w:r>
      </w:hyperlink>
      <w:r w:rsidRPr="00243248">
        <w:t xml:space="preserve"> "Об обращении лекарственных средств";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29) услуги по прокату;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30) деятельность по письменному и устному переводу;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31) резка, обработка и отделка камня для памятников;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32) ремонт компьютеров и коммуникационного оборудования;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33) помол зерна, производство муки и крупы из зерен пшеницы, ржи, овса, кукурузы или прочих хлебных злаков;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34) услуги по уходу за домашними животными;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35) изготовление и ремонт бондарной посуды и гончарных изделий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36) услуги по изготовлению валяной обуви;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37) услуги по изготовлению сельскохозяйственного инвентаря из материала заказчика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38)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39) изготовление и ремонт деревянных лодок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40) ремонт игрушек и подобных им изделий;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lastRenderedPageBreak/>
        <w:t>41) ремонт спортивного и туристического оборудования;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42) услуги по вспашке огородов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43) услуги по распиловке дров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44) сборка и ремонт очков;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45) изготовление и печатание визитных карточек и пригласительных билетов на семейные торжества;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46) переплетные, брошюровочные, окантовочные, картонажные работы;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47) услуги по ремонту сифонов и автосифонов, в том числе зарядка газовых баллончиков для сифонов;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48) производство деревянной тары;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49) изготовление изделий из дерева, пробки, соломки и материалов для плетения, корзиночных и плетеных изделий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50) изготовление кухонной мебели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51) 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52) изготовление ювелирных изделий и аналогичных изделий по индивидуальному заказу населения из серебра;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52 введен </w:t>
      </w:r>
      <w:hyperlink r:id="rId29">
        <w:r w:rsidRPr="00243248">
          <w:t>Законом</w:t>
        </w:r>
      </w:hyperlink>
      <w:r w:rsidRPr="00243248">
        <w:t xml:space="preserve"> Свердловской области от 30.10.2025 N 68-ОЗ)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 xml:space="preserve">52) утратил силу с 1 января 2023 года. - </w:t>
      </w:r>
      <w:hyperlink r:id="rId30">
        <w:r w:rsidRPr="00243248">
          <w:t>Закон</w:t>
        </w:r>
      </w:hyperlink>
      <w:r w:rsidRPr="00243248">
        <w:t xml:space="preserve"> Свердловской области от 22.11.2022 N 130-ОЗ;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53) изготовление бижутерии и подобных товаров по индивидуальному заказу населения;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54) утилизация отсортированных материалов;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55) деятельность по чистке и уборке жилых зданий и нежилых помещений прочая;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56) подметание улиц и уборка снега;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57) деятельность по чистке и уборке прочая, не включенная в другие группировки;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58) деятельность по фотокопированию и подготовке документов и прочая специализированная вспомогательная деятельность по обеспечению деятельности офиса;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59) производство текстильных изделий;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59 введен </w:t>
      </w:r>
      <w:hyperlink r:id="rId31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60) производство одежды;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60 введен </w:t>
      </w:r>
      <w:hyperlink r:id="rId32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61) производство бумаги и бумажных изделий;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61 введен </w:t>
      </w:r>
      <w:hyperlink r:id="rId33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62) производство шпона, фанеры, деревянных плит и панелей;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62 введен </w:t>
      </w:r>
      <w:hyperlink r:id="rId34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63) производство сборных паркетных покрытий;</w:t>
      </w:r>
    </w:p>
    <w:p w:rsidR="009B0891" w:rsidRPr="00243248" w:rsidRDefault="009B0891">
      <w:pPr>
        <w:pStyle w:val="ConsPlusNormal"/>
        <w:jc w:val="both"/>
      </w:pPr>
      <w:r w:rsidRPr="00243248">
        <w:lastRenderedPageBreak/>
        <w:t xml:space="preserve">(подп. 63 введен </w:t>
      </w:r>
      <w:hyperlink r:id="rId35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64) производство прочих деревянных строительных конструкций и столярных изделий;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64 введен </w:t>
      </w:r>
      <w:hyperlink r:id="rId36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65) производство прочих деревянных изделий; производство изделий из пробки, соломки и материалов для плетения;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65 введен </w:t>
      </w:r>
      <w:hyperlink r:id="rId37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66) производство красок, лаков и аналогичных материалов для нанесения покрытий, полиграфических красок и мастик;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66 введен </w:t>
      </w:r>
      <w:hyperlink r:id="rId38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67) производство мыла и моющих, чистящих и полирующих средств; парфюмерных и косметических средств;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67 введен </w:t>
      </w:r>
      <w:hyperlink r:id="rId39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68) производство химических волокон;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68 введен </w:t>
      </w:r>
      <w:hyperlink r:id="rId40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69) производство резиновых и пластмассовых изделий;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69 введен </w:t>
      </w:r>
      <w:hyperlink r:id="rId41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70) производство компьютеров, электронных и оптических изделий;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70 введен </w:t>
      </w:r>
      <w:hyperlink r:id="rId42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71) производство машин и оборудования общего назначения;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71 введен </w:t>
      </w:r>
      <w:hyperlink r:id="rId43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72) производство прочих машин и оборудования общего назначения;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72 введен </w:t>
      </w:r>
      <w:hyperlink r:id="rId44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73) производство машин и оборудования для сельского и лесного хозяйства;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73 введен </w:t>
      </w:r>
      <w:hyperlink r:id="rId45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74) производство прочих машин специального назначения;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74 введен </w:t>
      </w:r>
      <w:hyperlink r:id="rId46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75) производство автотранспортных средств, прицепов и полуприцепов;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75 введен </w:t>
      </w:r>
      <w:hyperlink r:id="rId47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76) производство прочих транспортных средств и оборудования;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76 введен </w:t>
      </w:r>
      <w:hyperlink r:id="rId48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77) производство музыкальных инструментов;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77 введен </w:t>
      </w:r>
      <w:hyperlink r:id="rId49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78) производство игр и игрушек;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78 введен </w:t>
      </w:r>
      <w:hyperlink r:id="rId50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79) виды издательской деятельности прочие;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79 введен </w:t>
      </w:r>
      <w:hyperlink r:id="rId51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80) деятельность библиотек, архивов, музеев и прочих объектов культуры;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80 введен </w:t>
      </w:r>
      <w:hyperlink r:id="rId52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 xml:space="preserve">81) ремонт и настройка музыкальных инструментов (кроме органов и исторических </w:t>
      </w:r>
      <w:r w:rsidRPr="00243248">
        <w:lastRenderedPageBreak/>
        <w:t>музыкальных инструментов).</w:t>
      </w:r>
    </w:p>
    <w:p w:rsidR="009B0891" w:rsidRPr="00243248" w:rsidRDefault="009B0891">
      <w:pPr>
        <w:pStyle w:val="ConsPlusNormal"/>
        <w:jc w:val="both"/>
      </w:pPr>
      <w:r w:rsidRPr="00243248">
        <w:t xml:space="preserve">(подп. 81 введен </w:t>
      </w:r>
      <w:hyperlink r:id="rId53">
        <w:r w:rsidRPr="00243248">
          <w:t>Законом</w:t>
        </w:r>
      </w:hyperlink>
      <w:r w:rsidRPr="00243248">
        <w:t xml:space="preserve"> Свердловской области от 20.05.2021 N 37-ОЗ)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ind w:firstLine="540"/>
        <w:jc w:val="both"/>
        <w:outlineLvl w:val="1"/>
      </w:pPr>
      <w:r w:rsidRPr="00243248">
        <w:t>Статья 3. Признание утратившим силу Закона Свердловской области "О применении индивидуальными предпринимателями упрощенной системы налогообложения на основе патента на территории Свердловской области"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243248">
      <w:pPr>
        <w:pStyle w:val="ConsPlusNormal"/>
        <w:ind w:firstLine="540"/>
        <w:jc w:val="both"/>
      </w:pPr>
      <w:hyperlink r:id="rId54">
        <w:r w:rsidR="009B0891" w:rsidRPr="00243248">
          <w:t>Закон</w:t>
        </w:r>
      </w:hyperlink>
      <w:r w:rsidR="009B0891" w:rsidRPr="00243248">
        <w:t xml:space="preserve"> Свердловской области от 21 ноября 2005 года N 101-ОЗ "О применении индивидуальными предпринимателями упрощенной системы налогообложения на основе патента на территории Свердловской области" ("Областная газета", 2005, 23 ноября, N 357-358) с изменениями, внесенными Законами Свердловской области от 21 июля 2006 года </w:t>
      </w:r>
      <w:hyperlink r:id="rId55">
        <w:r w:rsidR="009B0891" w:rsidRPr="00243248">
          <w:t>N 63-ОЗ</w:t>
        </w:r>
      </w:hyperlink>
      <w:r w:rsidR="009B0891" w:rsidRPr="00243248">
        <w:t xml:space="preserve"> ("Областная газета", 2006, 26 июля, N 238-244), от 12 июля 2007 года </w:t>
      </w:r>
      <w:hyperlink r:id="rId56">
        <w:r w:rsidR="009B0891" w:rsidRPr="00243248">
          <w:t>N 60-ОЗ</w:t>
        </w:r>
      </w:hyperlink>
      <w:r w:rsidR="009B0891" w:rsidRPr="00243248">
        <w:t xml:space="preserve"> ("Областная газета", 2007, 17 июля, N 232-249) и от 17 октября 2008 года </w:t>
      </w:r>
      <w:hyperlink r:id="rId57">
        <w:r w:rsidR="009B0891" w:rsidRPr="00243248">
          <w:t>N 85-ОЗ</w:t>
        </w:r>
      </w:hyperlink>
      <w:r w:rsidR="009B0891" w:rsidRPr="00243248">
        <w:t xml:space="preserve"> ("Областная газета", 2008, 22 октября, N 338-339), признать утратившим силу.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ind w:firstLine="540"/>
        <w:jc w:val="both"/>
        <w:outlineLvl w:val="1"/>
      </w:pPr>
      <w:r w:rsidRPr="00243248">
        <w:t>Статья 4. Вступление в силу настоящего Закона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>1. Настоящий Закон вступает в силу с 1 января 2013 года.</w:t>
      </w:r>
    </w:p>
    <w:p w:rsidR="009B0891" w:rsidRPr="00243248" w:rsidRDefault="009B0891">
      <w:pPr>
        <w:pStyle w:val="ConsPlusNormal"/>
        <w:jc w:val="both"/>
      </w:pPr>
      <w:r w:rsidRPr="00243248">
        <w:t xml:space="preserve">(в ред. </w:t>
      </w:r>
      <w:hyperlink r:id="rId58">
        <w:r w:rsidRPr="00243248">
          <w:t>Закона</w:t>
        </w:r>
      </w:hyperlink>
      <w:r w:rsidRPr="00243248">
        <w:t xml:space="preserve"> Свердловской области от 14.10.2020 N 100-ОЗ)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bookmarkStart w:id="2" w:name="P161"/>
      <w:bookmarkEnd w:id="2"/>
      <w:r w:rsidRPr="00243248">
        <w:t xml:space="preserve">2. В соответствии с федеральным законом положения </w:t>
      </w:r>
      <w:hyperlink w:anchor="P41">
        <w:r w:rsidRPr="00243248">
          <w:t>статьи 2-1</w:t>
        </w:r>
      </w:hyperlink>
      <w:r w:rsidRPr="00243248">
        <w:t xml:space="preserve"> настоящего Закона не применяются с 1 января 2027 года.</w:t>
      </w:r>
    </w:p>
    <w:p w:rsidR="009B0891" w:rsidRPr="00243248" w:rsidRDefault="009B0891">
      <w:pPr>
        <w:pStyle w:val="ConsPlusNormal"/>
        <w:jc w:val="both"/>
      </w:pPr>
      <w:r w:rsidRPr="00243248">
        <w:t xml:space="preserve">(п. 2 введен </w:t>
      </w:r>
      <w:hyperlink r:id="rId59">
        <w:r w:rsidRPr="00243248">
          <w:t>Законом</w:t>
        </w:r>
      </w:hyperlink>
      <w:r w:rsidRPr="00243248">
        <w:t xml:space="preserve"> Свердловской области от 14.10.2020 N 100-ОЗ; в ред. Законов Свердловской области от 19.04.2022 </w:t>
      </w:r>
      <w:hyperlink r:id="rId60">
        <w:r w:rsidRPr="00243248">
          <w:t>N 27-ОЗ</w:t>
        </w:r>
      </w:hyperlink>
      <w:r w:rsidRPr="00243248">
        <w:t xml:space="preserve">, от 14.11.2024 </w:t>
      </w:r>
      <w:hyperlink r:id="rId61">
        <w:r w:rsidRPr="00243248">
          <w:t>N 115-ОЗ</w:t>
        </w:r>
      </w:hyperlink>
      <w:r w:rsidRPr="00243248">
        <w:t>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jc w:val="right"/>
      </w:pPr>
      <w:r w:rsidRPr="00243248">
        <w:t>Губернатор</w:t>
      </w:r>
    </w:p>
    <w:p w:rsidR="009B0891" w:rsidRPr="00243248" w:rsidRDefault="009B0891">
      <w:pPr>
        <w:pStyle w:val="ConsPlusNormal"/>
        <w:jc w:val="right"/>
      </w:pPr>
      <w:r w:rsidRPr="00243248">
        <w:t>Свердловской области</w:t>
      </w:r>
    </w:p>
    <w:p w:rsidR="009B0891" w:rsidRPr="00243248" w:rsidRDefault="009B0891">
      <w:pPr>
        <w:pStyle w:val="ConsPlusNormal"/>
        <w:jc w:val="right"/>
      </w:pPr>
      <w:r w:rsidRPr="00243248">
        <w:t>Е.В.КУЙВАШЕВ</w:t>
      </w:r>
    </w:p>
    <w:p w:rsidR="009B0891" w:rsidRPr="00243248" w:rsidRDefault="009B0891">
      <w:pPr>
        <w:pStyle w:val="ConsPlusNormal"/>
      </w:pPr>
      <w:r w:rsidRPr="00243248">
        <w:t>г. Екатеринбург</w:t>
      </w:r>
    </w:p>
    <w:p w:rsidR="009B0891" w:rsidRPr="00243248" w:rsidRDefault="009B0891">
      <w:pPr>
        <w:pStyle w:val="ConsPlusNormal"/>
        <w:spacing w:before="220"/>
      </w:pPr>
      <w:r w:rsidRPr="00243248">
        <w:t>21 ноября 2012 года</w:t>
      </w:r>
    </w:p>
    <w:p w:rsidR="009B0891" w:rsidRPr="00243248" w:rsidRDefault="009B0891">
      <w:pPr>
        <w:pStyle w:val="ConsPlusNormal"/>
        <w:spacing w:before="220"/>
      </w:pPr>
      <w:r w:rsidRPr="00243248">
        <w:t>N 87-ОЗ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jc w:val="right"/>
        <w:outlineLvl w:val="0"/>
      </w:pPr>
      <w:r w:rsidRPr="00243248">
        <w:t>Приложение</w:t>
      </w:r>
    </w:p>
    <w:p w:rsidR="009B0891" w:rsidRPr="00243248" w:rsidRDefault="009B0891">
      <w:pPr>
        <w:pStyle w:val="ConsPlusNormal"/>
        <w:jc w:val="right"/>
      </w:pPr>
      <w:r w:rsidRPr="00243248">
        <w:t>к Закону Свердловской области</w:t>
      </w:r>
    </w:p>
    <w:p w:rsidR="009B0891" w:rsidRPr="00243248" w:rsidRDefault="009B0891">
      <w:pPr>
        <w:pStyle w:val="ConsPlusNormal"/>
        <w:jc w:val="right"/>
      </w:pPr>
      <w:r w:rsidRPr="00243248">
        <w:t>"О введении в действие</w:t>
      </w:r>
    </w:p>
    <w:p w:rsidR="009B0891" w:rsidRPr="00243248" w:rsidRDefault="009B0891">
      <w:pPr>
        <w:pStyle w:val="ConsPlusNormal"/>
        <w:jc w:val="right"/>
      </w:pPr>
      <w:r w:rsidRPr="00243248">
        <w:t>патентной системы налогообложения</w:t>
      </w:r>
    </w:p>
    <w:p w:rsidR="009B0891" w:rsidRPr="00243248" w:rsidRDefault="009B0891">
      <w:pPr>
        <w:pStyle w:val="ConsPlusNormal"/>
        <w:jc w:val="right"/>
      </w:pPr>
      <w:r w:rsidRPr="00243248">
        <w:t>на территории Свердловской области"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Title"/>
        <w:jc w:val="center"/>
      </w:pPr>
      <w:bookmarkStart w:id="3" w:name="P181"/>
      <w:bookmarkEnd w:id="3"/>
      <w:r w:rsidRPr="00243248">
        <w:t>РАЗМЕР</w:t>
      </w:r>
    </w:p>
    <w:p w:rsidR="009B0891" w:rsidRPr="00243248" w:rsidRDefault="009B0891">
      <w:pPr>
        <w:pStyle w:val="ConsPlusTitle"/>
        <w:jc w:val="center"/>
      </w:pPr>
      <w:r w:rsidRPr="00243248">
        <w:t>ПОТЕНЦИАЛЬНО ВОЗМОЖНОГО К ПОЛУЧЕНИЮ</w:t>
      </w:r>
    </w:p>
    <w:p w:rsidR="009B0891" w:rsidRPr="00243248" w:rsidRDefault="009B0891">
      <w:pPr>
        <w:pStyle w:val="ConsPlusTitle"/>
        <w:jc w:val="center"/>
      </w:pPr>
      <w:r w:rsidRPr="00243248">
        <w:t>ИНДИВИДУАЛЬНЫМ ПРЕДПРИНИМАТЕЛЕМ ГОДОВОГО ДОХОДА</w:t>
      </w:r>
    </w:p>
    <w:p w:rsidR="009B0891" w:rsidRPr="00243248" w:rsidRDefault="009B0891">
      <w:pPr>
        <w:pStyle w:val="ConsPlusTitle"/>
        <w:jc w:val="center"/>
      </w:pPr>
      <w:r w:rsidRPr="00243248">
        <w:t>ПО ВИДАМ ПРЕДПРИНИМАТЕЛЬСКОЙ ДЕЯТЕЛЬНОСТИ,</w:t>
      </w:r>
    </w:p>
    <w:p w:rsidR="009B0891" w:rsidRPr="00243248" w:rsidRDefault="009B0891">
      <w:pPr>
        <w:pStyle w:val="ConsPlusTitle"/>
        <w:jc w:val="center"/>
      </w:pPr>
      <w:r w:rsidRPr="00243248">
        <w:t>В ОТНОШЕНИИ КОТОРЫХ ПРИМЕНЯЕТСЯ</w:t>
      </w:r>
    </w:p>
    <w:p w:rsidR="009B0891" w:rsidRPr="00243248" w:rsidRDefault="009B0891">
      <w:pPr>
        <w:pStyle w:val="ConsPlusTitle"/>
        <w:jc w:val="center"/>
      </w:pPr>
      <w:r w:rsidRPr="00243248">
        <w:t>ПАТЕНТНАЯ СИСТЕМА НАЛОГООБЛОЖЕНИЯ</w:t>
      </w:r>
    </w:p>
    <w:p w:rsidR="009B0891" w:rsidRPr="00243248" w:rsidRDefault="009B08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3248" w:rsidRPr="002432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Список изменяющих документов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(в ред. Законов Свердловской области от 23.12.2020 </w:t>
            </w:r>
            <w:hyperlink r:id="rId62">
              <w:r w:rsidRPr="00243248">
                <w:t>N 146-ОЗ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lastRenderedPageBreak/>
              <w:t xml:space="preserve">от 20.05.2021 </w:t>
            </w:r>
            <w:hyperlink r:id="rId63">
              <w:r w:rsidRPr="00243248">
                <w:t>N 37-ОЗ</w:t>
              </w:r>
            </w:hyperlink>
            <w:r w:rsidRPr="00243248">
              <w:t xml:space="preserve">, от 22.11.2022 </w:t>
            </w:r>
            <w:hyperlink r:id="rId64">
              <w:r w:rsidRPr="00243248">
                <w:t>N 130-ОЗ</w:t>
              </w:r>
            </w:hyperlink>
            <w:r w:rsidRPr="00243248">
              <w:t xml:space="preserve">, от 01.11.2023 </w:t>
            </w:r>
            <w:hyperlink r:id="rId65">
              <w:r w:rsidRPr="00243248">
                <w:t>N 90-ОЗ</w:t>
              </w:r>
            </w:hyperlink>
            <w:r w:rsidRPr="00243248">
              <w:t>,</w:t>
            </w:r>
          </w:p>
          <w:p w:rsidR="009B0891" w:rsidRPr="00243248" w:rsidRDefault="009B0891">
            <w:pPr>
              <w:pStyle w:val="ConsPlusNormal"/>
              <w:jc w:val="center"/>
            </w:pPr>
            <w:r w:rsidRPr="00243248">
              <w:t xml:space="preserve">от 05.07.2024 </w:t>
            </w:r>
            <w:hyperlink r:id="rId66">
              <w:r w:rsidRPr="00243248">
                <w:t>N 71-ОЗ</w:t>
              </w:r>
            </w:hyperlink>
            <w:r w:rsidRPr="00243248">
              <w:t xml:space="preserve">, от 30.10.2025 </w:t>
            </w:r>
            <w:hyperlink r:id="rId67">
              <w:r w:rsidRPr="00243248">
                <w:t>N 68-ОЗ</w:t>
              </w:r>
            </w:hyperlink>
            <w:r w:rsidRPr="0024324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891" w:rsidRPr="00243248" w:rsidRDefault="009B0891">
            <w:pPr>
              <w:pStyle w:val="ConsPlusNormal"/>
            </w:pPr>
          </w:p>
        </w:tc>
      </w:tr>
    </w:tbl>
    <w:p w:rsidR="009B0891" w:rsidRPr="00243248" w:rsidRDefault="009B08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648"/>
        <w:gridCol w:w="1757"/>
        <w:gridCol w:w="1757"/>
      </w:tblGrid>
      <w:tr w:rsidR="00243248" w:rsidRPr="00243248">
        <w:tc>
          <w:tcPr>
            <w:tcW w:w="907" w:type="dxa"/>
            <w:vMerge w:val="restart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Номер строки</w:t>
            </w:r>
          </w:p>
        </w:tc>
        <w:tc>
          <w:tcPr>
            <w:tcW w:w="4648" w:type="dxa"/>
            <w:vMerge w:val="restart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Виды деятельности, в отношении которых применяется патентная система налогообложения (показатель, применяемый при установлении размера потенциально возможного к получению индивидуальным предпринимателем годового дохода)</w:t>
            </w:r>
          </w:p>
        </w:tc>
        <w:tc>
          <w:tcPr>
            <w:tcW w:w="3514" w:type="dxa"/>
            <w:gridSpan w:val="2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Размер потенциально возможного к получению индивидуальным предпринимателем годового дохода</w:t>
            </w:r>
          </w:p>
        </w:tc>
      </w:tr>
      <w:tr w:rsidR="00243248" w:rsidRPr="00243248">
        <w:tc>
          <w:tcPr>
            <w:tcW w:w="907" w:type="dxa"/>
            <w:vMerge/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4648" w:type="dxa"/>
            <w:vMerge/>
          </w:tcPr>
          <w:p w:rsidR="009B0891" w:rsidRPr="00243248" w:rsidRDefault="009B0891">
            <w:pPr>
              <w:pStyle w:val="ConsPlusNormal"/>
            </w:pPr>
          </w:p>
        </w:tc>
        <w:tc>
          <w:tcPr>
            <w:tcW w:w="175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на территории Свердловской области, за исключением территорий городов с численностью более 1 миллиона человек, в рублях</w:t>
            </w:r>
          </w:p>
        </w:tc>
        <w:tc>
          <w:tcPr>
            <w:tcW w:w="175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на территории городов с численностью более 1 миллиона человек, в рублях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</w:t>
            </w:r>
          </w:p>
        </w:tc>
        <w:tc>
          <w:tcPr>
            <w:tcW w:w="175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</w:t>
            </w:r>
          </w:p>
        </w:tc>
        <w:tc>
          <w:tcPr>
            <w:tcW w:w="175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Ремонт, чистка, окраска и пошив обуви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Парикмахерские и косметические услуги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Стирка, химическая чистка и крашение текстильных и меховых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и ремонт металлической галантереи, ключей, номерных знаков, указателей улиц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lastRenderedPageBreak/>
              <w:t>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мебели и предметов домашнего обихода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в области фотографии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187639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469099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(на единицу автотранспортных средств)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139857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139857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(на единицу автотранспортных средств)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107582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107582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Реконструкция или ремонт существующих жилых и нежилых зданий, а также спортивных сооружений (на единицу средней численности наемных работников (включая индивидуального предпринимателя, </w:t>
            </w:r>
            <w:r w:rsidRPr="00243248">
              <w:lastRenderedPageBreak/>
              <w:t>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117275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205231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производству монтажных, электромонтажных, санитарно-технических и сварочных работ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остеклению балконов и лоджий, нарезке стекла и зеркал, художественной обработке стекла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в сфере дошкольного образования и дополнительного образования детей и взрослых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присмотру и уходу за детьми и больными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Сбор тары и пригодных для вторичного использования материалов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ветеринарная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146593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Сдача в аренду (наем) собственных или арендованных жилых помещений (на 1 квадратный метр площади сдаваемых в аренду (наем) жилых помещений)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2913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7284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Сдача в аренду собственных или арендованных нежилых помещений (включая выставочные залы, складские помещения), земельных участков (на 1 квадратный метр площади сдаваемых в аренду нежилых помещений, земельных участков)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10000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Изготовление изделий народных художественных промыслов (на единицу средней численности наемных работников </w:t>
            </w:r>
            <w:r w:rsidRPr="00243248">
              <w:lastRenderedPageBreak/>
              <w:t>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Производство и реставрация ковров и ковровых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ювелирных изделий, бижутерии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Чеканка и гравировка ювелирных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в области звукозаписи и издания музыкальных произведений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уборке квартир и частных домов, деятельность домашних хозяйств с наемными работниками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Деятельность, специализированная в области дизайна, услуги художественного оформления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29.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Проведение занятий по физической культуре и спорту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43978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lastRenderedPageBreak/>
              <w:t xml:space="preserve">(в ред. </w:t>
            </w:r>
            <w:hyperlink r:id="rId68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носильщиков на железнодорожных вокзалах, автовокзалах, аэровокзалах, в аэропортах, морских, речных портах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платных туалетов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приготовлению и поставке блюд для торжественных мероприятий или иных событий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42218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105547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Оказание услуг по перевозке пассажиров водным транспортом (на единицу судов водного транспорта)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26896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26896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Оказание услуг по перевозке грузов водным транспортом (на единицу судов водного транспорта)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34965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34965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Услуги, связанные со сбытом сельскохозяйственной продукции (хранение, сортировка, сушка, мойка, расфасовка, упаковка и транспортировка)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благоустройству ландшафта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29319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69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Охота, отлов и отстрел диких животных, в том числе предоставление услуг в этих областях, деятельность, связанная со спортивно-</w:t>
            </w:r>
            <w:r w:rsidRPr="00243248">
              <w:lastRenderedPageBreak/>
              <w:t>любительской охотой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39.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0">
              <w:r w:rsidRPr="00243248">
                <w:t>законом</w:t>
              </w:r>
            </w:hyperlink>
            <w:r w:rsidRPr="00243248">
              <w:t xml:space="preserve"> "Об обращении лекарственных средств"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199059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628608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Осуществление частной детективной деятельности лицом, имеющим лицензию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174177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550032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41.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Услуги по прокату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29319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71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42.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Услуги экскурсионные туристические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29319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72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Организация обрядов (свадеб, юбилеев), в том числе музыкальное сопровождение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Организация похорон и предоставление связанных с ними услуг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45.</w:t>
            </w:r>
          </w:p>
        </w:tc>
        <w:tc>
          <w:tcPr>
            <w:tcW w:w="8162" w:type="dxa"/>
            <w:gridSpan w:val="3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Утратил силу с 1 января 2026 года. - </w:t>
            </w:r>
            <w:hyperlink r:id="rId73">
              <w:r w:rsidRPr="00243248">
                <w:t>Закон</w:t>
              </w:r>
            </w:hyperlink>
            <w:r w:rsidRPr="00243248">
              <w:t xml:space="preserve"> Свердловской области от 30.10.2025 N 68-ОЗ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74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46 внесены изменения, действие которых </w:t>
                  </w:r>
                  <w:hyperlink r:id="rId75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bookmarkStart w:id="4" w:name="P384"/>
            <w:bookmarkEnd w:id="4"/>
            <w:r w:rsidRPr="00243248">
              <w:t>46.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пищевыми продуктами, напитками и табачными изделиями в специализированных магазинах (а именно фруктами и овощами; мясом и мясными продуктами; рыбой, ракообразными и моллюсками; хлебом и хлебобулочными изделиями и кондитерскими изделиями; молочными продуктами и яйцами),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11296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28240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76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77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строки. 47 внесены изменения, действие которых </w:t>
                  </w:r>
                  <w:hyperlink r:id="rId78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47.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пищевыми продуктами, напитками и табачными изделиями в специализированных магазинах (а именно пивом; табачными изделиями),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27272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68180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79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80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48 внесены изменения, действие которых </w:t>
                  </w:r>
                  <w:hyperlink r:id="rId81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48.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товарами культурно-развлекательного назначения в специализированных магазинах (а именно книгами; газетами и канцелярскими товарами),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11296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28240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82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Торговля розничная прочими товарами в специализированных магазинах (а именно изделиями из меха; одеждой из кожи), осуществляемая через объекты стационарной </w:t>
            </w:r>
            <w:r w:rsidRPr="00243248">
              <w:lastRenderedPageBreak/>
              <w:t>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27272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68180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Законов Свердловской области от 20.05.2021 </w:t>
            </w:r>
            <w:hyperlink r:id="rId83">
              <w:r w:rsidRPr="00243248">
                <w:t>N 37-ОЗ</w:t>
              </w:r>
            </w:hyperlink>
            <w:r w:rsidRPr="00243248">
              <w:t xml:space="preserve">, от 22.11.2022 </w:t>
            </w:r>
            <w:hyperlink r:id="rId84">
              <w:r w:rsidRPr="00243248">
                <w:t>N 130-ОЗ</w:t>
              </w:r>
            </w:hyperlink>
            <w:r w:rsidRPr="00243248">
              <w:t>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49-1.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прочими товарами в специализированных магазинах (а именно ювелирными изделиями из серебра),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27272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68180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49-1 введен </w:t>
            </w:r>
            <w:hyperlink r:id="rId85">
              <w:r w:rsidRPr="00243248">
                <w:t>Законом</w:t>
              </w:r>
            </w:hyperlink>
            <w:r w:rsidRPr="00243248">
              <w:t xml:space="preserve"> Свердловской области от 05.07.2024 N 71-ОЗ)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86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50 внесены изменения, действие которых </w:t>
                  </w:r>
                  <w:hyperlink r:id="rId87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50.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прочими товарами в специализированных магазинах (а именно изделиями, применяемыми в медицинских целях, ортопедическими изделиями),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13717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34292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88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89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51 внесены изменения, действие которых </w:t>
                  </w:r>
                  <w:hyperlink r:id="rId90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bookmarkStart w:id="5" w:name="P418"/>
            <w:bookmarkEnd w:id="5"/>
            <w:r w:rsidRPr="00243248">
              <w:t>51.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Торговля розничная цветами и другими растениями, семенами и удобрениями в специализированных магазинах, осуществляемая через объекты стационарной торговой сети, 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11296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28240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91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92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52 внесены изменения, действие которых </w:t>
                  </w:r>
                  <w:hyperlink r:id="rId93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52.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Розничная торговля (за исключением видов деятельности, указанных в </w:t>
            </w:r>
            <w:hyperlink w:anchor="P384">
              <w:r w:rsidRPr="00243248">
                <w:t>строках 46</w:t>
              </w:r>
            </w:hyperlink>
            <w:r w:rsidRPr="00243248">
              <w:t xml:space="preserve"> - </w:t>
            </w:r>
            <w:hyperlink w:anchor="P418">
              <w:r w:rsidRPr="00243248">
                <w:t>51</w:t>
              </w:r>
            </w:hyperlink>
            <w:r w:rsidRPr="00243248">
              <w:t xml:space="preserve"> настоящей таблицы), осуществляемая через объекты стационарной торговой сети, </w:t>
            </w:r>
            <w:r w:rsidRPr="00243248">
              <w:lastRenderedPageBreak/>
              <w:t>имеющие торговые залы (на 1 квадратный метр площади торгового зала объекта стационарной торговой сети)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16137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40343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94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 (на один объект стационарной (нестационарной) торговой сети)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221902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554755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части, касающейся развозной и разносной розничной торговли) (на один объект стационарной (нестационарной) торговой сети)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221902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221902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95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строки. 55 внесены изменения, действие которых </w:t>
                  </w:r>
                  <w:hyperlink r:id="rId96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bookmarkStart w:id="6" w:name="P438"/>
            <w:bookmarkEnd w:id="6"/>
            <w:r w:rsidRPr="00243248">
              <w:t>55.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Услуги общественного питания, оказываемые через объекты организации общественного питания (а именно деятельность столовых и буфетов при предприятиях и учреждениях; деятельность социальных столовых, буфетов или кафетериев (в офисах, больницах, школах, институтах и прочих) на основе льготных цен на питание) (на 1 квадратный метр площади зала обслуживания посетителей объекта организации общественного питания)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4371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14568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97">
              <w:r w:rsidRPr="00243248">
                <w:t>Закона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9"/>
              <w:gridCol w:w="109"/>
            </w:tblGrid>
            <w:tr w:rsidR="00243248" w:rsidRPr="0024324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B0891" w:rsidRPr="00243248" w:rsidRDefault="00243248">
                  <w:pPr>
                    <w:pStyle w:val="ConsPlusNormal"/>
                    <w:jc w:val="both"/>
                  </w:pPr>
                  <w:hyperlink r:id="rId98">
                    <w:r w:rsidR="009B0891" w:rsidRPr="00243248">
                      <w:t>Законом</w:t>
                    </w:r>
                  </w:hyperlink>
                  <w:r w:rsidR="009B0891" w:rsidRPr="00243248">
                    <w:t xml:space="preserve"> Свердловской области от 20.05.2021 N 37-ОЗ в графу 2 строки 56 внесены изменения, действие которых </w:t>
                  </w:r>
                  <w:hyperlink r:id="rId99">
                    <w:r w:rsidR="009B0891" w:rsidRPr="00243248">
                      <w:t>распространяется</w:t>
                    </w:r>
                  </w:hyperlink>
                  <w:r w:rsidR="009B0891" w:rsidRPr="00243248">
                    <w:t xml:space="preserve"> на отношения, связанные с применением патентной системы налогообложения, возникшие с 01.01.2021.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0891" w:rsidRPr="00243248" w:rsidRDefault="009B0891">
                  <w:pPr>
                    <w:pStyle w:val="ConsPlusNormal"/>
                  </w:pPr>
                </w:p>
              </w:tc>
            </w:tr>
          </w:tbl>
          <w:p w:rsidR="009B0891" w:rsidRPr="00243248" w:rsidRDefault="009B0891">
            <w:pPr>
              <w:pStyle w:val="ConsPlusNormal"/>
            </w:pP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56.</w:t>
            </w:r>
          </w:p>
        </w:tc>
        <w:tc>
          <w:tcPr>
            <w:tcW w:w="4648" w:type="dxa"/>
            <w:tcBorders>
              <w:top w:val="nil"/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Услуги общественного питания, оказываемые через объекты организации общественного питания (за исключением услуг общественного питания, указанных в </w:t>
            </w:r>
            <w:hyperlink w:anchor="P438">
              <w:r w:rsidRPr="00243248">
                <w:t>строке 55</w:t>
              </w:r>
            </w:hyperlink>
            <w:r w:rsidRPr="00243248">
              <w:t xml:space="preserve"> настоящей таблицы) (на 1 квадратный метр площади зала обслуживания посетителей объекта организации общественного питания)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4371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29137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Законов Свердловской области от 20.05.2021 </w:t>
            </w:r>
            <w:hyperlink r:id="rId100">
              <w:r w:rsidRPr="00243248">
                <w:t>N 37-ОЗ</w:t>
              </w:r>
            </w:hyperlink>
            <w:r w:rsidRPr="00243248">
              <w:t xml:space="preserve">, от 01.11.2023 </w:t>
            </w:r>
            <w:hyperlink r:id="rId101">
              <w:r w:rsidRPr="00243248">
                <w:t>N 90-ОЗ</w:t>
              </w:r>
            </w:hyperlink>
            <w:r w:rsidRPr="00243248">
              <w:t>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Услуги общественного питания, оказываемые </w:t>
            </w:r>
            <w:r w:rsidRPr="00243248">
              <w:lastRenderedPageBreak/>
              <w:t>через объекты организации общественного питания, не имеющие зала обслуживания посетителей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26387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105547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(в ред. </w:t>
            </w:r>
            <w:hyperlink r:id="rId102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Оказание услуг по забою и транспортировке скота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59.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Производство кожи и изделий из кожи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137901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252419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Сбор и заготовка пищевых лесных ресурсов, недревесных лесных ресурсов и лекарственных растений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Переработка и консервирование фруктов и овощей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Производство молочной продукции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Растениеводство, услуги в области растениеводства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Производство хлебобулочных и мучных кондитерских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Рыболовство и рыбоводство, рыболовство любительское и спортивное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lastRenderedPageBreak/>
              <w:t>66.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Лесоводство и прочая лесохозяйственная деятельность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письменному и устному переводу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уходу за престарелыми и инвалидами с обеспечением проживания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109928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183215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69.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уходу за престарелыми и инвалидами без обеспечения проживания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175509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293143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Сбор, обработка и утилизация отходов, а также обработка вторичного сырья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Резка, обработка и отделка камня для памятников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компьютеров и коммуникационного оборудования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Животноводство, услуги в области животноводства (на единицу средней численности наемных работников (включая </w:t>
            </w:r>
            <w:r w:rsidRPr="00243248">
              <w:lastRenderedPageBreak/>
              <w:t>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стоянок для транспортных средств (на 1 квадратный метр общей площади стоянки)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902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1504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Помол зерна, производство муки и крупы из зерен пшеницы, ржи, овса, кукурузы или прочих хлебных злаков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уходу за домашними животными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и ремонт бондарной посуды и гончарных изделий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79.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изготовлению валяной обуви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изготовлению сельскохозяйственного инвентаря из материала заказчика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Граверные работы по металлу, стеклу, фарфору, дереву, керамике, кроме ювелирных изделий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и ремонт деревянных лодок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Ремонт игрушек и подобных им изделий (на единицу средней численности наемных работников (включая индивидуального </w:t>
            </w:r>
            <w:r w:rsidRPr="00243248">
              <w:lastRenderedPageBreak/>
              <w:t>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Ремонт спортивного и туристического оборудования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85.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вспашке огородов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распиловке дров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Сборка и ремонт очков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и печатание визитных карточек и пригласительных билетов на семейные торжества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89.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Переплетные, брошюровочные, окантовочные, картонажные работы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Услуги по ремонту сифонов и автосифонов, в том числе зарядка газовых баллончиков для сифонов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Производство деревянной тары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92.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Изготовление изделий из дерева, пробки, соломки и материалов для плетения, корзиночных и плетеных изделий по индивидуальному заказу населения (на единицу средней численности наемных </w:t>
            </w:r>
            <w:r w:rsidRPr="00243248">
              <w:lastRenderedPageBreak/>
              <w:t>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93.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кухонной мебели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117275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299014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94.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прочей мебели и отдельных мебельных деталей, не включенных в другие группировки,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117275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299014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95.</w:t>
            </w:r>
          </w:p>
        </w:tc>
        <w:tc>
          <w:tcPr>
            <w:tcW w:w="8162" w:type="dxa"/>
            <w:gridSpan w:val="3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Утратил силу с 1 января 2023 года. - </w:t>
            </w:r>
            <w:hyperlink r:id="rId103">
              <w:r w:rsidRPr="00243248">
                <w:t>Закон</w:t>
              </w:r>
            </w:hyperlink>
            <w:r w:rsidRPr="00243248">
              <w:t xml:space="preserve"> Свердловской области от 22.11.2022 N 130-ОЗ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95.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Изготовление ювелирных изделий и аналогичных изделий по индивидуальному заказу населения из серебра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117275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245075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95 введен </w:t>
            </w:r>
            <w:hyperlink r:id="rId104">
              <w:r w:rsidRPr="00243248">
                <w:t>Законом</w:t>
              </w:r>
            </w:hyperlink>
            <w:r w:rsidRPr="00243248">
              <w:t xml:space="preserve"> Свердловской области от 05.07.2024 N 71-ОЗ)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96.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Изготовление бижутерии и подобных товаров по индивидуальному заказу населения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97.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Утилизация отсортированных материалов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69849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139698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98.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чистке и уборке жилых зданий и нежилых помещений прочая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99.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Подметание улиц и уборка снега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100.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 xml:space="preserve">Деятельность по чистке и уборке прочая, не включенная в другие группировки (на единицу средней численности наемных работников (включая индивидуального предпринимателя, </w:t>
            </w:r>
            <w:r w:rsidRPr="00243248">
              <w:lastRenderedPageBreak/>
              <w:t>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87956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c>
          <w:tcPr>
            <w:tcW w:w="907" w:type="dxa"/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101.</w:t>
            </w:r>
          </w:p>
        </w:tc>
        <w:tc>
          <w:tcPr>
            <w:tcW w:w="4648" w:type="dxa"/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58637</w:t>
            </w:r>
          </w:p>
        </w:tc>
        <w:tc>
          <w:tcPr>
            <w:tcW w:w="1757" w:type="dxa"/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175912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102.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текстильных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661231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1987031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102 введен </w:t>
            </w:r>
            <w:hyperlink r:id="rId105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103.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одежды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948452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2119990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103 введен </w:t>
            </w:r>
            <w:hyperlink r:id="rId106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104.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шпона, фанеры, деревянных плит и панелей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1026966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1817982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104 введен </w:t>
            </w:r>
            <w:hyperlink r:id="rId107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105.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сборных паркетных покрытий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1026966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1817982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105 введен </w:t>
            </w:r>
            <w:hyperlink r:id="rId108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106.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прочих деревянных строительных конструкций и столярных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1026966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1817982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106 введен </w:t>
            </w:r>
            <w:hyperlink r:id="rId109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прочих деревянных изделий; производство изделий из пробки, соломки и материалов для плетения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1006583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1500000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lastRenderedPageBreak/>
              <w:t xml:space="preserve">(п. 107 введен </w:t>
            </w:r>
            <w:hyperlink r:id="rId110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108.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бумаги и бумажных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2287889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3387422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108 введен </w:t>
            </w:r>
            <w:hyperlink r:id="rId111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109.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красок, лаков и аналогичных материалов для нанесения покрытий, полиграфических красок и мастик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3200000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109 введен </w:t>
            </w:r>
            <w:hyperlink r:id="rId112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110.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мыла и моющих, чистящих и полирующих средств; парфюмерных и косметических средств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821500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991833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110 введен </w:t>
            </w:r>
            <w:hyperlink r:id="rId113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111.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химических волокон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1431136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2767273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111 введен </w:t>
            </w:r>
            <w:hyperlink r:id="rId114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112.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резиновых и пластмассовых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1431136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2767273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112 введен </w:t>
            </w:r>
            <w:hyperlink r:id="rId115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113.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компьютеров, электронных и оптических изделий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2012667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3733294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113 введен </w:t>
            </w:r>
            <w:hyperlink r:id="rId116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114.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машин и оборудования общего назначения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3294167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lastRenderedPageBreak/>
              <w:t xml:space="preserve">(п. 114 введен </w:t>
            </w:r>
            <w:hyperlink r:id="rId117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115.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прочих машин и оборудования общего назначения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2695393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115 введен </w:t>
            </w:r>
            <w:hyperlink r:id="rId118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116.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машин и оборудования для сельского и лесного хозяйства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2360000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116 введен </w:t>
            </w:r>
            <w:hyperlink r:id="rId119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прочих машин специального назначения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3057042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117 введен </w:t>
            </w:r>
            <w:hyperlink r:id="rId120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118.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автотранспортных средств, прицепов и полуприцепов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2779167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3153208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118 введен </w:t>
            </w:r>
            <w:hyperlink r:id="rId121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119.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прочих транспортных средств и оборудования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1195411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1331510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119 введен </w:t>
            </w:r>
            <w:hyperlink r:id="rId122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120.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музыкальных инструментов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1330167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2450708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120 введен </w:t>
            </w:r>
            <w:hyperlink r:id="rId123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121.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Производство игр и игрушек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1330167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2450708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121 введен </w:t>
            </w:r>
            <w:hyperlink r:id="rId124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122.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Деятельность почтовой связи и курьерская </w:t>
            </w:r>
            <w:r w:rsidRPr="00243248">
              <w:lastRenderedPageBreak/>
              <w:t>деятельность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1499155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2291735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122 введен </w:t>
            </w:r>
            <w:hyperlink r:id="rId125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123.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предоставлению мест для временного проживания (на 1 квадратный метр площади помещения, предоставляемого для временного проживания)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4911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38750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123 введен </w:t>
            </w:r>
            <w:hyperlink r:id="rId126">
              <w:r w:rsidRPr="00243248">
                <w:t>Законом</w:t>
              </w:r>
            </w:hyperlink>
            <w:r w:rsidRPr="00243248">
              <w:t xml:space="preserve"> Свердловской области от 20.05.2021 N 37-ОЗ; в ред. </w:t>
            </w:r>
            <w:hyperlink r:id="rId127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124.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Виды издательской деятельности прочие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738333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1450313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124 введен </w:t>
            </w:r>
            <w:hyperlink r:id="rId128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125.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в сфере телекоммуникаций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2376537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3813083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125 введен </w:t>
            </w:r>
            <w:hyperlink r:id="rId129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126.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консультативная и работы в области компьютерных технологий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1670337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2129947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126 введен </w:t>
            </w:r>
            <w:hyperlink r:id="rId130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управлению компьютерным оборудованием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1943431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2517741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127 введен </w:t>
            </w:r>
            <w:hyperlink r:id="rId131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128.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Деятельность, связанная с использованием вычислительной техники и информационных технологий, прочая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1224067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2090675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128 введен </w:t>
            </w:r>
            <w:hyperlink r:id="rId132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129.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 xml:space="preserve">Деятельность в области информационных технологий (на единицу средней численности </w:t>
            </w:r>
            <w:r w:rsidRPr="00243248">
              <w:lastRenderedPageBreak/>
              <w:t>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lastRenderedPageBreak/>
              <w:t>1534455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2677062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129 введен </w:t>
            </w:r>
            <w:hyperlink r:id="rId133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130.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рекламных агентств (на индивидуального предпринимателя, получающего патент)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2533330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130 введен </w:t>
            </w:r>
            <w:hyperlink r:id="rId134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131.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систем обеспечения безопасности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2201000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2274525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131 введен </w:t>
            </w:r>
            <w:hyperlink r:id="rId135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132.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центров обработки телефонных вызовов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1026967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3843667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132 введен </w:t>
            </w:r>
            <w:hyperlink r:id="rId136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133.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организации конференций и выставок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692950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4000000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133 введен </w:t>
            </w:r>
            <w:hyperlink r:id="rId137">
              <w:r w:rsidRPr="00243248">
                <w:t>Законом</w:t>
              </w:r>
            </w:hyperlink>
            <w:r w:rsidRPr="00243248">
              <w:t xml:space="preserve"> Свердловской области от 20.05.2021 N 37-ОЗ; в ред. </w:t>
            </w:r>
            <w:hyperlink r:id="rId138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134.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Обучение профессиональное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1434167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3984833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134 введен </w:t>
            </w:r>
            <w:hyperlink r:id="rId139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135.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Образование в области спорта и отдыха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681405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1747800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135 введен </w:t>
            </w:r>
            <w:hyperlink r:id="rId140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136.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библиотек, архивов, музеев и прочих объектов культуры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343850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999375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lastRenderedPageBreak/>
              <w:t xml:space="preserve">(п. 136 введен </w:t>
            </w:r>
            <w:hyperlink r:id="rId141">
              <w:r w:rsidRPr="00243248">
                <w:t>Законом</w:t>
              </w:r>
            </w:hyperlink>
            <w:r w:rsidRPr="00243248">
              <w:t xml:space="preserve"> Свердловской области от 20.05.2021 N 37-ОЗ; в ред. </w:t>
            </w:r>
            <w:hyperlink r:id="rId142">
              <w:r w:rsidRPr="00243248">
                <w:t>Закона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137.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Ремонт и настройка музыкальных инструментов (кроме органов и исторических музыкальных инструментов)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1330167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2450708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137 введен </w:t>
            </w:r>
            <w:hyperlink r:id="rId143">
              <w:r w:rsidRPr="00243248">
                <w:t>Законом</w:t>
              </w:r>
            </w:hyperlink>
            <w:r w:rsidRPr="00243248">
              <w:t xml:space="preserve"> Свердловской области от 20.05.2021 N 37-ОЗ)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138.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по распространению кинофильмов, видеофильмов и телевизионных программ 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343850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999375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138 введен </w:t>
            </w:r>
            <w:hyperlink r:id="rId144">
              <w:r w:rsidRPr="00243248">
                <w:t>Законом</w:t>
              </w:r>
            </w:hyperlink>
            <w:r w:rsidRPr="00243248">
              <w:t xml:space="preserve"> Свердловской области от 01.11.2023 N 90-ОЗ)</w:t>
            </w:r>
          </w:p>
        </w:tc>
      </w:tr>
      <w:tr w:rsidR="00243248" w:rsidRPr="00243248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  <w:jc w:val="center"/>
            </w:pPr>
            <w:r w:rsidRPr="00243248">
              <w:t>139.</w:t>
            </w:r>
          </w:p>
        </w:tc>
        <w:tc>
          <w:tcPr>
            <w:tcW w:w="4648" w:type="dxa"/>
            <w:tcBorders>
              <w:bottom w:val="nil"/>
            </w:tcBorders>
          </w:tcPr>
          <w:p w:rsidR="009B0891" w:rsidRPr="00243248" w:rsidRDefault="009B0891">
            <w:pPr>
              <w:pStyle w:val="ConsPlusNormal"/>
            </w:pPr>
            <w:r w:rsidRPr="00243248">
              <w:t>Деятельность вспомогательная прочая в сфере финансовых услуг, кроме страхования и пенсионного обеспечения &lt;*&gt;</w:t>
            </w:r>
          </w:p>
          <w:p w:rsidR="009B0891" w:rsidRPr="00243248" w:rsidRDefault="009B0891">
            <w:pPr>
              <w:pStyle w:val="ConsPlusNormal"/>
            </w:pPr>
            <w:r w:rsidRPr="00243248">
              <w:t>(на единицу средней численности наемных работников (включая индивидуального предпринимателя, получающего патент))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2000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9B0891" w:rsidRPr="00243248" w:rsidRDefault="009B0891">
            <w:pPr>
              <w:pStyle w:val="ConsPlusNormal"/>
              <w:jc w:val="right"/>
            </w:pPr>
            <w:r w:rsidRPr="00243248">
              <w:t>2000</w:t>
            </w:r>
          </w:p>
        </w:tc>
      </w:tr>
      <w:tr w:rsidR="009B0891" w:rsidRPr="00243248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9B0891" w:rsidRPr="00243248" w:rsidRDefault="009B0891">
            <w:pPr>
              <w:pStyle w:val="ConsPlusNormal"/>
              <w:jc w:val="both"/>
            </w:pPr>
            <w:r w:rsidRPr="00243248">
              <w:t xml:space="preserve">(п. 139 введен </w:t>
            </w:r>
            <w:hyperlink r:id="rId145">
              <w:r w:rsidRPr="00243248">
                <w:t>Законом</w:t>
              </w:r>
            </w:hyperlink>
            <w:r w:rsidRPr="00243248">
              <w:t xml:space="preserve"> Свердловской области от 30.10.2025 N 68-ОЗ)</w:t>
            </w:r>
          </w:p>
        </w:tc>
      </w:tr>
    </w:tbl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  <w:r w:rsidRPr="00243248">
        <w:t>--------------------------------</w:t>
      </w:r>
    </w:p>
    <w:p w:rsidR="009B0891" w:rsidRPr="00243248" w:rsidRDefault="009B0891">
      <w:pPr>
        <w:pStyle w:val="ConsPlusNormal"/>
        <w:spacing w:before="220"/>
        <w:ind w:firstLine="540"/>
        <w:jc w:val="both"/>
      </w:pPr>
      <w:r w:rsidRPr="00243248">
        <w:t>&lt;*&gt; Примечание. Патент на осуществление вида предпринимательской деятельности, указанного в строке 139 настоящей таблицы, удостоверяет право на применение патентной системы налогообложения при оказании услуг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 округов.</w:t>
      </w:r>
    </w:p>
    <w:p w:rsidR="009B0891" w:rsidRPr="00243248" w:rsidRDefault="009B0891">
      <w:pPr>
        <w:pStyle w:val="ConsPlusNormal"/>
        <w:jc w:val="both"/>
      </w:pPr>
      <w:r w:rsidRPr="00243248">
        <w:t xml:space="preserve">(сноска &lt;*&gt; введен </w:t>
      </w:r>
      <w:hyperlink r:id="rId146">
        <w:r w:rsidRPr="00243248">
          <w:t>Законом</w:t>
        </w:r>
      </w:hyperlink>
      <w:r w:rsidRPr="00243248">
        <w:t xml:space="preserve"> Свердловской области от 30.10.2025 N 68-ОЗ)</w:t>
      </w: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ind w:firstLine="540"/>
        <w:jc w:val="both"/>
      </w:pPr>
    </w:p>
    <w:p w:rsidR="009B0891" w:rsidRPr="00243248" w:rsidRDefault="009B08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C382B" w:rsidRPr="00243248" w:rsidRDefault="008C382B"/>
    <w:sectPr w:rsidR="008C382B" w:rsidRPr="00243248" w:rsidSect="006F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91"/>
    <w:rsid w:val="00243248"/>
    <w:rsid w:val="008C382B"/>
    <w:rsid w:val="009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98F8-4FC7-481E-952A-27C8B45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0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0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0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0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0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08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293105&amp;dst=100012" TargetMode="External"/><Relationship Id="rId117" Type="http://schemas.openxmlformats.org/officeDocument/2006/relationships/hyperlink" Target="https://login.consultant.ru/link/?req=doc&amp;base=RLAW071&amp;n=303855&amp;dst=100090" TargetMode="External"/><Relationship Id="rId21" Type="http://schemas.openxmlformats.org/officeDocument/2006/relationships/hyperlink" Target="https://login.consultant.ru/link/?req=doc&amp;base=RLAW071&amp;n=287864&amp;dst=100010" TargetMode="External"/><Relationship Id="rId42" Type="http://schemas.openxmlformats.org/officeDocument/2006/relationships/hyperlink" Target="https://login.consultant.ru/link/?req=doc&amp;base=RLAW071&amp;n=303855&amp;dst=100027" TargetMode="External"/><Relationship Id="rId47" Type="http://schemas.openxmlformats.org/officeDocument/2006/relationships/hyperlink" Target="https://login.consultant.ru/link/?req=doc&amp;base=RLAW071&amp;n=303855&amp;dst=100032" TargetMode="External"/><Relationship Id="rId63" Type="http://schemas.openxmlformats.org/officeDocument/2006/relationships/hyperlink" Target="https://login.consultant.ru/link/?req=doc&amp;base=RLAW071&amp;n=303855&amp;dst=100039" TargetMode="External"/><Relationship Id="rId68" Type="http://schemas.openxmlformats.org/officeDocument/2006/relationships/hyperlink" Target="https://login.consultant.ru/link/?req=doc&amp;base=RLAW071&amp;n=363032&amp;dst=100009" TargetMode="External"/><Relationship Id="rId84" Type="http://schemas.openxmlformats.org/officeDocument/2006/relationships/hyperlink" Target="https://login.consultant.ru/link/?req=doc&amp;base=RLAW071&amp;n=415277&amp;dst=100015" TargetMode="External"/><Relationship Id="rId89" Type="http://schemas.openxmlformats.org/officeDocument/2006/relationships/hyperlink" Target="https://login.consultant.ru/link/?req=doc&amp;base=RLAW071&amp;n=303855&amp;dst=100039" TargetMode="External"/><Relationship Id="rId112" Type="http://schemas.openxmlformats.org/officeDocument/2006/relationships/hyperlink" Target="https://login.consultant.ru/link/?req=doc&amp;base=RLAW071&amp;n=303855&amp;dst=100070" TargetMode="External"/><Relationship Id="rId133" Type="http://schemas.openxmlformats.org/officeDocument/2006/relationships/hyperlink" Target="https://login.consultant.ru/link/?req=doc&amp;base=RLAW071&amp;n=303855&amp;dst=100150" TargetMode="External"/><Relationship Id="rId138" Type="http://schemas.openxmlformats.org/officeDocument/2006/relationships/hyperlink" Target="https://login.consultant.ru/link/?req=doc&amp;base=RLAW071&amp;n=363032&amp;dst=100014" TargetMode="External"/><Relationship Id="rId16" Type="http://schemas.openxmlformats.org/officeDocument/2006/relationships/hyperlink" Target="https://login.consultant.ru/link/?req=doc&amp;base=RLAW071&amp;n=363032&amp;dst=100008" TargetMode="External"/><Relationship Id="rId107" Type="http://schemas.openxmlformats.org/officeDocument/2006/relationships/hyperlink" Target="https://login.consultant.ru/link/?req=doc&amp;base=RLAW071&amp;n=303855&amp;dst=100050" TargetMode="External"/><Relationship Id="rId11" Type="http://schemas.openxmlformats.org/officeDocument/2006/relationships/hyperlink" Target="https://login.consultant.ru/link/?req=doc&amp;base=RLAW071&amp;n=287691&amp;dst=100008" TargetMode="External"/><Relationship Id="rId32" Type="http://schemas.openxmlformats.org/officeDocument/2006/relationships/hyperlink" Target="https://login.consultant.ru/link/?req=doc&amp;base=RLAW071&amp;n=303855&amp;dst=100017" TargetMode="External"/><Relationship Id="rId37" Type="http://schemas.openxmlformats.org/officeDocument/2006/relationships/hyperlink" Target="https://login.consultant.ru/link/?req=doc&amp;base=RLAW071&amp;n=303855&amp;dst=100022" TargetMode="External"/><Relationship Id="rId53" Type="http://schemas.openxmlformats.org/officeDocument/2006/relationships/hyperlink" Target="https://login.consultant.ru/link/?req=doc&amp;base=RLAW071&amp;n=303855&amp;dst=100038" TargetMode="External"/><Relationship Id="rId58" Type="http://schemas.openxmlformats.org/officeDocument/2006/relationships/hyperlink" Target="https://login.consultant.ru/link/?req=doc&amp;base=RLAW071&amp;n=287691&amp;dst=100009" TargetMode="External"/><Relationship Id="rId74" Type="http://schemas.openxmlformats.org/officeDocument/2006/relationships/hyperlink" Target="https://login.consultant.ru/link/?req=doc&amp;base=RLAW071&amp;n=303855&amp;dst=100039" TargetMode="External"/><Relationship Id="rId79" Type="http://schemas.openxmlformats.org/officeDocument/2006/relationships/hyperlink" Target="https://login.consultant.ru/link/?req=doc&amp;base=RLAW071&amp;n=303855&amp;dst=100039" TargetMode="External"/><Relationship Id="rId102" Type="http://schemas.openxmlformats.org/officeDocument/2006/relationships/hyperlink" Target="https://login.consultant.ru/link/?req=doc&amp;base=RLAW071&amp;n=363032&amp;dst=100012" TargetMode="External"/><Relationship Id="rId123" Type="http://schemas.openxmlformats.org/officeDocument/2006/relationships/hyperlink" Target="https://login.consultant.ru/link/?req=doc&amp;base=RLAW071&amp;n=303855&amp;dst=100114" TargetMode="External"/><Relationship Id="rId128" Type="http://schemas.openxmlformats.org/officeDocument/2006/relationships/hyperlink" Target="https://login.consultant.ru/link/?req=doc&amp;base=RLAW071&amp;n=303855&amp;dst=100130" TargetMode="External"/><Relationship Id="rId144" Type="http://schemas.openxmlformats.org/officeDocument/2006/relationships/hyperlink" Target="https://login.consultant.ru/link/?req=doc&amp;base=RLAW071&amp;n=363032&amp;dst=100016" TargetMode="External"/><Relationship Id="rId5" Type="http://schemas.openxmlformats.org/officeDocument/2006/relationships/hyperlink" Target="https://login.consultant.ru/link/?req=doc&amp;base=RLAW071&amp;n=287864&amp;dst=100008" TargetMode="External"/><Relationship Id="rId90" Type="http://schemas.openxmlformats.org/officeDocument/2006/relationships/hyperlink" Target="https://login.consultant.ru/link/?req=doc&amp;base=RLAW071&amp;n=303855&amp;dst=100188" TargetMode="External"/><Relationship Id="rId95" Type="http://schemas.openxmlformats.org/officeDocument/2006/relationships/hyperlink" Target="https://login.consultant.ru/link/?req=doc&amp;base=RLAW071&amp;n=303855&amp;dst=100040" TargetMode="External"/><Relationship Id="rId22" Type="http://schemas.openxmlformats.org/officeDocument/2006/relationships/hyperlink" Target="https://login.consultant.ru/link/?req=doc&amp;base=RLAW071&amp;n=303855&amp;dst=100011" TargetMode="External"/><Relationship Id="rId27" Type="http://schemas.openxmlformats.org/officeDocument/2006/relationships/hyperlink" Target="https://login.consultant.ru/link/?req=doc&amp;base=LAW&amp;n=532909&amp;dst=11919" TargetMode="External"/><Relationship Id="rId43" Type="http://schemas.openxmlformats.org/officeDocument/2006/relationships/hyperlink" Target="https://login.consultant.ru/link/?req=doc&amp;base=RLAW071&amp;n=303855&amp;dst=100028" TargetMode="External"/><Relationship Id="rId48" Type="http://schemas.openxmlformats.org/officeDocument/2006/relationships/hyperlink" Target="https://login.consultant.ru/link/?req=doc&amp;base=RLAW071&amp;n=303855&amp;dst=100033" TargetMode="External"/><Relationship Id="rId64" Type="http://schemas.openxmlformats.org/officeDocument/2006/relationships/hyperlink" Target="https://login.consultant.ru/link/?req=doc&amp;base=RLAW071&amp;n=415277&amp;dst=100014" TargetMode="External"/><Relationship Id="rId69" Type="http://schemas.openxmlformats.org/officeDocument/2006/relationships/hyperlink" Target="https://login.consultant.ru/link/?req=doc&amp;base=RLAW071&amp;n=363032&amp;dst=100010" TargetMode="External"/><Relationship Id="rId113" Type="http://schemas.openxmlformats.org/officeDocument/2006/relationships/hyperlink" Target="https://login.consultant.ru/link/?req=doc&amp;base=RLAW071&amp;n=303855&amp;dst=100074" TargetMode="External"/><Relationship Id="rId118" Type="http://schemas.openxmlformats.org/officeDocument/2006/relationships/hyperlink" Target="https://login.consultant.ru/link/?req=doc&amp;base=RLAW071&amp;n=303855&amp;dst=100094" TargetMode="External"/><Relationship Id="rId134" Type="http://schemas.openxmlformats.org/officeDocument/2006/relationships/hyperlink" Target="https://login.consultant.ru/link/?req=doc&amp;base=RLAW071&amp;n=303855&amp;dst=100154" TargetMode="External"/><Relationship Id="rId139" Type="http://schemas.openxmlformats.org/officeDocument/2006/relationships/hyperlink" Target="https://login.consultant.ru/link/?req=doc&amp;base=RLAW071&amp;n=303855&amp;dst=100170" TargetMode="External"/><Relationship Id="rId80" Type="http://schemas.openxmlformats.org/officeDocument/2006/relationships/hyperlink" Target="https://login.consultant.ru/link/?req=doc&amp;base=RLAW071&amp;n=303855&amp;dst=100039" TargetMode="External"/><Relationship Id="rId85" Type="http://schemas.openxmlformats.org/officeDocument/2006/relationships/hyperlink" Target="https://login.consultant.ru/link/?req=doc&amp;base=RLAW071&amp;n=415278&amp;dst=100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293105&amp;dst=100008" TargetMode="External"/><Relationship Id="rId17" Type="http://schemas.openxmlformats.org/officeDocument/2006/relationships/hyperlink" Target="https://login.consultant.ru/link/?req=doc&amp;base=RLAW071&amp;n=415278&amp;dst=100014" TargetMode="External"/><Relationship Id="rId25" Type="http://schemas.openxmlformats.org/officeDocument/2006/relationships/hyperlink" Target="https://login.consultant.ru/link/?req=doc&amp;base=RLAW071&amp;n=293105&amp;dst=100009" TargetMode="External"/><Relationship Id="rId33" Type="http://schemas.openxmlformats.org/officeDocument/2006/relationships/hyperlink" Target="https://login.consultant.ru/link/?req=doc&amp;base=RLAW071&amp;n=303855&amp;dst=100018" TargetMode="External"/><Relationship Id="rId38" Type="http://schemas.openxmlformats.org/officeDocument/2006/relationships/hyperlink" Target="https://login.consultant.ru/link/?req=doc&amp;base=RLAW071&amp;n=303855&amp;dst=100023" TargetMode="External"/><Relationship Id="rId46" Type="http://schemas.openxmlformats.org/officeDocument/2006/relationships/hyperlink" Target="https://login.consultant.ru/link/?req=doc&amp;base=RLAW071&amp;n=303855&amp;dst=100031" TargetMode="External"/><Relationship Id="rId59" Type="http://schemas.openxmlformats.org/officeDocument/2006/relationships/hyperlink" Target="https://login.consultant.ru/link/?req=doc&amp;base=RLAW071&amp;n=287691&amp;dst=100010" TargetMode="External"/><Relationship Id="rId67" Type="http://schemas.openxmlformats.org/officeDocument/2006/relationships/hyperlink" Target="https://login.consultant.ru/link/?req=doc&amp;base=RLAW071&amp;n=413335&amp;dst=100011" TargetMode="External"/><Relationship Id="rId103" Type="http://schemas.openxmlformats.org/officeDocument/2006/relationships/hyperlink" Target="https://login.consultant.ru/link/?req=doc&amp;base=RLAW071&amp;n=415277&amp;dst=100014" TargetMode="External"/><Relationship Id="rId108" Type="http://schemas.openxmlformats.org/officeDocument/2006/relationships/hyperlink" Target="https://login.consultant.ru/link/?req=doc&amp;base=RLAW071&amp;n=303855&amp;dst=100054" TargetMode="External"/><Relationship Id="rId116" Type="http://schemas.openxmlformats.org/officeDocument/2006/relationships/hyperlink" Target="https://login.consultant.ru/link/?req=doc&amp;base=RLAW071&amp;n=303855&amp;dst=100086" TargetMode="External"/><Relationship Id="rId124" Type="http://schemas.openxmlformats.org/officeDocument/2006/relationships/hyperlink" Target="https://login.consultant.ru/link/?req=doc&amp;base=RLAW071&amp;n=303855&amp;dst=100118" TargetMode="External"/><Relationship Id="rId129" Type="http://schemas.openxmlformats.org/officeDocument/2006/relationships/hyperlink" Target="https://login.consultant.ru/link/?req=doc&amp;base=RLAW071&amp;n=303855&amp;dst=100134" TargetMode="External"/><Relationship Id="rId137" Type="http://schemas.openxmlformats.org/officeDocument/2006/relationships/hyperlink" Target="https://login.consultant.ru/link/?req=doc&amp;base=RLAW071&amp;n=303855&amp;dst=100166" TargetMode="External"/><Relationship Id="rId20" Type="http://schemas.openxmlformats.org/officeDocument/2006/relationships/hyperlink" Target="https://login.consultant.ru/link/?req=doc&amp;base=LAW&amp;n=532909&amp;dst=20528" TargetMode="External"/><Relationship Id="rId41" Type="http://schemas.openxmlformats.org/officeDocument/2006/relationships/hyperlink" Target="https://login.consultant.ru/link/?req=doc&amp;base=RLAW071&amp;n=303855&amp;dst=100026" TargetMode="External"/><Relationship Id="rId54" Type="http://schemas.openxmlformats.org/officeDocument/2006/relationships/hyperlink" Target="https://login.consultant.ru/link/?req=doc&amp;base=RLAW071&amp;n=47296" TargetMode="External"/><Relationship Id="rId62" Type="http://schemas.openxmlformats.org/officeDocument/2006/relationships/hyperlink" Target="https://login.consultant.ru/link/?req=doc&amp;base=RLAW071&amp;n=293105&amp;dst=100072" TargetMode="External"/><Relationship Id="rId70" Type="http://schemas.openxmlformats.org/officeDocument/2006/relationships/hyperlink" Target="https://login.consultant.ru/link/?req=doc&amp;base=LAW&amp;n=511708" TargetMode="External"/><Relationship Id="rId75" Type="http://schemas.openxmlformats.org/officeDocument/2006/relationships/hyperlink" Target="https://login.consultant.ru/link/?req=doc&amp;base=RLAW071&amp;n=303855&amp;dst=100188" TargetMode="External"/><Relationship Id="rId83" Type="http://schemas.openxmlformats.org/officeDocument/2006/relationships/hyperlink" Target="https://login.consultant.ru/link/?req=doc&amp;base=RLAW071&amp;n=303855&amp;dst=100039" TargetMode="External"/><Relationship Id="rId88" Type="http://schemas.openxmlformats.org/officeDocument/2006/relationships/hyperlink" Target="https://login.consultant.ru/link/?req=doc&amp;base=RLAW071&amp;n=303855&amp;dst=100039" TargetMode="External"/><Relationship Id="rId91" Type="http://schemas.openxmlformats.org/officeDocument/2006/relationships/hyperlink" Target="https://login.consultant.ru/link/?req=doc&amp;base=RLAW071&amp;n=303855&amp;dst=100039" TargetMode="External"/><Relationship Id="rId96" Type="http://schemas.openxmlformats.org/officeDocument/2006/relationships/hyperlink" Target="https://login.consultant.ru/link/?req=doc&amp;base=RLAW071&amp;n=303855&amp;dst=100188" TargetMode="External"/><Relationship Id="rId111" Type="http://schemas.openxmlformats.org/officeDocument/2006/relationships/hyperlink" Target="https://login.consultant.ru/link/?req=doc&amp;base=RLAW071&amp;n=303855&amp;dst=100066" TargetMode="External"/><Relationship Id="rId132" Type="http://schemas.openxmlformats.org/officeDocument/2006/relationships/hyperlink" Target="https://login.consultant.ru/link/?req=doc&amp;base=RLAW071&amp;n=303855&amp;dst=100146" TargetMode="External"/><Relationship Id="rId140" Type="http://schemas.openxmlformats.org/officeDocument/2006/relationships/hyperlink" Target="https://login.consultant.ru/link/?req=doc&amp;base=RLAW071&amp;n=303855&amp;dst=100174" TargetMode="External"/><Relationship Id="rId145" Type="http://schemas.openxmlformats.org/officeDocument/2006/relationships/hyperlink" Target="https://login.consultant.ru/link/?req=doc&amp;base=RLAW071&amp;n=413335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87865&amp;dst=100008" TargetMode="External"/><Relationship Id="rId15" Type="http://schemas.openxmlformats.org/officeDocument/2006/relationships/hyperlink" Target="https://login.consultant.ru/link/?req=doc&amp;base=RLAW071&amp;n=415277&amp;dst=100013" TargetMode="External"/><Relationship Id="rId23" Type="http://schemas.openxmlformats.org/officeDocument/2006/relationships/hyperlink" Target="https://login.consultant.ru/link/?req=doc&amp;base=RLAW071&amp;n=303855&amp;dst=100012" TargetMode="External"/><Relationship Id="rId28" Type="http://schemas.openxmlformats.org/officeDocument/2006/relationships/hyperlink" Target="https://login.consultant.ru/link/?req=doc&amp;base=LAW&amp;n=511708" TargetMode="External"/><Relationship Id="rId36" Type="http://schemas.openxmlformats.org/officeDocument/2006/relationships/hyperlink" Target="https://login.consultant.ru/link/?req=doc&amp;base=RLAW071&amp;n=303855&amp;dst=100021" TargetMode="External"/><Relationship Id="rId49" Type="http://schemas.openxmlformats.org/officeDocument/2006/relationships/hyperlink" Target="https://login.consultant.ru/link/?req=doc&amp;base=RLAW071&amp;n=303855&amp;dst=100034" TargetMode="External"/><Relationship Id="rId57" Type="http://schemas.openxmlformats.org/officeDocument/2006/relationships/hyperlink" Target="https://login.consultant.ru/link/?req=doc&amp;base=RLAW071&amp;n=46404" TargetMode="External"/><Relationship Id="rId106" Type="http://schemas.openxmlformats.org/officeDocument/2006/relationships/hyperlink" Target="https://login.consultant.ru/link/?req=doc&amp;base=RLAW071&amp;n=303855&amp;dst=100046" TargetMode="External"/><Relationship Id="rId114" Type="http://schemas.openxmlformats.org/officeDocument/2006/relationships/hyperlink" Target="https://login.consultant.ru/link/?req=doc&amp;base=RLAW071&amp;n=303855&amp;dst=100078" TargetMode="External"/><Relationship Id="rId119" Type="http://schemas.openxmlformats.org/officeDocument/2006/relationships/hyperlink" Target="https://login.consultant.ru/link/?req=doc&amp;base=RLAW071&amp;n=303855&amp;dst=100098" TargetMode="External"/><Relationship Id="rId127" Type="http://schemas.openxmlformats.org/officeDocument/2006/relationships/hyperlink" Target="https://login.consultant.ru/link/?req=doc&amp;base=RLAW071&amp;n=363032&amp;dst=100013" TargetMode="External"/><Relationship Id="rId10" Type="http://schemas.openxmlformats.org/officeDocument/2006/relationships/hyperlink" Target="https://login.consultant.ru/link/?req=doc&amp;base=RLAW071&amp;n=287869&amp;dst=100008" TargetMode="External"/><Relationship Id="rId31" Type="http://schemas.openxmlformats.org/officeDocument/2006/relationships/hyperlink" Target="https://login.consultant.ru/link/?req=doc&amp;base=RLAW071&amp;n=303855&amp;dst=100015" TargetMode="External"/><Relationship Id="rId44" Type="http://schemas.openxmlformats.org/officeDocument/2006/relationships/hyperlink" Target="https://login.consultant.ru/link/?req=doc&amp;base=RLAW071&amp;n=303855&amp;dst=100029" TargetMode="External"/><Relationship Id="rId52" Type="http://schemas.openxmlformats.org/officeDocument/2006/relationships/hyperlink" Target="https://login.consultant.ru/link/?req=doc&amp;base=RLAW071&amp;n=303855&amp;dst=100037" TargetMode="External"/><Relationship Id="rId60" Type="http://schemas.openxmlformats.org/officeDocument/2006/relationships/hyperlink" Target="https://login.consultant.ru/link/?req=doc&amp;base=RLAW071&amp;n=415276&amp;dst=100012" TargetMode="External"/><Relationship Id="rId65" Type="http://schemas.openxmlformats.org/officeDocument/2006/relationships/hyperlink" Target="https://login.consultant.ru/link/?req=doc&amp;base=RLAW071&amp;n=363032&amp;dst=100008" TargetMode="External"/><Relationship Id="rId73" Type="http://schemas.openxmlformats.org/officeDocument/2006/relationships/hyperlink" Target="https://login.consultant.ru/link/?req=doc&amp;base=RLAW071&amp;n=413335&amp;dst=100011" TargetMode="External"/><Relationship Id="rId78" Type="http://schemas.openxmlformats.org/officeDocument/2006/relationships/hyperlink" Target="https://login.consultant.ru/link/?req=doc&amp;base=RLAW071&amp;n=303855&amp;dst=100188" TargetMode="External"/><Relationship Id="rId81" Type="http://schemas.openxmlformats.org/officeDocument/2006/relationships/hyperlink" Target="https://login.consultant.ru/link/?req=doc&amp;base=RLAW071&amp;n=303855&amp;dst=100188" TargetMode="External"/><Relationship Id="rId86" Type="http://schemas.openxmlformats.org/officeDocument/2006/relationships/hyperlink" Target="https://login.consultant.ru/link/?req=doc&amp;base=RLAW071&amp;n=303855&amp;dst=100039" TargetMode="External"/><Relationship Id="rId94" Type="http://schemas.openxmlformats.org/officeDocument/2006/relationships/hyperlink" Target="https://login.consultant.ru/link/?req=doc&amp;base=RLAW071&amp;n=303855&amp;dst=100039" TargetMode="External"/><Relationship Id="rId99" Type="http://schemas.openxmlformats.org/officeDocument/2006/relationships/hyperlink" Target="https://login.consultant.ru/link/?req=doc&amp;base=RLAW071&amp;n=303855&amp;dst=100188" TargetMode="External"/><Relationship Id="rId101" Type="http://schemas.openxmlformats.org/officeDocument/2006/relationships/hyperlink" Target="https://login.consultant.ru/link/?req=doc&amp;base=RLAW071&amp;n=363032&amp;dst=100011" TargetMode="External"/><Relationship Id="rId122" Type="http://schemas.openxmlformats.org/officeDocument/2006/relationships/hyperlink" Target="https://login.consultant.ru/link/?req=doc&amp;base=RLAW071&amp;n=303855&amp;dst=100110" TargetMode="External"/><Relationship Id="rId130" Type="http://schemas.openxmlformats.org/officeDocument/2006/relationships/hyperlink" Target="https://login.consultant.ru/link/?req=doc&amp;base=RLAW071&amp;n=303855&amp;dst=100138" TargetMode="External"/><Relationship Id="rId135" Type="http://schemas.openxmlformats.org/officeDocument/2006/relationships/hyperlink" Target="https://login.consultant.ru/link/?req=doc&amp;base=RLAW071&amp;n=303855&amp;dst=100158" TargetMode="External"/><Relationship Id="rId143" Type="http://schemas.openxmlformats.org/officeDocument/2006/relationships/hyperlink" Target="https://login.consultant.ru/link/?req=doc&amp;base=RLAW071&amp;n=303855&amp;dst=100182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71&amp;n=141633&amp;dst=100008" TargetMode="External"/><Relationship Id="rId9" Type="http://schemas.openxmlformats.org/officeDocument/2006/relationships/hyperlink" Target="https://login.consultant.ru/link/?req=doc&amp;base=RLAW071&amp;n=264363&amp;dst=100008" TargetMode="External"/><Relationship Id="rId13" Type="http://schemas.openxmlformats.org/officeDocument/2006/relationships/hyperlink" Target="https://login.consultant.ru/link/?req=doc&amp;base=RLAW071&amp;n=303855&amp;dst=100008" TargetMode="External"/><Relationship Id="rId18" Type="http://schemas.openxmlformats.org/officeDocument/2006/relationships/hyperlink" Target="https://login.consultant.ru/link/?req=doc&amp;base=RLAW071&amp;n=415279&amp;dst=100011" TargetMode="External"/><Relationship Id="rId39" Type="http://schemas.openxmlformats.org/officeDocument/2006/relationships/hyperlink" Target="https://login.consultant.ru/link/?req=doc&amp;base=RLAW071&amp;n=303855&amp;dst=100024" TargetMode="External"/><Relationship Id="rId109" Type="http://schemas.openxmlformats.org/officeDocument/2006/relationships/hyperlink" Target="https://login.consultant.ru/link/?req=doc&amp;base=RLAW071&amp;n=303855&amp;dst=100058" TargetMode="External"/><Relationship Id="rId34" Type="http://schemas.openxmlformats.org/officeDocument/2006/relationships/hyperlink" Target="https://login.consultant.ru/link/?req=doc&amp;base=RLAW071&amp;n=303855&amp;dst=100019" TargetMode="External"/><Relationship Id="rId50" Type="http://schemas.openxmlformats.org/officeDocument/2006/relationships/hyperlink" Target="https://login.consultant.ru/link/?req=doc&amp;base=RLAW071&amp;n=303855&amp;dst=100035" TargetMode="External"/><Relationship Id="rId55" Type="http://schemas.openxmlformats.org/officeDocument/2006/relationships/hyperlink" Target="https://login.consultant.ru/link/?req=doc&amp;base=RLAW071&amp;n=28476" TargetMode="External"/><Relationship Id="rId76" Type="http://schemas.openxmlformats.org/officeDocument/2006/relationships/hyperlink" Target="https://login.consultant.ru/link/?req=doc&amp;base=RLAW071&amp;n=303855&amp;dst=100039" TargetMode="External"/><Relationship Id="rId97" Type="http://schemas.openxmlformats.org/officeDocument/2006/relationships/hyperlink" Target="https://login.consultant.ru/link/?req=doc&amp;base=RLAW071&amp;n=303855&amp;dst=100040" TargetMode="External"/><Relationship Id="rId104" Type="http://schemas.openxmlformats.org/officeDocument/2006/relationships/hyperlink" Target="https://login.consultant.ru/link/?req=doc&amp;base=RLAW071&amp;n=415278&amp;dst=100020" TargetMode="External"/><Relationship Id="rId120" Type="http://schemas.openxmlformats.org/officeDocument/2006/relationships/hyperlink" Target="https://login.consultant.ru/link/?req=doc&amp;base=RLAW071&amp;n=303855&amp;dst=100102" TargetMode="External"/><Relationship Id="rId125" Type="http://schemas.openxmlformats.org/officeDocument/2006/relationships/hyperlink" Target="https://login.consultant.ru/link/?req=doc&amp;base=RLAW071&amp;n=303855&amp;dst=100122" TargetMode="External"/><Relationship Id="rId141" Type="http://schemas.openxmlformats.org/officeDocument/2006/relationships/hyperlink" Target="https://login.consultant.ru/link/?req=doc&amp;base=RLAW071&amp;n=303855&amp;dst=100178" TargetMode="External"/><Relationship Id="rId146" Type="http://schemas.openxmlformats.org/officeDocument/2006/relationships/hyperlink" Target="https://login.consultant.ru/link/?req=doc&amp;base=RLAW071&amp;n=413335&amp;dst=100017" TargetMode="External"/><Relationship Id="rId7" Type="http://schemas.openxmlformats.org/officeDocument/2006/relationships/hyperlink" Target="https://login.consultant.ru/link/?req=doc&amp;base=RLAW071&amp;n=287866&amp;dst=100008" TargetMode="External"/><Relationship Id="rId71" Type="http://schemas.openxmlformats.org/officeDocument/2006/relationships/hyperlink" Target="https://login.consultant.ru/link/?req=doc&amp;base=RLAW071&amp;n=363032&amp;dst=100010" TargetMode="External"/><Relationship Id="rId92" Type="http://schemas.openxmlformats.org/officeDocument/2006/relationships/hyperlink" Target="https://login.consultant.ru/link/?req=doc&amp;base=RLAW071&amp;n=303855&amp;dst=1000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413335&amp;dst=100009" TargetMode="External"/><Relationship Id="rId24" Type="http://schemas.openxmlformats.org/officeDocument/2006/relationships/hyperlink" Target="https://login.consultant.ru/link/?req=doc&amp;base=LAW&amp;n=511493" TargetMode="External"/><Relationship Id="rId40" Type="http://schemas.openxmlformats.org/officeDocument/2006/relationships/hyperlink" Target="https://login.consultant.ru/link/?req=doc&amp;base=RLAW071&amp;n=303855&amp;dst=100025" TargetMode="External"/><Relationship Id="rId45" Type="http://schemas.openxmlformats.org/officeDocument/2006/relationships/hyperlink" Target="https://login.consultant.ru/link/?req=doc&amp;base=RLAW071&amp;n=303855&amp;dst=100030" TargetMode="External"/><Relationship Id="rId66" Type="http://schemas.openxmlformats.org/officeDocument/2006/relationships/hyperlink" Target="https://login.consultant.ru/link/?req=doc&amp;base=RLAW071&amp;n=415278&amp;dst=100014" TargetMode="External"/><Relationship Id="rId87" Type="http://schemas.openxmlformats.org/officeDocument/2006/relationships/hyperlink" Target="https://login.consultant.ru/link/?req=doc&amp;base=RLAW071&amp;n=303855&amp;dst=100188" TargetMode="External"/><Relationship Id="rId110" Type="http://schemas.openxmlformats.org/officeDocument/2006/relationships/hyperlink" Target="https://login.consultant.ru/link/?req=doc&amp;base=RLAW071&amp;n=303855&amp;dst=100062" TargetMode="External"/><Relationship Id="rId115" Type="http://schemas.openxmlformats.org/officeDocument/2006/relationships/hyperlink" Target="https://login.consultant.ru/link/?req=doc&amp;base=RLAW071&amp;n=303855&amp;dst=100082" TargetMode="External"/><Relationship Id="rId131" Type="http://schemas.openxmlformats.org/officeDocument/2006/relationships/hyperlink" Target="https://login.consultant.ru/link/?req=doc&amp;base=RLAW071&amp;n=303855&amp;dst=100142" TargetMode="External"/><Relationship Id="rId136" Type="http://schemas.openxmlformats.org/officeDocument/2006/relationships/hyperlink" Target="https://login.consultant.ru/link/?req=doc&amp;base=RLAW071&amp;n=303855&amp;dst=100162" TargetMode="External"/><Relationship Id="rId61" Type="http://schemas.openxmlformats.org/officeDocument/2006/relationships/hyperlink" Target="https://login.consultant.ru/link/?req=doc&amp;base=RLAW071&amp;n=415279&amp;dst=100012" TargetMode="External"/><Relationship Id="rId82" Type="http://schemas.openxmlformats.org/officeDocument/2006/relationships/hyperlink" Target="https://login.consultant.ru/link/?req=doc&amp;base=RLAW071&amp;n=303855&amp;dst=100039" TargetMode="External"/><Relationship Id="rId19" Type="http://schemas.openxmlformats.org/officeDocument/2006/relationships/hyperlink" Target="https://login.consultant.ru/link/?req=doc&amp;base=RLAW071&amp;n=413335&amp;dst=100008" TargetMode="External"/><Relationship Id="rId14" Type="http://schemas.openxmlformats.org/officeDocument/2006/relationships/hyperlink" Target="https://login.consultant.ru/link/?req=doc&amp;base=RLAW071&amp;n=415276&amp;dst=100011" TargetMode="External"/><Relationship Id="rId30" Type="http://schemas.openxmlformats.org/officeDocument/2006/relationships/hyperlink" Target="https://login.consultant.ru/link/?req=doc&amp;base=RLAW071&amp;n=415277&amp;dst=100014" TargetMode="External"/><Relationship Id="rId35" Type="http://schemas.openxmlformats.org/officeDocument/2006/relationships/hyperlink" Target="https://login.consultant.ru/link/?req=doc&amp;base=RLAW071&amp;n=303855&amp;dst=100020" TargetMode="External"/><Relationship Id="rId56" Type="http://schemas.openxmlformats.org/officeDocument/2006/relationships/hyperlink" Target="https://login.consultant.ru/link/?req=doc&amp;base=RLAW071&amp;n=35198" TargetMode="External"/><Relationship Id="rId77" Type="http://schemas.openxmlformats.org/officeDocument/2006/relationships/hyperlink" Target="https://login.consultant.ru/link/?req=doc&amp;base=RLAW071&amp;n=303855&amp;dst=100039" TargetMode="External"/><Relationship Id="rId100" Type="http://schemas.openxmlformats.org/officeDocument/2006/relationships/hyperlink" Target="https://login.consultant.ru/link/?req=doc&amp;base=RLAW071&amp;n=303855&amp;dst=100040" TargetMode="External"/><Relationship Id="rId105" Type="http://schemas.openxmlformats.org/officeDocument/2006/relationships/hyperlink" Target="https://login.consultant.ru/link/?req=doc&amp;base=RLAW071&amp;n=303855&amp;dst=100041" TargetMode="External"/><Relationship Id="rId126" Type="http://schemas.openxmlformats.org/officeDocument/2006/relationships/hyperlink" Target="https://login.consultant.ru/link/?req=doc&amp;base=RLAW071&amp;n=303855&amp;dst=100126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71&amp;n=287867&amp;dst=100008" TargetMode="External"/><Relationship Id="rId51" Type="http://schemas.openxmlformats.org/officeDocument/2006/relationships/hyperlink" Target="https://login.consultant.ru/link/?req=doc&amp;base=RLAW071&amp;n=303855&amp;dst=100036" TargetMode="External"/><Relationship Id="rId72" Type="http://schemas.openxmlformats.org/officeDocument/2006/relationships/hyperlink" Target="https://login.consultant.ru/link/?req=doc&amp;base=RLAW071&amp;n=363032&amp;dst=100010" TargetMode="External"/><Relationship Id="rId93" Type="http://schemas.openxmlformats.org/officeDocument/2006/relationships/hyperlink" Target="https://login.consultant.ru/link/?req=doc&amp;base=RLAW071&amp;n=303855&amp;dst=100188" TargetMode="External"/><Relationship Id="rId98" Type="http://schemas.openxmlformats.org/officeDocument/2006/relationships/hyperlink" Target="https://login.consultant.ru/link/?req=doc&amp;base=RLAW071&amp;n=303855&amp;dst=100040" TargetMode="External"/><Relationship Id="rId121" Type="http://schemas.openxmlformats.org/officeDocument/2006/relationships/hyperlink" Target="https://login.consultant.ru/link/?req=doc&amp;base=RLAW071&amp;n=303855&amp;dst=100106" TargetMode="External"/><Relationship Id="rId142" Type="http://schemas.openxmlformats.org/officeDocument/2006/relationships/hyperlink" Target="https://login.consultant.ru/link/?req=doc&amp;base=RLAW071&amp;n=36303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9477</Words>
  <Characters>54024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63375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Ольга Викторовна</dc:creator>
  <cp:keywords/>
  <dc:description/>
  <cp:lastModifiedBy>Сотрудник</cp:lastModifiedBy>
  <cp:revision>2</cp:revision>
  <dcterms:created xsi:type="dcterms:W3CDTF">2026-05-04T10:37:00Z</dcterms:created>
  <dcterms:modified xsi:type="dcterms:W3CDTF">2026-05-05T03:55:00Z</dcterms:modified>
</cp:coreProperties>
</file>