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E9A" w:rsidRDefault="0032683D">
      <w:pPr>
        <w:pStyle w:val="ConsPlusTitle"/>
        <w:widowControl/>
        <w:jc w:val="center"/>
        <w:outlineLvl w:val="0"/>
      </w:pPr>
      <w:bookmarkStart w:id="0" w:name="_GoBack"/>
      <w:bookmarkEnd w:id="0"/>
      <w:r>
        <w:t>ДУМА ГОРОДСКОГО ОКРУГА ПЕЛЫМ</w:t>
      </w:r>
    </w:p>
    <w:p w:rsidR="00002E9A" w:rsidRDefault="0032683D">
      <w:pPr>
        <w:pStyle w:val="ConsPlusTitle"/>
        <w:widowControl/>
        <w:jc w:val="center"/>
      </w:pPr>
      <w:r>
        <w:t>ТРЕТИЙ СОЗЫВ</w:t>
      </w:r>
    </w:p>
    <w:p w:rsidR="00002E9A" w:rsidRDefault="0032683D">
      <w:pPr>
        <w:pStyle w:val="ConsPlusTitle"/>
        <w:widowControl/>
        <w:jc w:val="center"/>
      </w:pPr>
      <w:r>
        <w:t>Пятьдесят первое заседание</w:t>
      </w:r>
    </w:p>
    <w:p w:rsidR="00002E9A" w:rsidRDefault="00002E9A">
      <w:pPr>
        <w:pStyle w:val="ConsPlusTitle"/>
        <w:widowControl/>
        <w:jc w:val="center"/>
      </w:pPr>
    </w:p>
    <w:p w:rsidR="00002E9A" w:rsidRDefault="0032683D">
      <w:pPr>
        <w:pStyle w:val="ConsPlusTitle"/>
        <w:widowControl/>
        <w:jc w:val="center"/>
      </w:pPr>
      <w:r>
        <w:t>РЕШЕНИЕ</w:t>
      </w:r>
    </w:p>
    <w:p w:rsidR="00002E9A" w:rsidRDefault="0032683D">
      <w:pPr>
        <w:pStyle w:val="ConsPlusTitle"/>
        <w:widowControl/>
        <w:jc w:val="center"/>
      </w:pPr>
      <w:r>
        <w:t>от 23 ноября 2007 г. N 115/51</w:t>
      </w:r>
    </w:p>
    <w:p w:rsidR="00002E9A" w:rsidRDefault="00002E9A">
      <w:pPr>
        <w:pStyle w:val="ConsPlusTitle"/>
        <w:widowControl/>
        <w:jc w:val="center"/>
      </w:pPr>
    </w:p>
    <w:p w:rsidR="00002E9A" w:rsidRDefault="0032683D">
      <w:pPr>
        <w:pStyle w:val="ConsPlusTitle"/>
        <w:widowControl/>
        <w:jc w:val="center"/>
      </w:pPr>
      <w:r>
        <w:t>О ВВЕДЕНИИ В ДЕЙСТВИЕ СИСТЕМЫ НАЛОГООБЛОЖЕНИЯ В ВИДЕ</w:t>
      </w:r>
    </w:p>
    <w:p w:rsidR="00002E9A" w:rsidRDefault="0032683D">
      <w:pPr>
        <w:pStyle w:val="ConsPlusTitle"/>
        <w:widowControl/>
        <w:jc w:val="center"/>
      </w:pPr>
      <w:r>
        <w:t>ЕДИНОГО НАЛОГА НА ВМЕНЕННЫЙ ДОХОД ДЛЯ ОТДЕЛЬНЫХ ВИДОВ</w:t>
      </w:r>
    </w:p>
    <w:p w:rsidR="00002E9A" w:rsidRDefault="0032683D">
      <w:pPr>
        <w:pStyle w:val="ConsPlusTitle"/>
        <w:widowControl/>
        <w:jc w:val="center"/>
      </w:pPr>
      <w:r>
        <w:t>ДЕЯТЕЛЬНОСТИ НА ТЕРРИТОРИИ ГОРОДСКОГО ОКРУГА ПЕЛЫМ</w:t>
      </w:r>
    </w:p>
    <w:p w:rsidR="00002E9A" w:rsidRDefault="00002E9A">
      <w:pPr>
        <w:pStyle w:val="ConsPlusNormal"/>
        <w:widowControl/>
        <w:ind w:firstLine="0"/>
        <w:jc w:val="center"/>
      </w:pPr>
    </w:p>
    <w:p w:rsidR="00002E9A" w:rsidRDefault="0032683D">
      <w:pPr>
        <w:pStyle w:val="ConsPlusNormal"/>
        <w:widowControl/>
        <w:ind w:firstLine="0"/>
        <w:jc w:val="center"/>
      </w:pPr>
      <w:r>
        <w:t>(в ред. Решения Думы городского округа Пелым</w:t>
      </w:r>
    </w:p>
    <w:p w:rsidR="00002E9A" w:rsidRDefault="0032683D">
      <w:pPr>
        <w:pStyle w:val="ConsPlusNormal"/>
        <w:widowControl/>
        <w:ind w:firstLine="0"/>
        <w:jc w:val="center"/>
      </w:pPr>
      <w:r>
        <w:t>от 28.11.2008 N 159/10)</w:t>
      </w:r>
    </w:p>
    <w:p w:rsidR="00002E9A" w:rsidRDefault="00002E9A">
      <w:pPr>
        <w:pStyle w:val="ConsPlusNormal"/>
        <w:widowControl/>
        <w:ind w:firstLine="0"/>
        <w:jc w:val="center"/>
      </w:pPr>
    </w:p>
    <w:p w:rsidR="00002E9A" w:rsidRDefault="0032683D">
      <w:pPr>
        <w:pStyle w:val="ConsPlusNormal"/>
        <w:widowControl/>
        <w:ind w:firstLine="540"/>
        <w:jc w:val="both"/>
      </w:pPr>
      <w:r>
        <w:t>Руководствуясь главой 26.3 Налогового кодекса Российской Федерации, Федеральным законом от 17 мая 2007 года N 85-ФЗ "О внесении изменений в главы 21, 26.1, 26.2, 26.3 части второй Налогового кодекса Российской Федерации", Федеральным законом от 6 октября 2003 года N 131-ФЗ "Об общих принципах организации местного самоуправления в Российской Федерации", статьей 23 Устава городского округа Пелым ("Северная звезда" от 14.06.2005 N 121), в целях сохранения соответствия между экономическими потребностями субъектов предпринимательской деятельности и платежеспособностью населения городского округа Пелым, Дума городского округа Пелым решила:</w:t>
      </w:r>
    </w:p>
    <w:p w:rsidR="00002E9A" w:rsidRDefault="0032683D">
      <w:pPr>
        <w:pStyle w:val="ConsPlusNormal"/>
        <w:widowControl/>
        <w:ind w:firstLine="540"/>
        <w:jc w:val="both"/>
      </w:pPr>
      <w:r>
        <w:t>1. Ввести на территории городского округа Пелым систему налогообложения в виде единого налога на вмененный доход для отдельных видов деятельности.</w:t>
      </w:r>
    </w:p>
    <w:p w:rsidR="00002E9A" w:rsidRDefault="0032683D">
      <w:pPr>
        <w:pStyle w:val="ConsPlusNormal"/>
        <w:widowControl/>
        <w:ind w:firstLine="540"/>
        <w:jc w:val="both"/>
      </w:pPr>
      <w:r>
        <w:t>2. Утвердить перечень видов предпринимательской деятельности, в отношении которых вводится система налогообложения в виде единого налога на вмененный доход (Приложение N 1).</w:t>
      </w:r>
    </w:p>
    <w:p w:rsidR="00002E9A" w:rsidRDefault="0032683D">
      <w:pPr>
        <w:pStyle w:val="ConsPlusNormal"/>
        <w:widowControl/>
        <w:ind w:firstLine="540"/>
        <w:jc w:val="both"/>
      </w:pPr>
      <w:r>
        <w:t>3. Утвердить значения корректирующего коэффициента базовой доходности (К2), учитывающего совокупность особенностей ведения предпринимательской деятельности, облагаемой единым налогом на вмененный доход для отдельных видов деятельности (Приложения N 2 - 12).</w:t>
      </w:r>
    </w:p>
    <w:p w:rsidR="00002E9A" w:rsidRPr="00501E68" w:rsidRDefault="0032683D">
      <w:pPr>
        <w:pStyle w:val="ConsPlusNormal"/>
        <w:widowControl/>
        <w:ind w:firstLine="540"/>
        <w:jc w:val="both"/>
        <w:rPr>
          <w:b/>
        </w:rPr>
      </w:pPr>
      <w:r w:rsidRPr="00501E68">
        <w:rPr>
          <w:b/>
        </w:rPr>
        <w:t>Установить, что значения корректирующего коэффициента К2, указанные в приложениях N 2, 5, 6 к настоящему Решению, применяются в зависимости от размера среднемесячной заработной платы, сложившейся по работникам налогоплательщика за отчетный период (квартал).</w:t>
      </w:r>
    </w:p>
    <w:p w:rsidR="00002E9A" w:rsidRDefault="0032683D">
      <w:pPr>
        <w:pStyle w:val="ConsPlusNormal"/>
        <w:widowControl/>
        <w:ind w:firstLine="540"/>
        <w:jc w:val="both"/>
      </w:pPr>
      <w:r>
        <w:t>Утвердить форму Расчета среднемесячной заработной платы, прилагаемого к налоговой декларации по единому налогу на вмененный доход для отдельных видов деятельности (Приложение N 13).</w:t>
      </w:r>
    </w:p>
    <w:p w:rsidR="00002E9A" w:rsidRDefault="0032683D">
      <w:pPr>
        <w:pStyle w:val="ConsPlusNormal"/>
        <w:widowControl/>
        <w:ind w:firstLine="540"/>
        <w:jc w:val="both"/>
      </w:pPr>
      <w:r>
        <w:t>Указанный Расчет представляется в Межрайонную инспекцию ФНС России N 21 по Свердловской области одновременно с налоговой декларации по ЕНВД в сроки, предусмотренные п. 3 статьи 346.13 Налогового кодекса РФ, то есть не позднее 20-го числа первого месяца следующего квартала. Расчет среднемесячной заработной платы производится исходя из среднесписочной численности работников, в том числе работающих по совместительству, договорам подряда и другим договорам гражданско-правового характера и всех начисленных им выплат. Расчет среднесписочной численности работников производится в соответствии с методикой, утвержденной Постановлением Федеральной службы государственной статистики от 20.11.2006 N 69 "Об утверждении порядка заполнения и представления унифицированных форм федерального государственного статистического наблюдения".</w:t>
      </w:r>
    </w:p>
    <w:p w:rsidR="00002E9A" w:rsidRPr="00501E68" w:rsidRDefault="0032683D">
      <w:pPr>
        <w:pStyle w:val="ConsPlusNormal"/>
        <w:widowControl/>
        <w:ind w:firstLine="540"/>
        <w:jc w:val="both"/>
        <w:rPr>
          <w:b/>
        </w:rPr>
      </w:pPr>
      <w:r w:rsidRPr="00501E68">
        <w:rPr>
          <w:b/>
        </w:rPr>
        <w:t>Установить, что значения корректирующего коэффициента К2, указанные в приложениях N 2, 5, 6 к настоящему Решению, не применяются индивидуальными предпринимателями, осуществляющими предпринимательскую деятельность на территории городского округа Пелым, проживающими за его пределами. Указанной категорией плательщиков ЕНВД применяются предельные (максимальные) значения корректирующего коэффициента К2 по соответствующему виду деятельности.</w:t>
      </w:r>
    </w:p>
    <w:p w:rsidR="00002E9A" w:rsidRDefault="0032683D">
      <w:pPr>
        <w:pStyle w:val="ConsPlusNormal"/>
        <w:widowControl/>
        <w:ind w:firstLine="540"/>
        <w:jc w:val="both"/>
      </w:pPr>
      <w:r>
        <w:t>4. Признать утратившими силу:</w:t>
      </w:r>
    </w:p>
    <w:p w:rsidR="00002E9A" w:rsidRDefault="0032683D">
      <w:pPr>
        <w:pStyle w:val="ConsPlusNormal"/>
        <w:widowControl/>
        <w:ind w:firstLine="540"/>
        <w:jc w:val="both"/>
      </w:pPr>
      <w:r>
        <w:t>1) Решение поселкового Совета муниципального образования поселок Пелым от 31 октября 2005 года N 171 "О введении в действие системы налогообложения в виде единого налога на вмененный доход для отдельных видов деятельности на территории городского округа Пелым";</w:t>
      </w:r>
    </w:p>
    <w:p w:rsidR="00002E9A" w:rsidRDefault="0032683D">
      <w:pPr>
        <w:pStyle w:val="ConsPlusNormal"/>
        <w:widowControl/>
        <w:ind w:firstLine="540"/>
        <w:jc w:val="both"/>
      </w:pPr>
      <w:r>
        <w:t>2) Решение Думы городского округа Пелым от 12 марта 2006 года N 209 "О внесении изменений в Решение поселкового Совета от 31.10.2005 N 171 "О введении в действие системы налогообложения в виде единого налога на вмененный доход для отдельных видов деятельности на территории городского округа Пелым";</w:t>
      </w:r>
    </w:p>
    <w:p w:rsidR="00002E9A" w:rsidRDefault="0032683D">
      <w:pPr>
        <w:pStyle w:val="ConsPlusNormal"/>
        <w:widowControl/>
        <w:ind w:firstLine="540"/>
        <w:jc w:val="both"/>
      </w:pPr>
      <w:r>
        <w:t xml:space="preserve">3) Решение Думы городского округа Пелым от 13 декабря 2006 года N 337 "О внесении изменений в Решение от 31.10.2005 N 171 "О введении в действие системы налогообложения в виде </w:t>
      </w:r>
      <w:r>
        <w:lastRenderedPageBreak/>
        <w:t>единого налога на вмененный доход для отдельных видов деятельности на территории городского округа Пелым".</w:t>
      </w:r>
    </w:p>
    <w:p w:rsidR="00002E9A" w:rsidRDefault="0032683D">
      <w:pPr>
        <w:pStyle w:val="ConsPlusNormal"/>
        <w:widowControl/>
        <w:ind w:firstLine="540"/>
        <w:jc w:val="both"/>
      </w:pPr>
      <w:r>
        <w:t>5. Настоящее Решение вступает в силу с 1 января 2008 года, но не ранее чем по истечении одного месяца со дня его официального опубликования.</w:t>
      </w:r>
    </w:p>
    <w:p w:rsidR="00002E9A" w:rsidRDefault="0032683D">
      <w:pPr>
        <w:pStyle w:val="ConsPlusNormal"/>
        <w:widowControl/>
        <w:ind w:firstLine="540"/>
        <w:jc w:val="both"/>
      </w:pPr>
      <w:r>
        <w:t>6. Опубликовать настоящее Решение в газете "Северная звезда".</w:t>
      </w:r>
    </w:p>
    <w:p w:rsidR="00002E9A" w:rsidRDefault="0032683D">
      <w:pPr>
        <w:pStyle w:val="ConsPlusNormal"/>
        <w:widowControl/>
        <w:ind w:firstLine="540"/>
        <w:jc w:val="both"/>
      </w:pPr>
      <w:r>
        <w:t>7. Контроль за исполнением настоящего Решения возложить на постоянную планово-бюджетную комиссию Думы городского округа Пелым (Мальшаков Л.М.).</w:t>
      </w:r>
    </w:p>
    <w:p w:rsidR="00002E9A" w:rsidRDefault="00002E9A">
      <w:pPr>
        <w:pStyle w:val="ConsPlusNormal"/>
        <w:widowControl/>
        <w:ind w:firstLine="0"/>
        <w:jc w:val="both"/>
      </w:pPr>
    </w:p>
    <w:p w:rsidR="00002E9A" w:rsidRDefault="0032683D">
      <w:pPr>
        <w:pStyle w:val="ConsPlusNormal"/>
        <w:widowControl/>
        <w:ind w:firstLine="0"/>
        <w:jc w:val="right"/>
      </w:pPr>
      <w:r>
        <w:t>Глава</w:t>
      </w:r>
    </w:p>
    <w:p w:rsidR="00002E9A" w:rsidRDefault="0032683D">
      <w:pPr>
        <w:pStyle w:val="ConsPlusNormal"/>
        <w:widowControl/>
        <w:ind w:firstLine="0"/>
        <w:jc w:val="right"/>
      </w:pPr>
      <w:r>
        <w:t>городского округа Пелым</w:t>
      </w:r>
    </w:p>
    <w:p w:rsidR="00002E9A" w:rsidRDefault="0032683D">
      <w:pPr>
        <w:pStyle w:val="ConsPlusNormal"/>
        <w:widowControl/>
        <w:ind w:firstLine="0"/>
        <w:jc w:val="right"/>
      </w:pPr>
      <w:r>
        <w:t>О.В.БАБИХИНА</w:t>
      </w:r>
    </w:p>
    <w:p w:rsidR="00002E9A" w:rsidRDefault="00002E9A">
      <w:pPr>
        <w:pStyle w:val="ConsPlusNormal"/>
        <w:widowControl/>
        <w:ind w:firstLine="540"/>
        <w:jc w:val="both"/>
      </w:pPr>
    </w:p>
    <w:p w:rsidR="00002E9A" w:rsidRDefault="00002E9A">
      <w:pPr>
        <w:pStyle w:val="ConsPlusNormal"/>
        <w:widowControl/>
        <w:ind w:firstLine="0"/>
      </w:pPr>
    </w:p>
    <w:p w:rsidR="00002E9A" w:rsidRDefault="00002E9A">
      <w:pPr>
        <w:pStyle w:val="ConsPlusNormal"/>
        <w:widowControl/>
        <w:ind w:firstLine="0"/>
      </w:pPr>
    </w:p>
    <w:p w:rsidR="00002E9A" w:rsidRDefault="00002E9A">
      <w:pPr>
        <w:pStyle w:val="ConsPlusNormal"/>
        <w:widowControl/>
        <w:ind w:firstLine="0"/>
      </w:pPr>
    </w:p>
    <w:p w:rsidR="00002E9A" w:rsidRDefault="00002E9A">
      <w:pPr>
        <w:pStyle w:val="ConsPlusNormal"/>
        <w:widowControl/>
        <w:ind w:firstLine="0"/>
      </w:pPr>
    </w:p>
    <w:p w:rsidR="00002E9A" w:rsidRDefault="0032683D">
      <w:pPr>
        <w:pStyle w:val="ConsPlusNormal"/>
        <w:widowControl/>
        <w:ind w:firstLine="0"/>
        <w:jc w:val="right"/>
        <w:outlineLvl w:val="0"/>
      </w:pPr>
      <w:r>
        <w:t>Приложение N 1</w:t>
      </w:r>
    </w:p>
    <w:p w:rsidR="00002E9A" w:rsidRDefault="0032683D">
      <w:pPr>
        <w:pStyle w:val="ConsPlusNormal"/>
        <w:widowControl/>
        <w:ind w:firstLine="0"/>
        <w:jc w:val="right"/>
      </w:pPr>
      <w:r>
        <w:t>к Решению Думы</w:t>
      </w:r>
    </w:p>
    <w:p w:rsidR="00002E9A" w:rsidRDefault="0032683D">
      <w:pPr>
        <w:pStyle w:val="ConsPlusNormal"/>
        <w:widowControl/>
        <w:ind w:firstLine="0"/>
        <w:jc w:val="right"/>
      </w:pPr>
      <w:r>
        <w:t>городского округа Пелым</w:t>
      </w:r>
    </w:p>
    <w:p w:rsidR="00002E9A" w:rsidRDefault="0032683D">
      <w:pPr>
        <w:pStyle w:val="ConsPlusNormal"/>
        <w:widowControl/>
        <w:ind w:firstLine="0"/>
        <w:jc w:val="right"/>
      </w:pPr>
      <w:r>
        <w:t>от 23 ноября 2007 г. N 115/51</w:t>
      </w:r>
    </w:p>
    <w:p w:rsidR="00002E9A" w:rsidRDefault="00002E9A">
      <w:pPr>
        <w:pStyle w:val="ConsPlusNormal"/>
        <w:widowControl/>
        <w:ind w:firstLine="0"/>
        <w:jc w:val="both"/>
      </w:pPr>
    </w:p>
    <w:p w:rsidR="00002E9A" w:rsidRDefault="0032683D">
      <w:pPr>
        <w:pStyle w:val="ConsPlusTitle"/>
        <w:widowControl/>
        <w:jc w:val="center"/>
      </w:pPr>
      <w:r>
        <w:t>ПЕРЕЧЕНЬ</w:t>
      </w:r>
    </w:p>
    <w:p w:rsidR="00002E9A" w:rsidRDefault="0032683D">
      <w:pPr>
        <w:pStyle w:val="ConsPlusTitle"/>
        <w:widowControl/>
        <w:jc w:val="center"/>
      </w:pPr>
      <w:r>
        <w:t>ВИДОВ ПРЕДПРИНИМАТЕЛЬСКОЙ ДЕЯТЕЛЬНОСТИ, В ОТНОШЕНИИ КОТОРЫХ</w:t>
      </w:r>
    </w:p>
    <w:p w:rsidR="00002E9A" w:rsidRDefault="0032683D">
      <w:pPr>
        <w:pStyle w:val="ConsPlusTitle"/>
        <w:widowControl/>
        <w:jc w:val="center"/>
      </w:pPr>
      <w:r>
        <w:t>ВВОДИТСЯ ЕДИНЫЙ НАЛОГ НА ВМЕНЕННЫЙ ДОХОД</w:t>
      </w:r>
    </w:p>
    <w:p w:rsidR="00002E9A" w:rsidRDefault="00002E9A">
      <w:pPr>
        <w:pStyle w:val="ConsPlusNormal"/>
        <w:widowControl/>
        <w:ind w:firstLine="0"/>
        <w:jc w:val="center"/>
      </w:pPr>
    </w:p>
    <w:p w:rsidR="00002E9A" w:rsidRDefault="0032683D">
      <w:pPr>
        <w:pStyle w:val="ConsPlusNormal"/>
        <w:widowControl/>
        <w:ind w:firstLine="0"/>
        <w:jc w:val="center"/>
      </w:pPr>
      <w:r>
        <w:t>(в ред. Решения Думы городского округа Пелым</w:t>
      </w:r>
    </w:p>
    <w:p w:rsidR="00002E9A" w:rsidRDefault="0032683D">
      <w:pPr>
        <w:pStyle w:val="ConsPlusNormal"/>
        <w:widowControl/>
        <w:ind w:firstLine="0"/>
        <w:jc w:val="center"/>
      </w:pPr>
      <w:r>
        <w:t>от 28.11.2008 N 159/10)</w:t>
      </w:r>
    </w:p>
    <w:p w:rsidR="00002E9A" w:rsidRDefault="00002E9A">
      <w:pPr>
        <w:pStyle w:val="ConsPlusNormal"/>
        <w:widowControl/>
        <w:ind w:firstLine="0"/>
        <w:jc w:val="both"/>
      </w:pPr>
    </w:p>
    <w:p w:rsidR="00002E9A" w:rsidRDefault="0032683D">
      <w:pPr>
        <w:pStyle w:val="ConsPlusNormal"/>
        <w:widowControl/>
        <w:ind w:firstLine="540"/>
        <w:jc w:val="both"/>
      </w:pPr>
      <w:r>
        <w:t>1. Оказание бытовых услуг, классифицируемых в соответствии с Общероссийским классификатором услуг населению, за исключением обрядовых услуг, код по ОКУН 019600.</w:t>
      </w:r>
    </w:p>
    <w:p w:rsidR="00002E9A" w:rsidRDefault="0032683D">
      <w:pPr>
        <w:pStyle w:val="ConsPlusNormal"/>
        <w:widowControl/>
        <w:ind w:firstLine="540"/>
        <w:jc w:val="both"/>
      </w:pPr>
      <w:r>
        <w:t>2. Оказание ветеринарных услуг.</w:t>
      </w:r>
    </w:p>
    <w:p w:rsidR="00002E9A" w:rsidRDefault="0032683D">
      <w:pPr>
        <w:pStyle w:val="ConsPlusNormal"/>
        <w:widowControl/>
        <w:ind w:firstLine="540"/>
        <w:jc w:val="both"/>
      </w:pPr>
      <w:r>
        <w:t>3. Оказание услуг по ремонту, техническому обслуживанию и мойке автотранспортных средств.</w:t>
      </w:r>
    </w:p>
    <w:p w:rsidR="00002E9A" w:rsidRDefault="0032683D">
      <w:pPr>
        <w:pStyle w:val="ConsPlusNormal"/>
        <w:widowControl/>
        <w:ind w:firstLine="540"/>
        <w:jc w:val="both"/>
      </w:pPr>
      <w:r>
        <w:t>4. 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002E9A" w:rsidRDefault="0032683D">
      <w:pPr>
        <w:pStyle w:val="ConsPlusNormal"/>
        <w:widowControl/>
        <w:ind w:firstLine="0"/>
        <w:jc w:val="both"/>
      </w:pPr>
      <w:r>
        <w:t>(п. 4 в ред. Решения Думы городского округа Пелым от 28.11.2008 N 159/10)</w:t>
      </w:r>
    </w:p>
    <w:p w:rsidR="00002E9A" w:rsidRDefault="0032683D">
      <w:pPr>
        <w:pStyle w:val="ConsPlusNormal"/>
        <w:widowControl/>
        <w:ind w:firstLine="540"/>
        <w:jc w:val="both"/>
      </w:pPr>
      <w:r>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002E9A" w:rsidRDefault="0032683D">
      <w:pPr>
        <w:pStyle w:val="ConsPlusNormal"/>
        <w:widowControl/>
        <w:ind w:firstLine="540"/>
        <w:jc w:val="both"/>
      </w:pPr>
      <w:r>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002E9A" w:rsidRDefault="0032683D">
      <w:pPr>
        <w:pStyle w:val="ConsPlusNormal"/>
        <w:widowControl/>
        <w:ind w:firstLine="540"/>
        <w:jc w:val="both"/>
      </w:pPr>
      <w:r>
        <w:t>7.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p w:rsidR="00002E9A" w:rsidRDefault="0032683D">
      <w:pPr>
        <w:pStyle w:val="ConsPlusNormal"/>
        <w:widowControl/>
        <w:ind w:firstLine="0"/>
        <w:jc w:val="both"/>
      </w:pPr>
      <w:r>
        <w:t>(в ред. Решения Думы городского округа Пелым от 28.11.2008 N 159/10)</w:t>
      </w:r>
    </w:p>
    <w:p w:rsidR="00002E9A" w:rsidRDefault="0032683D">
      <w:pPr>
        <w:pStyle w:val="ConsPlusNormal"/>
        <w:widowControl/>
        <w:ind w:firstLine="540"/>
        <w:jc w:val="both"/>
      </w:pPr>
      <w:r>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002E9A" w:rsidRDefault="0032683D">
      <w:pPr>
        <w:pStyle w:val="ConsPlusNormal"/>
        <w:widowControl/>
        <w:ind w:firstLine="540"/>
        <w:jc w:val="both"/>
      </w:pPr>
      <w:r>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002E9A" w:rsidRDefault="0032683D">
      <w:pPr>
        <w:pStyle w:val="ConsPlusNormal"/>
        <w:widowControl/>
        <w:ind w:firstLine="540"/>
        <w:jc w:val="both"/>
      </w:pPr>
      <w:r>
        <w:t>10. Распространение наружной рекламы с использованием рекламных конструкций.</w:t>
      </w:r>
    </w:p>
    <w:p w:rsidR="00002E9A" w:rsidRDefault="0032683D">
      <w:pPr>
        <w:pStyle w:val="ConsPlusNormal"/>
        <w:widowControl/>
        <w:ind w:firstLine="540"/>
        <w:jc w:val="both"/>
      </w:pPr>
      <w:r>
        <w:t>11. Размещение рекламы на транспортных средствах.</w:t>
      </w:r>
    </w:p>
    <w:p w:rsidR="00002E9A" w:rsidRDefault="0032683D">
      <w:pPr>
        <w:pStyle w:val="ConsPlusNormal"/>
        <w:widowControl/>
        <w:ind w:firstLine="540"/>
        <w:jc w:val="both"/>
      </w:pPr>
      <w: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 метров.</w:t>
      </w:r>
    </w:p>
    <w:p w:rsidR="00002E9A" w:rsidRDefault="0032683D">
      <w:pPr>
        <w:pStyle w:val="ConsPlusNormal"/>
        <w:widowControl/>
        <w:ind w:firstLine="540"/>
        <w:jc w:val="both"/>
      </w:pPr>
      <w:r>
        <w:lastRenderedPageBreak/>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002E9A" w:rsidRDefault="0032683D">
      <w:pPr>
        <w:pStyle w:val="ConsPlusNormal"/>
        <w:widowControl/>
        <w:ind w:firstLine="0"/>
        <w:jc w:val="both"/>
      </w:pPr>
      <w:r>
        <w:t>(в ред. Решения Думы городского округа Пелым от 28.11.2008 N 159/10)</w:t>
      </w:r>
    </w:p>
    <w:p w:rsidR="00002E9A" w:rsidRDefault="0032683D">
      <w:pPr>
        <w:pStyle w:val="ConsPlusNormal"/>
        <w:widowControl/>
        <w:ind w:firstLine="540"/>
        <w:jc w:val="both"/>
      </w:pPr>
      <w: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002E9A" w:rsidRDefault="00002E9A">
      <w:pPr>
        <w:pStyle w:val="ConsPlusNormal"/>
        <w:widowControl/>
        <w:ind w:firstLine="0"/>
      </w:pPr>
    </w:p>
    <w:p w:rsidR="00002E9A" w:rsidRDefault="00002E9A">
      <w:pPr>
        <w:pStyle w:val="ConsPlusNormal"/>
        <w:widowControl/>
        <w:ind w:firstLine="0"/>
      </w:pPr>
    </w:p>
    <w:p w:rsidR="00002E9A" w:rsidRDefault="00002E9A">
      <w:pPr>
        <w:pStyle w:val="ConsPlusNormal"/>
        <w:widowControl/>
        <w:ind w:firstLine="0"/>
      </w:pPr>
    </w:p>
    <w:p w:rsidR="00002E9A" w:rsidRDefault="00002E9A">
      <w:pPr>
        <w:pStyle w:val="ConsPlusNormal"/>
        <w:widowControl/>
        <w:ind w:firstLine="0"/>
      </w:pPr>
    </w:p>
    <w:p w:rsidR="00002E9A" w:rsidRDefault="00002E9A">
      <w:pPr>
        <w:pStyle w:val="ConsPlusNormal"/>
        <w:widowControl/>
        <w:ind w:firstLine="0"/>
      </w:pPr>
    </w:p>
    <w:p w:rsidR="00002E9A" w:rsidRDefault="0032683D">
      <w:pPr>
        <w:pStyle w:val="ConsPlusNormal"/>
        <w:widowControl/>
        <w:ind w:firstLine="0"/>
        <w:jc w:val="right"/>
        <w:outlineLvl w:val="0"/>
      </w:pPr>
      <w:r>
        <w:t>Приложение N 2</w:t>
      </w:r>
    </w:p>
    <w:p w:rsidR="00002E9A" w:rsidRDefault="0032683D">
      <w:pPr>
        <w:pStyle w:val="ConsPlusNormal"/>
        <w:widowControl/>
        <w:ind w:firstLine="0"/>
        <w:jc w:val="right"/>
      </w:pPr>
      <w:r>
        <w:t>к Решению Думы</w:t>
      </w:r>
    </w:p>
    <w:p w:rsidR="00002E9A" w:rsidRDefault="0032683D">
      <w:pPr>
        <w:pStyle w:val="ConsPlusNormal"/>
        <w:widowControl/>
        <w:ind w:firstLine="0"/>
        <w:jc w:val="right"/>
      </w:pPr>
      <w:r>
        <w:t>городского округа Пелым</w:t>
      </w:r>
    </w:p>
    <w:p w:rsidR="00002E9A" w:rsidRDefault="0032683D">
      <w:pPr>
        <w:pStyle w:val="ConsPlusNormal"/>
        <w:widowControl/>
        <w:ind w:firstLine="0"/>
        <w:jc w:val="right"/>
      </w:pPr>
      <w:r>
        <w:t>от 23 ноября 2007 г. N 115/51</w:t>
      </w:r>
    </w:p>
    <w:p w:rsidR="00002E9A" w:rsidRDefault="00002E9A">
      <w:pPr>
        <w:pStyle w:val="ConsPlusNormal"/>
        <w:widowControl/>
        <w:ind w:firstLine="0"/>
        <w:jc w:val="both"/>
      </w:pPr>
    </w:p>
    <w:p w:rsidR="00002E9A" w:rsidRDefault="0032683D">
      <w:pPr>
        <w:pStyle w:val="ConsPlusTitle"/>
        <w:widowControl/>
        <w:jc w:val="center"/>
      </w:pPr>
      <w:r>
        <w:t>ЗНАЧЕНИЯ</w:t>
      </w:r>
    </w:p>
    <w:p w:rsidR="00002E9A" w:rsidRDefault="0032683D">
      <w:pPr>
        <w:pStyle w:val="ConsPlusTitle"/>
        <w:widowControl/>
        <w:jc w:val="center"/>
      </w:pPr>
      <w:r>
        <w:t>КОРРЕКТИРУЮЩЕГО КОЭФФИЦИЕНТА БАЗОВОЙ ДОХОДНОСТИ,</w:t>
      </w:r>
    </w:p>
    <w:p w:rsidR="00002E9A" w:rsidRDefault="0032683D">
      <w:pPr>
        <w:pStyle w:val="ConsPlusTitle"/>
        <w:widowControl/>
        <w:jc w:val="center"/>
      </w:pPr>
      <w:r>
        <w:t>УЧИТЫВАЮЩЕГО СОВОКУПНОСТЬ ОСОБЕННОСТЕЙ ВЕДЕНИЯ НА ТЕРРИТОРИИ</w:t>
      </w:r>
    </w:p>
    <w:p w:rsidR="00002E9A" w:rsidRDefault="0032683D">
      <w:pPr>
        <w:pStyle w:val="ConsPlusTitle"/>
        <w:widowControl/>
        <w:jc w:val="center"/>
      </w:pPr>
      <w:r>
        <w:t>ГОРОДСКОГО ОКРУГА ПЕЛЫМ ПРЕДПРИНИМАТЕЛЬСКОЙ ДЕЯТЕЛЬНОСТИ</w:t>
      </w:r>
    </w:p>
    <w:p w:rsidR="00002E9A" w:rsidRDefault="0032683D">
      <w:pPr>
        <w:pStyle w:val="ConsPlusTitle"/>
        <w:widowControl/>
        <w:jc w:val="center"/>
      </w:pPr>
      <w:r>
        <w:t>ПО ОКАЗАНИЮ БЫТОВЫХ УСЛУГ</w:t>
      </w:r>
    </w:p>
    <w:p w:rsidR="00002E9A" w:rsidRDefault="00002E9A">
      <w:pPr>
        <w:pStyle w:val="ConsPlusNormal"/>
        <w:widowControl/>
        <w:ind w:firstLine="0"/>
        <w:jc w:val="center"/>
      </w:pPr>
    </w:p>
    <w:p w:rsidR="00002E9A" w:rsidRDefault="0032683D">
      <w:pPr>
        <w:pStyle w:val="ConsPlusNormal"/>
        <w:widowControl/>
        <w:ind w:firstLine="0"/>
        <w:jc w:val="center"/>
      </w:pPr>
      <w:r>
        <w:t>(в ред. Решения Думы городского округа Пелым</w:t>
      </w:r>
    </w:p>
    <w:p w:rsidR="00002E9A" w:rsidRDefault="0032683D">
      <w:pPr>
        <w:pStyle w:val="ConsPlusNormal"/>
        <w:widowControl/>
        <w:ind w:firstLine="0"/>
        <w:jc w:val="center"/>
      </w:pPr>
      <w:r>
        <w:t>от 28.11.2008 N 159/10)</w:t>
      </w:r>
    </w:p>
    <w:p w:rsidR="00002E9A" w:rsidRDefault="00002E9A">
      <w:pPr>
        <w:pStyle w:val="ConsPlusNormal"/>
        <w:widowControl/>
        <w:ind w:firstLine="0"/>
      </w:pPr>
    </w:p>
    <w:p w:rsidR="00002E9A" w:rsidRDefault="0032683D">
      <w:pPr>
        <w:pStyle w:val="ConsPlusNonformat"/>
        <w:widowControl/>
        <w:jc w:val="both"/>
      </w:pPr>
      <w:r>
        <w:t>┌──────┬───────────────────────────┬───────────────────┬───────────────────┐</w:t>
      </w:r>
    </w:p>
    <w:p w:rsidR="00002E9A" w:rsidRDefault="0032683D">
      <w:pPr>
        <w:pStyle w:val="ConsPlusNonformat"/>
        <w:widowControl/>
        <w:jc w:val="both"/>
      </w:pPr>
      <w:r>
        <w:t>│Номер │    Особенности ведения    │Особенности ведения│     Значение      │</w:t>
      </w:r>
    </w:p>
    <w:p w:rsidR="00002E9A" w:rsidRDefault="0032683D">
      <w:pPr>
        <w:pStyle w:val="ConsPlusNonformat"/>
        <w:widowControl/>
        <w:jc w:val="both"/>
      </w:pPr>
      <w:r>
        <w:t>│строки│       на территории       │   на территории   │  корректирующего  │</w:t>
      </w:r>
    </w:p>
    <w:p w:rsidR="00002E9A" w:rsidRDefault="0032683D">
      <w:pPr>
        <w:pStyle w:val="ConsPlusNonformat"/>
        <w:widowControl/>
        <w:jc w:val="both"/>
      </w:pPr>
      <w:r>
        <w:t>│      │  городского округа Пелым  │ городского округа │   коэффициента    │</w:t>
      </w:r>
    </w:p>
    <w:p w:rsidR="00002E9A" w:rsidRDefault="0032683D">
      <w:pPr>
        <w:pStyle w:val="ConsPlusNonformat"/>
        <w:widowControl/>
        <w:jc w:val="both"/>
      </w:pPr>
      <w:r>
        <w:t>│      │    предпринимательской    │       Пелым       │базовой доходности,│</w:t>
      </w:r>
    </w:p>
    <w:p w:rsidR="00002E9A" w:rsidRDefault="0032683D">
      <w:pPr>
        <w:pStyle w:val="ConsPlusNonformat"/>
        <w:widowControl/>
        <w:jc w:val="both"/>
      </w:pPr>
      <w:r>
        <w:t>│      │ деятельности по оказанию  │предпринимательской│   учитывающего    │</w:t>
      </w:r>
    </w:p>
    <w:p w:rsidR="00002E9A" w:rsidRDefault="0032683D">
      <w:pPr>
        <w:pStyle w:val="ConsPlusNonformat"/>
        <w:widowControl/>
        <w:jc w:val="both"/>
      </w:pPr>
      <w:r>
        <w:t>│      │бытовых услуг в зависимости│   деятельности    │   совокупность    │</w:t>
      </w:r>
    </w:p>
    <w:p w:rsidR="00002E9A" w:rsidRDefault="0032683D">
      <w:pPr>
        <w:pStyle w:val="ConsPlusNonformat"/>
        <w:widowControl/>
        <w:jc w:val="both"/>
      </w:pPr>
      <w:r>
        <w:t>│      │  от населенного пункта,   │    по оказанию    │   особенностей    │</w:t>
      </w:r>
    </w:p>
    <w:p w:rsidR="00002E9A" w:rsidRDefault="0032683D">
      <w:pPr>
        <w:pStyle w:val="ConsPlusNonformat"/>
        <w:widowControl/>
        <w:jc w:val="both"/>
      </w:pPr>
      <w:r>
        <w:t>│      │ в котором осуществляется  │   бытовых услуг   │      ведения      │</w:t>
      </w:r>
    </w:p>
    <w:p w:rsidR="00002E9A" w:rsidRDefault="0032683D">
      <w:pPr>
        <w:pStyle w:val="ConsPlusNonformat"/>
        <w:widowControl/>
        <w:jc w:val="both"/>
      </w:pPr>
      <w:r>
        <w:t>│      │        данный вид         │   в зависимости   │   на территории   │</w:t>
      </w:r>
    </w:p>
    <w:p w:rsidR="00002E9A" w:rsidRDefault="0032683D">
      <w:pPr>
        <w:pStyle w:val="ConsPlusNonformat"/>
        <w:widowControl/>
        <w:jc w:val="both"/>
      </w:pPr>
      <w:r>
        <w:t>│      │    предпринимательской    │    от оказания    │ городского округа │</w:t>
      </w:r>
    </w:p>
    <w:p w:rsidR="00002E9A" w:rsidRDefault="0032683D">
      <w:pPr>
        <w:pStyle w:val="ConsPlusNonformat"/>
        <w:widowControl/>
        <w:jc w:val="both"/>
      </w:pPr>
      <w:r>
        <w:t>│      │       деятельности        │   бытовых услуг   │       Пелым       │</w:t>
      </w:r>
    </w:p>
    <w:p w:rsidR="00002E9A" w:rsidRDefault="0032683D">
      <w:pPr>
        <w:pStyle w:val="ConsPlusNonformat"/>
        <w:widowControl/>
        <w:jc w:val="both"/>
      </w:pPr>
      <w:r>
        <w:t>│      │                           │                   │предпринимательской│</w:t>
      </w:r>
    </w:p>
    <w:p w:rsidR="00002E9A" w:rsidRDefault="0032683D">
      <w:pPr>
        <w:pStyle w:val="ConsPlusNonformat"/>
        <w:widowControl/>
        <w:jc w:val="both"/>
      </w:pPr>
      <w:r>
        <w:t>│      │                           │                   │   деятельности    │</w:t>
      </w:r>
    </w:p>
    <w:p w:rsidR="00002E9A" w:rsidRDefault="0032683D">
      <w:pPr>
        <w:pStyle w:val="ConsPlusNonformat"/>
        <w:widowControl/>
        <w:jc w:val="both"/>
      </w:pPr>
      <w:r>
        <w:t>│      │                           │                   │    по оказанию    │</w:t>
      </w:r>
    </w:p>
    <w:p w:rsidR="00002E9A" w:rsidRDefault="0032683D">
      <w:pPr>
        <w:pStyle w:val="ConsPlusNonformat"/>
        <w:widowControl/>
        <w:jc w:val="both"/>
      </w:pPr>
      <w:r>
        <w:t>│      │                           │                   │   бытовых услуг   │</w:t>
      </w:r>
    </w:p>
    <w:p w:rsidR="00002E9A" w:rsidRDefault="0032683D">
      <w:pPr>
        <w:pStyle w:val="ConsPlusNonformat"/>
        <w:widowControl/>
        <w:jc w:val="both"/>
      </w:pPr>
      <w:r>
        <w:t>│      │                           │                   │  (корректирующий  │</w:t>
      </w:r>
    </w:p>
    <w:p w:rsidR="00002E9A" w:rsidRDefault="0032683D">
      <w:pPr>
        <w:pStyle w:val="ConsPlusNonformat"/>
        <w:widowControl/>
        <w:jc w:val="both"/>
      </w:pPr>
      <w:r>
        <w:t>│      │                           │                   │  коэффициент К2)  │</w:t>
      </w:r>
    </w:p>
    <w:p w:rsidR="00002E9A" w:rsidRDefault="0032683D">
      <w:pPr>
        <w:pStyle w:val="ConsPlusNonformat"/>
        <w:widowControl/>
        <w:jc w:val="both"/>
      </w:pPr>
      <w:r>
        <w:t>├──────┼───────────────────────────┼───────────────────┼───────────────────┤</w:t>
      </w:r>
    </w:p>
    <w:p w:rsidR="00002E9A" w:rsidRDefault="0032683D">
      <w:pPr>
        <w:pStyle w:val="ConsPlusNonformat"/>
        <w:widowControl/>
        <w:jc w:val="both"/>
      </w:pPr>
      <w:r>
        <w:t>│  1   │             2             │         3         │         4         │</w:t>
      </w:r>
    </w:p>
    <w:p w:rsidR="00002E9A" w:rsidRDefault="0032683D">
      <w:pPr>
        <w:pStyle w:val="ConsPlusNonformat"/>
        <w:widowControl/>
        <w:jc w:val="both"/>
      </w:pPr>
      <w:r>
        <w:t>├──────┼───────────────────────────┼───────────────────┼───────────────────┤</w:t>
      </w:r>
    </w:p>
    <w:p w:rsidR="00002E9A" w:rsidRDefault="0032683D">
      <w:pPr>
        <w:pStyle w:val="ConsPlusNonformat"/>
        <w:widowControl/>
        <w:jc w:val="both"/>
      </w:pPr>
      <w:r>
        <w:t>│  1   │Осуществление              │Оказание одной     │                   │</w:t>
      </w:r>
    </w:p>
    <w:p w:rsidR="00002E9A" w:rsidRDefault="0032683D">
      <w:pPr>
        <w:pStyle w:val="ConsPlusNonformat"/>
        <w:widowControl/>
        <w:jc w:val="both"/>
      </w:pPr>
      <w:r>
        <w:t>│      │предпринимательской        │или нескольких     │                   │</w:t>
      </w:r>
    </w:p>
    <w:p w:rsidR="00002E9A" w:rsidRDefault="0032683D">
      <w:pPr>
        <w:pStyle w:val="ConsPlusNonformat"/>
        <w:widowControl/>
        <w:jc w:val="both"/>
      </w:pPr>
      <w:r>
        <w:t>│      │деятельности               │бытовых            │                   │</w:t>
      </w:r>
    </w:p>
    <w:p w:rsidR="00002E9A" w:rsidRDefault="0032683D">
      <w:pPr>
        <w:pStyle w:val="ConsPlusNonformat"/>
        <w:widowControl/>
        <w:jc w:val="both"/>
      </w:pPr>
      <w:r>
        <w:t>│      │по оказанию бытовых услуг  │услуг,             │                   │</w:t>
      </w:r>
    </w:p>
    <w:p w:rsidR="00002E9A" w:rsidRDefault="0032683D">
      <w:pPr>
        <w:pStyle w:val="ConsPlusNonformat"/>
        <w:widowControl/>
        <w:jc w:val="both"/>
      </w:pPr>
      <w:r>
        <w:t>│      │                           │за исключением     │                   │</w:t>
      </w:r>
    </w:p>
    <w:p w:rsidR="00002E9A" w:rsidRDefault="0032683D">
      <w:pPr>
        <w:pStyle w:val="ConsPlusNonformat"/>
        <w:widowControl/>
        <w:jc w:val="both"/>
      </w:pPr>
      <w:r>
        <w:t>│      │поселок Пелым              │обрядовых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5500 руб.               │                   │                   │</w:t>
      </w:r>
    </w:p>
    <w:p w:rsidR="00002E9A" w:rsidRDefault="0032683D">
      <w:pPr>
        <w:pStyle w:val="ConsPlusNonformat"/>
        <w:widowControl/>
        <w:jc w:val="both"/>
      </w:pPr>
      <w:r>
        <w:t>│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0,1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                   │                   │</w:t>
      </w:r>
    </w:p>
    <w:p w:rsidR="00002E9A" w:rsidRDefault="0032683D">
      <w:pPr>
        <w:pStyle w:val="ConsPlusNonformat"/>
        <w:widowControl/>
        <w:jc w:val="both"/>
      </w:pPr>
      <w:r>
        <w:t>│      │заработную плату на одного │                   │                   │</w:t>
      </w:r>
    </w:p>
    <w:p w:rsidR="00002E9A" w:rsidRDefault="0032683D">
      <w:pPr>
        <w:pStyle w:val="ConsPlusNonformat"/>
        <w:widowControl/>
        <w:jc w:val="both"/>
      </w:pPr>
      <w:r>
        <w:t>│      │работника свыше            │                   │                   │</w:t>
      </w:r>
    </w:p>
    <w:p w:rsidR="00002E9A" w:rsidRDefault="0032683D">
      <w:pPr>
        <w:pStyle w:val="ConsPlusNonformat"/>
        <w:widowControl/>
        <w:jc w:val="both"/>
      </w:pPr>
      <w:r>
        <w:t>│      │5500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2   │поселок Атымья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5500 руб.               │                   │                   │</w:t>
      </w:r>
    </w:p>
    <w:p w:rsidR="00002E9A" w:rsidRDefault="0032683D">
      <w:pPr>
        <w:pStyle w:val="ConsPlusNonformat"/>
        <w:widowControl/>
        <w:jc w:val="both"/>
      </w:pPr>
      <w:r>
        <w:t>│      │включительно               │                   │                   │</w:t>
      </w:r>
    </w:p>
    <w:p w:rsidR="00002E9A" w:rsidRDefault="0032683D">
      <w:pPr>
        <w:pStyle w:val="ConsPlusNonformat"/>
        <w:widowControl/>
        <w:jc w:val="both"/>
      </w:pPr>
      <w:r>
        <w:t>│      │- для налогоплательщиков,  │                   │       0,08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                   │                   │</w:t>
      </w:r>
    </w:p>
    <w:p w:rsidR="00002E9A" w:rsidRDefault="0032683D">
      <w:pPr>
        <w:pStyle w:val="ConsPlusNonformat"/>
        <w:widowControl/>
        <w:jc w:val="both"/>
      </w:pPr>
      <w:r>
        <w:t>│      │заработную плату на одного │                   │                   │</w:t>
      </w:r>
    </w:p>
    <w:p w:rsidR="00002E9A" w:rsidRDefault="0032683D">
      <w:pPr>
        <w:pStyle w:val="ConsPlusNonformat"/>
        <w:widowControl/>
        <w:jc w:val="both"/>
      </w:pPr>
      <w:r>
        <w:t>│      │работника свыше            │                   │                   │</w:t>
      </w:r>
    </w:p>
    <w:p w:rsidR="00002E9A" w:rsidRDefault="0032683D">
      <w:pPr>
        <w:pStyle w:val="ConsPlusNonformat"/>
        <w:widowControl/>
        <w:jc w:val="both"/>
      </w:pPr>
      <w:r>
        <w:t>│      │5500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w:t>
      </w:r>
    </w:p>
    <w:p w:rsidR="00002E9A" w:rsidRDefault="00002E9A">
      <w:pPr>
        <w:pStyle w:val="ConsPlusNormal"/>
        <w:widowControl/>
        <w:ind w:firstLine="0"/>
        <w:jc w:val="both"/>
      </w:pPr>
    </w:p>
    <w:p w:rsidR="00002E9A" w:rsidRDefault="00002E9A">
      <w:pPr>
        <w:pStyle w:val="ConsPlusNormal"/>
        <w:widowControl/>
        <w:ind w:firstLine="0"/>
      </w:pPr>
    </w:p>
    <w:p w:rsidR="00002E9A" w:rsidRDefault="00002E9A">
      <w:pPr>
        <w:pStyle w:val="ConsPlusNormal"/>
        <w:widowControl/>
        <w:ind w:firstLine="0"/>
      </w:pPr>
    </w:p>
    <w:p w:rsidR="00002E9A" w:rsidRDefault="00002E9A">
      <w:pPr>
        <w:pStyle w:val="ConsPlusNormal"/>
        <w:widowControl/>
        <w:ind w:firstLine="0"/>
      </w:pPr>
    </w:p>
    <w:p w:rsidR="00002E9A" w:rsidRDefault="00002E9A">
      <w:pPr>
        <w:pStyle w:val="ConsPlusNormal"/>
        <w:widowControl/>
        <w:ind w:firstLine="0"/>
      </w:pPr>
    </w:p>
    <w:p w:rsidR="00002E9A" w:rsidRDefault="0032683D">
      <w:pPr>
        <w:pStyle w:val="ConsPlusNormal"/>
        <w:widowControl/>
        <w:ind w:firstLine="0"/>
        <w:jc w:val="right"/>
        <w:outlineLvl w:val="0"/>
      </w:pPr>
      <w:r>
        <w:t>Приложение N 3</w:t>
      </w:r>
    </w:p>
    <w:p w:rsidR="00002E9A" w:rsidRDefault="0032683D">
      <w:pPr>
        <w:pStyle w:val="ConsPlusNormal"/>
        <w:widowControl/>
        <w:ind w:firstLine="0"/>
        <w:jc w:val="right"/>
      </w:pPr>
      <w:r>
        <w:t>к Решению Думы</w:t>
      </w:r>
    </w:p>
    <w:p w:rsidR="00002E9A" w:rsidRDefault="0032683D">
      <w:pPr>
        <w:pStyle w:val="ConsPlusNormal"/>
        <w:widowControl/>
        <w:ind w:firstLine="0"/>
        <w:jc w:val="right"/>
      </w:pPr>
      <w:r>
        <w:t>городского округа Пелым</w:t>
      </w:r>
    </w:p>
    <w:p w:rsidR="00002E9A" w:rsidRDefault="0032683D">
      <w:pPr>
        <w:pStyle w:val="ConsPlusNormal"/>
        <w:widowControl/>
        <w:ind w:firstLine="0"/>
        <w:jc w:val="right"/>
      </w:pPr>
      <w:r>
        <w:t>от 23 ноября 2007 г. N 115/51</w:t>
      </w:r>
    </w:p>
    <w:p w:rsidR="00002E9A" w:rsidRDefault="00002E9A">
      <w:pPr>
        <w:pStyle w:val="ConsPlusNormal"/>
        <w:widowControl/>
        <w:ind w:firstLine="0"/>
        <w:jc w:val="both"/>
      </w:pPr>
    </w:p>
    <w:p w:rsidR="00002E9A" w:rsidRDefault="0032683D">
      <w:pPr>
        <w:pStyle w:val="ConsPlusTitle"/>
        <w:widowControl/>
        <w:jc w:val="center"/>
      </w:pPr>
      <w:r>
        <w:t>ЗНАЧЕНИЯ</w:t>
      </w:r>
    </w:p>
    <w:p w:rsidR="00002E9A" w:rsidRDefault="0032683D">
      <w:pPr>
        <w:pStyle w:val="ConsPlusTitle"/>
        <w:widowControl/>
        <w:jc w:val="center"/>
      </w:pPr>
      <w:r>
        <w:t>КОРРЕКТИРУЮЩЕГО КОЭФФИЦИЕНТА БАЗОВОЙ ДОХОДНОСТИ,</w:t>
      </w:r>
    </w:p>
    <w:p w:rsidR="00002E9A" w:rsidRDefault="0032683D">
      <w:pPr>
        <w:pStyle w:val="ConsPlusTitle"/>
        <w:widowControl/>
        <w:jc w:val="center"/>
      </w:pPr>
      <w:r>
        <w:t>УЧИТЫВАЮЩЕГО СОВОКУПНОСТЬ ОСОБЕННОСТЕЙ ВЕДЕНИЯ НА ТЕРРИТОРИИ</w:t>
      </w:r>
    </w:p>
    <w:p w:rsidR="00002E9A" w:rsidRDefault="0032683D">
      <w:pPr>
        <w:pStyle w:val="ConsPlusTitle"/>
        <w:widowControl/>
        <w:jc w:val="center"/>
      </w:pPr>
      <w:r>
        <w:t>ГОРОДСКОГО ОКРУГА ПЕЛЫМ ПРЕДПРИНИМАТЕЛЬСКОЙ ДЕЯТЕЛЬНОСТИ</w:t>
      </w:r>
    </w:p>
    <w:p w:rsidR="00002E9A" w:rsidRDefault="0032683D">
      <w:pPr>
        <w:pStyle w:val="ConsPlusTitle"/>
        <w:widowControl/>
        <w:jc w:val="center"/>
      </w:pPr>
      <w:r>
        <w:t>ПО ОКАЗАНИЮ ВЕТЕРИНАРНЫХ УСЛУГ</w:t>
      </w:r>
    </w:p>
    <w:p w:rsidR="00002E9A" w:rsidRDefault="00002E9A">
      <w:pPr>
        <w:pStyle w:val="ConsPlusNormal"/>
        <w:widowControl/>
        <w:ind w:firstLine="0"/>
        <w:jc w:val="both"/>
      </w:pPr>
    </w:p>
    <w:p w:rsidR="00002E9A" w:rsidRDefault="0032683D">
      <w:pPr>
        <w:pStyle w:val="ConsPlusNonformat"/>
        <w:widowControl/>
        <w:jc w:val="both"/>
      </w:pPr>
      <w:r>
        <w:t>┌──────┬───────────────────┬──────────────────────────┬───────────────────┐</w:t>
      </w:r>
    </w:p>
    <w:p w:rsidR="00002E9A" w:rsidRDefault="0032683D">
      <w:pPr>
        <w:pStyle w:val="ConsPlusNonformat"/>
        <w:widowControl/>
        <w:jc w:val="both"/>
      </w:pPr>
      <w:r>
        <w:t>│Номер │Особенности ведения│   Особенности ведения    │     Значение      │</w:t>
      </w:r>
    </w:p>
    <w:p w:rsidR="00002E9A" w:rsidRDefault="0032683D">
      <w:pPr>
        <w:pStyle w:val="ConsPlusNonformat"/>
        <w:widowControl/>
        <w:jc w:val="both"/>
      </w:pPr>
      <w:r>
        <w:t>│строки│   на территории   │      на территории       │  корректирующего  │</w:t>
      </w:r>
    </w:p>
    <w:p w:rsidR="00002E9A" w:rsidRDefault="0032683D">
      <w:pPr>
        <w:pStyle w:val="ConsPlusNonformat"/>
        <w:widowControl/>
        <w:jc w:val="both"/>
      </w:pPr>
      <w:r>
        <w:t>│      │ городского округа │ городского округа Пелым  │   коэффициента    │</w:t>
      </w:r>
    </w:p>
    <w:p w:rsidR="00002E9A" w:rsidRDefault="0032683D">
      <w:pPr>
        <w:pStyle w:val="ConsPlusNonformat"/>
        <w:widowControl/>
        <w:jc w:val="both"/>
      </w:pPr>
      <w:r>
        <w:t>│      │       Пелым       │   предпринимательской    │базовой доходности,│</w:t>
      </w:r>
    </w:p>
    <w:p w:rsidR="00002E9A" w:rsidRDefault="0032683D">
      <w:pPr>
        <w:pStyle w:val="ConsPlusNonformat"/>
        <w:widowControl/>
        <w:jc w:val="both"/>
      </w:pPr>
      <w:r>
        <w:t>│      │предпринимательской│ деятельности по оказанию │   учитывающего    │</w:t>
      </w:r>
    </w:p>
    <w:p w:rsidR="00002E9A" w:rsidRDefault="0032683D">
      <w:pPr>
        <w:pStyle w:val="ConsPlusNonformat"/>
        <w:widowControl/>
        <w:jc w:val="both"/>
      </w:pPr>
      <w:r>
        <w:t>│      │   деятельности    │    ветеринарных услуг    │   совокупность    │</w:t>
      </w:r>
    </w:p>
    <w:p w:rsidR="00002E9A" w:rsidRDefault="0032683D">
      <w:pPr>
        <w:pStyle w:val="ConsPlusNonformat"/>
        <w:widowControl/>
        <w:jc w:val="both"/>
      </w:pPr>
      <w:r>
        <w:t>│      │    по оказанию    │      в зависимости       │   особенностей    │</w:t>
      </w:r>
    </w:p>
    <w:p w:rsidR="00002E9A" w:rsidRDefault="0032683D">
      <w:pPr>
        <w:pStyle w:val="ConsPlusNonformat"/>
        <w:widowControl/>
        <w:jc w:val="both"/>
      </w:pPr>
      <w:r>
        <w:t>│      │ветеринарных услуг │    от вида животных,     │      ведения      │</w:t>
      </w:r>
    </w:p>
    <w:p w:rsidR="00002E9A" w:rsidRDefault="0032683D">
      <w:pPr>
        <w:pStyle w:val="ConsPlusNonformat"/>
        <w:widowControl/>
        <w:jc w:val="both"/>
      </w:pPr>
      <w:r>
        <w:t>│      │   в зависимости   │    владельцам которых    │   на территории   │</w:t>
      </w:r>
    </w:p>
    <w:p w:rsidR="00002E9A" w:rsidRDefault="0032683D">
      <w:pPr>
        <w:pStyle w:val="ConsPlusNonformat"/>
        <w:widowControl/>
        <w:jc w:val="both"/>
      </w:pPr>
      <w:r>
        <w:t>│      │  от населенного   │оказываются данные услуги │ городского округа │</w:t>
      </w:r>
    </w:p>
    <w:p w:rsidR="00002E9A" w:rsidRDefault="0032683D">
      <w:pPr>
        <w:pStyle w:val="ConsPlusNonformat"/>
        <w:widowControl/>
        <w:jc w:val="both"/>
      </w:pPr>
      <w:r>
        <w:t>│      │ пункта, в котором │                          │       Пелым       │</w:t>
      </w:r>
    </w:p>
    <w:p w:rsidR="00002E9A" w:rsidRDefault="0032683D">
      <w:pPr>
        <w:pStyle w:val="ConsPlusNonformat"/>
        <w:widowControl/>
        <w:jc w:val="both"/>
      </w:pPr>
      <w:r>
        <w:t>│      │  осуществляется   │                          │предпринимательской│</w:t>
      </w:r>
    </w:p>
    <w:p w:rsidR="00002E9A" w:rsidRDefault="0032683D">
      <w:pPr>
        <w:pStyle w:val="ConsPlusNonformat"/>
        <w:widowControl/>
        <w:jc w:val="both"/>
      </w:pPr>
      <w:r>
        <w:t>│      │    данный вид     │                          │   деятельности    │</w:t>
      </w:r>
    </w:p>
    <w:p w:rsidR="00002E9A" w:rsidRDefault="0032683D">
      <w:pPr>
        <w:pStyle w:val="ConsPlusNonformat"/>
        <w:widowControl/>
        <w:jc w:val="both"/>
      </w:pPr>
      <w:r>
        <w:t>│      │предпринимательской│                          │    по оказанию    │</w:t>
      </w:r>
    </w:p>
    <w:p w:rsidR="00002E9A" w:rsidRDefault="0032683D">
      <w:pPr>
        <w:pStyle w:val="ConsPlusNonformat"/>
        <w:widowControl/>
        <w:jc w:val="both"/>
      </w:pPr>
      <w:r>
        <w:t>│      │   деятельности    │                          │ветеринарных услуг │</w:t>
      </w:r>
    </w:p>
    <w:p w:rsidR="00002E9A" w:rsidRDefault="0032683D">
      <w:pPr>
        <w:pStyle w:val="ConsPlusNonformat"/>
        <w:widowControl/>
        <w:jc w:val="both"/>
      </w:pPr>
      <w:r>
        <w:t>│      │                   │                          │  (корректирующий  │</w:t>
      </w:r>
    </w:p>
    <w:p w:rsidR="00002E9A" w:rsidRDefault="0032683D">
      <w:pPr>
        <w:pStyle w:val="ConsPlusNonformat"/>
        <w:widowControl/>
        <w:jc w:val="both"/>
      </w:pPr>
      <w:r>
        <w:t>│      │                   │                          │  коэффициент К2)  │</w:t>
      </w:r>
    </w:p>
    <w:p w:rsidR="00002E9A" w:rsidRDefault="0032683D">
      <w:pPr>
        <w:pStyle w:val="ConsPlusNonformat"/>
        <w:widowControl/>
        <w:jc w:val="both"/>
      </w:pPr>
      <w:r>
        <w:t>├──────┼───────────────────┼──────────────────────────┼───────────────────┤</w:t>
      </w:r>
    </w:p>
    <w:p w:rsidR="00002E9A" w:rsidRDefault="0032683D">
      <w:pPr>
        <w:pStyle w:val="ConsPlusNonformat"/>
        <w:widowControl/>
        <w:jc w:val="both"/>
      </w:pPr>
      <w:r>
        <w:t>│  1   │         2         │            3             │         4         │</w:t>
      </w:r>
    </w:p>
    <w:p w:rsidR="00002E9A" w:rsidRDefault="0032683D">
      <w:pPr>
        <w:pStyle w:val="ConsPlusNonformat"/>
        <w:widowControl/>
        <w:jc w:val="both"/>
      </w:pPr>
      <w:r>
        <w:t>├──────┼───────────────────┼──────────────────────────┼───────────────────┤</w:t>
      </w:r>
    </w:p>
    <w:p w:rsidR="00002E9A" w:rsidRDefault="0032683D">
      <w:pPr>
        <w:pStyle w:val="ConsPlusNonformat"/>
        <w:widowControl/>
        <w:jc w:val="both"/>
      </w:pPr>
      <w:r>
        <w:t>│  1   │Осуществление      │Оказание ветеринарных     │                   │</w:t>
      </w:r>
    </w:p>
    <w:p w:rsidR="00002E9A" w:rsidRDefault="0032683D">
      <w:pPr>
        <w:pStyle w:val="ConsPlusNonformat"/>
        <w:widowControl/>
        <w:jc w:val="both"/>
      </w:pPr>
      <w:r>
        <w:t>│      │предпринимательской│услуг исключительно       │                   │</w:t>
      </w:r>
    </w:p>
    <w:p w:rsidR="00002E9A" w:rsidRDefault="0032683D">
      <w:pPr>
        <w:pStyle w:val="ConsPlusNonformat"/>
        <w:widowControl/>
        <w:jc w:val="both"/>
      </w:pPr>
      <w:r>
        <w:t>│      │деятельности       │владельцам                │                   │</w:t>
      </w:r>
    </w:p>
    <w:p w:rsidR="00002E9A" w:rsidRDefault="0032683D">
      <w:pPr>
        <w:pStyle w:val="ConsPlusNonformat"/>
        <w:widowControl/>
        <w:jc w:val="both"/>
      </w:pPr>
      <w:r>
        <w:t>│      │по оказанию        │сельскохозяйственных      │                   │</w:t>
      </w:r>
    </w:p>
    <w:p w:rsidR="00002E9A" w:rsidRDefault="0032683D">
      <w:pPr>
        <w:pStyle w:val="ConsPlusNonformat"/>
        <w:widowControl/>
        <w:jc w:val="both"/>
      </w:pPr>
      <w:r>
        <w:t>│      │ветеринарных услуг │животных                  │                   │</w:t>
      </w:r>
    </w:p>
    <w:p w:rsidR="00002E9A" w:rsidRDefault="0032683D">
      <w:pPr>
        <w:pStyle w:val="ConsPlusNonformat"/>
        <w:widowControl/>
        <w:jc w:val="both"/>
      </w:pPr>
      <w:r>
        <w:t>│      │                   │                          │                   │</w:t>
      </w:r>
    </w:p>
    <w:p w:rsidR="00002E9A" w:rsidRDefault="0032683D">
      <w:pPr>
        <w:pStyle w:val="ConsPlusNonformat"/>
        <w:widowControl/>
        <w:jc w:val="both"/>
      </w:pPr>
      <w:r>
        <w:t>│      │поселок Пелым      │                          │       0,1         │</w:t>
      </w:r>
    </w:p>
    <w:p w:rsidR="00002E9A" w:rsidRDefault="0032683D">
      <w:pPr>
        <w:pStyle w:val="ConsPlusNonformat"/>
        <w:widowControl/>
        <w:jc w:val="both"/>
      </w:pPr>
      <w:r>
        <w:t>│      │                   │                          │                   │</w:t>
      </w:r>
    </w:p>
    <w:p w:rsidR="00002E9A" w:rsidRDefault="0032683D">
      <w:pPr>
        <w:pStyle w:val="ConsPlusNonformat"/>
        <w:widowControl/>
        <w:jc w:val="both"/>
      </w:pPr>
      <w:r>
        <w:t>│  2   │поселок Атымья     │                          │       0,1         │</w:t>
      </w:r>
    </w:p>
    <w:p w:rsidR="00002E9A" w:rsidRDefault="0032683D">
      <w:pPr>
        <w:pStyle w:val="ConsPlusNonformat"/>
        <w:widowControl/>
        <w:jc w:val="both"/>
      </w:pPr>
      <w:r>
        <w:t>│      │                   │                          │                   │</w:t>
      </w:r>
    </w:p>
    <w:p w:rsidR="00002E9A" w:rsidRDefault="0032683D">
      <w:pPr>
        <w:pStyle w:val="ConsPlusNonformat"/>
        <w:widowControl/>
        <w:jc w:val="both"/>
      </w:pPr>
      <w:r>
        <w:t>│      │Осуществление      │Оказание ветеринарных     │                   │</w:t>
      </w:r>
    </w:p>
    <w:p w:rsidR="00002E9A" w:rsidRDefault="0032683D">
      <w:pPr>
        <w:pStyle w:val="ConsPlusNonformat"/>
        <w:widowControl/>
        <w:jc w:val="both"/>
      </w:pPr>
      <w:r>
        <w:t>│      │предпринимательской│услуг владельцам животных,│                   │</w:t>
      </w:r>
    </w:p>
    <w:p w:rsidR="00002E9A" w:rsidRDefault="0032683D">
      <w:pPr>
        <w:pStyle w:val="ConsPlusNonformat"/>
        <w:widowControl/>
        <w:jc w:val="both"/>
      </w:pPr>
      <w:r>
        <w:t>│      │деятельности       │не относящихся            │                   │</w:t>
      </w:r>
    </w:p>
    <w:p w:rsidR="00002E9A" w:rsidRDefault="0032683D">
      <w:pPr>
        <w:pStyle w:val="ConsPlusNonformat"/>
        <w:widowControl/>
        <w:jc w:val="both"/>
      </w:pPr>
      <w:r>
        <w:t>│      │по оказанию        │к сельскохозяйственным    │                   │</w:t>
      </w:r>
    </w:p>
    <w:p w:rsidR="00002E9A" w:rsidRDefault="0032683D">
      <w:pPr>
        <w:pStyle w:val="ConsPlusNonformat"/>
        <w:widowControl/>
        <w:jc w:val="both"/>
      </w:pPr>
      <w:r>
        <w:t>│      │ветеринарных услуг │животным, либо оказание   │                   │</w:t>
      </w:r>
    </w:p>
    <w:p w:rsidR="00002E9A" w:rsidRDefault="0032683D">
      <w:pPr>
        <w:pStyle w:val="ConsPlusNonformat"/>
        <w:widowControl/>
        <w:jc w:val="both"/>
      </w:pPr>
      <w:r>
        <w:t>│      │                   │ветеринарных услуг        │                   │</w:t>
      </w:r>
    </w:p>
    <w:p w:rsidR="00002E9A" w:rsidRDefault="0032683D">
      <w:pPr>
        <w:pStyle w:val="ConsPlusNonformat"/>
        <w:widowControl/>
        <w:jc w:val="both"/>
      </w:pPr>
      <w:r>
        <w:t>│      │                   │владельцам                │                   │</w:t>
      </w:r>
    </w:p>
    <w:p w:rsidR="00002E9A" w:rsidRDefault="0032683D">
      <w:pPr>
        <w:pStyle w:val="ConsPlusNonformat"/>
        <w:widowControl/>
        <w:jc w:val="both"/>
      </w:pPr>
      <w:r>
        <w:t>│      │                   │сельскохозяйственных      │                   │</w:t>
      </w:r>
    </w:p>
    <w:p w:rsidR="00002E9A" w:rsidRDefault="0032683D">
      <w:pPr>
        <w:pStyle w:val="ConsPlusNonformat"/>
        <w:widowControl/>
        <w:jc w:val="both"/>
      </w:pPr>
      <w:r>
        <w:t>│      │                   │животных наряду           │                   │</w:t>
      </w:r>
    </w:p>
    <w:p w:rsidR="00002E9A" w:rsidRDefault="0032683D">
      <w:pPr>
        <w:pStyle w:val="ConsPlusNonformat"/>
        <w:widowControl/>
        <w:jc w:val="both"/>
      </w:pPr>
      <w:r>
        <w:t>│      │                   │с оказанием услуг         │                   │</w:t>
      </w:r>
    </w:p>
    <w:p w:rsidR="00002E9A" w:rsidRDefault="0032683D">
      <w:pPr>
        <w:pStyle w:val="ConsPlusNonformat"/>
        <w:widowControl/>
        <w:jc w:val="both"/>
      </w:pPr>
      <w:r>
        <w:t>│      │                   │владельцам животных,      │                   │</w:t>
      </w:r>
    </w:p>
    <w:p w:rsidR="00002E9A" w:rsidRDefault="0032683D">
      <w:pPr>
        <w:pStyle w:val="ConsPlusNonformat"/>
        <w:widowControl/>
        <w:jc w:val="both"/>
      </w:pPr>
      <w:r>
        <w:t>│      │                   │не относящихся            │                   │</w:t>
      </w:r>
    </w:p>
    <w:p w:rsidR="00002E9A" w:rsidRDefault="0032683D">
      <w:pPr>
        <w:pStyle w:val="ConsPlusNonformat"/>
        <w:widowControl/>
        <w:jc w:val="both"/>
      </w:pPr>
      <w:r>
        <w:t>│      │                   │к сельскохозяйственным    │                   │</w:t>
      </w:r>
    </w:p>
    <w:p w:rsidR="00002E9A" w:rsidRDefault="0032683D">
      <w:pPr>
        <w:pStyle w:val="ConsPlusNonformat"/>
        <w:widowControl/>
        <w:jc w:val="both"/>
      </w:pPr>
      <w:r>
        <w:t>│      │                   │животным                  │                   │</w:t>
      </w:r>
    </w:p>
    <w:p w:rsidR="00002E9A" w:rsidRDefault="0032683D">
      <w:pPr>
        <w:pStyle w:val="ConsPlusNonformat"/>
        <w:widowControl/>
        <w:jc w:val="both"/>
      </w:pPr>
      <w:r>
        <w:t>│      │                   │                          │                   │</w:t>
      </w:r>
    </w:p>
    <w:p w:rsidR="00002E9A" w:rsidRDefault="0032683D">
      <w:pPr>
        <w:pStyle w:val="ConsPlusNonformat"/>
        <w:widowControl/>
        <w:jc w:val="both"/>
      </w:pPr>
      <w:r>
        <w:t>│      │поселок Пелым      │                          │       0,25        │</w:t>
      </w:r>
    </w:p>
    <w:p w:rsidR="00002E9A" w:rsidRDefault="0032683D">
      <w:pPr>
        <w:pStyle w:val="ConsPlusNonformat"/>
        <w:widowControl/>
        <w:jc w:val="both"/>
      </w:pPr>
      <w:r>
        <w:t>│      │                   │                          │                   │</w:t>
      </w:r>
    </w:p>
    <w:p w:rsidR="00002E9A" w:rsidRDefault="0032683D">
      <w:pPr>
        <w:pStyle w:val="ConsPlusNonformat"/>
        <w:widowControl/>
        <w:jc w:val="both"/>
      </w:pPr>
      <w:r>
        <w:t>│      │поселок Атымья     │                          │       0,25        │</w:t>
      </w:r>
    </w:p>
    <w:p w:rsidR="00002E9A" w:rsidRDefault="0032683D">
      <w:pPr>
        <w:pStyle w:val="ConsPlusNonformat"/>
        <w:widowControl/>
        <w:jc w:val="both"/>
      </w:pPr>
      <w:r>
        <w:t>└──────┴───────────────────┴──────────────────────────┴───────────────────┘</w:t>
      </w:r>
    </w:p>
    <w:p w:rsidR="00002E9A" w:rsidRDefault="00002E9A">
      <w:pPr>
        <w:pStyle w:val="ConsPlusNormal"/>
        <w:widowControl/>
        <w:ind w:firstLine="0"/>
      </w:pPr>
    </w:p>
    <w:p w:rsidR="00002E9A" w:rsidRDefault="00002E9A">
      <w:pPr>
        <w:pStyle w:val="ConsPlusNormal"/>
        <w:widowControl/>
        <w:ind w:firstLine="0"/>
      </w:pPr>
    </w:p>
    <w:p w:rsidR="00002E9A" w:rsidRDefault="00002E9A">
      <w:pPr>
        <w:pStyle w:val="ConsPlusNormal"/>
        <w:widowControl/>
        <w:ind w:firstLine="0"/>
      </w:pPr>
    </w:p>
    <w:p w:rsidR="00002E9A" w:rsidRDefault="00002E9A">
      <w:pPr>
        <w:pStyle w:val="ConsPlusNormal"/>
        <w:widowControl/>
        <w:ind w:firstLine="0"/>
      </w:pPr>
    </w:p>
    <w:p w:rsidR="00002E9A" w:rsidRDefault="00002E9A">
      <w:pPr>
        <w:pStyle w:val="ConsPlusNormal"/>
        <w:widowControl/>
        <w:ind w:firstLine="0"/>
      </w:pPr>
    </w:p>
    <w:p w:rsidR="00002E9A" w:rsidRDefault="0032683D">
      <w:pPr>
        <w:pStyle w:val="ConsPlusNormal"/>
        <w:widowControl/>
        <w:ind w:firstLine="0"/>
        <w:jc w:val="right"/>
        <w:outlineLvl w:val="0"/>
      </w:pPr>
      <w:r>
        <w:t>Приложение N 4</w:t>
      </w:r>
    </w:p>
    <w:p w:rsidR="00002E9A" w:rsidRDefault="0032683D">
      <w:pPr>
        <w:pStyle w:val="ConsPlusNormal"/>
        <w:widowControl/>
        <w:ind w:firstLine="0"/>
        <w:jc w:val="right"/>
      </w:pPr>
      <w:r>
        <w:t>к Решению Думы</w:t>
      </w:r>
    </w:p>
    <w:p w:rsidR="00002E9A" w:rsidRDefault="0032683D">
      <w:pPr>
        <w:pStyle w:val="ConsPlusNormal"/>
        <w:widowControl/>
        <w:ind w:firstLine="0"/>
        <w:jc w:val="right"/>
      </w:pPr>
      <w:r>
        <w:t>городского округа Пелым</w:t>
      </w:r>
    </w:p>
    <w:p w:rsidR="00002E9A" w:rsidRDefault="0032683D">
      <w:pPr>
        <w:pStyle w:val="ConsPlusNormal"/>
        <w:widowControl/>
        <w:ind w:firstLine="0"/>
        <w:jc w:val="right"/>
      </w:pPr>
      <w:r>
        <w:t>от 23 ноября 2007 г. N 115/51</w:t>
      </w:r>
    </w:p>
    <w:p w:rsidR="00002E9A" w:rsidRDefault="00002E9A">
      <w:pPr>
        <w:pStyle w:val="ConsPlusNormal"/>
        <w:widowControl/>
        <w:ind w:firstLine="0"/>
        <w:jc w:val="both"/>
      </w:pPr>
    </w:p>
    <w:p w:rsidR="00002E9A" w:rsidRDefault="0032683D">
      <w:pPr>
        <w:pStyle w:val="ConsPlusTitle"/>
        <w:widowControl/>
        <w:jc w:val="center"/>
      </w:pPr>
      <w:r>
        <w:t>ЗНАЧЕНИЯ</w:t>
      </w:r>
    </w:p>
    <w:p w:rsidR="00002E9A" w:rsidRDefault="0032683D">
      <w:pPr>
        <w:pStyle w:val="ConsPlusTitle"/>
        <w:widowControl/>
        <w:jc w:val="center"/>
      </w:pPr>
      <w:r>
        <w:t>КОРРЕКТИРУЮЩЕГО КОЭФФИЦИЕНТА БАЗОВОЙ ДОХОДНОСТИ,</w:t>
      </w:r>
    </w:p>
    <w:p w:rsidR="00002E9A" w:rsidRDefault="0032683D">
      <w:pPr>
        <w:pStyle w:val="ConsPlusTitle"/>
        <w:widowControl/>
        <w:jc w:val="center"/>
      </w:pPr>
      <w:r>
        <w:t>УЧИТЫВАЮЩЕГО СОВОКУПНОСТЬ ОСОБЕННОСТЕЙ ВЕДЕНИЯ НА ТЕРРИТОРИИ</w:t>
      </w:r>
    </w:p>
    <w:p w:rsidR="00002E9A" w:rsidRDefault="0032683D">
      <w:pPr>
        <w:pStyle w:val="ConsPlusTitle"/>
        <w:widowControl/>
        <w:jc w:val="center"/>
      </w:pPr>
      <w:r>
        <w:t>ГОРОДСКОГО ОКРУГА ПЕЛЫМ ПРЕДПРИНИМАТЕЛЬСКОЙ ДЕЯТЕЛЬНОСТИ</w:t>
      </w:r>
    </w:p>
    <w:p w:rsidR="00002E9A" w:rsidRDefault="0032683D">
      <w:pPr>
        <w:pStyle w:val="ConsPlusTitle"/>
        <w:widowControl/>
        <w:jc w:val="center"/>
      </w:pPr>
      <w:r>
        <w:t>ПО ОКАЗАНИЮ УСЛУГ ПО РЕМОНТУ, ТЕХНИЧЕСКОМУ ОБСЛУЖИВАНИЮ И</w:t>
      </w:r>
    </w:p>
    <w:p w:rsidR="00002E9A" w:rsidRDefault="0032683D">
      <w:pPr>
        <w:pStyle w:val="ConsPlusTitle"/>
        <w:widowControl/>
        <w:jc w:val="center"/>
      </w:pPr>
      <w:r>
        <w:t>МОЙКЕ АВТОТРАНСПОРТНЫХ СРЕДСТВ</w:t>
      </w:r>
    </w:p>
    <w:p w:rsidR="00002E9A" w:rsidRDefault="00002E9A">
      <w:pPr>
        <w:pStyle w:val="ConsPlusNormal"/>
        <w:widowControl/>
        <w:ind w:firstLine="0"/>
        <w:jc w:val="both"/>
      </w:pPr>
    </w:p>
    <w:p w:rsidR="00002E9A" w:rsidRDefault="0032683D">
      <w:pPr>
        <w:pStyle w:val="ConsPlusNonformat"/>
        <w:widowControl/>
        <w:jc w:val="both"/>
      </w:pPr>
      <w:r>
        <w:t>┌──────┬───────────────────┬──────────────────────────┬───────────────────┐</w:t>
      </w:r>
    </w:p>
    <w:p w:rsidR="00002E9A" w:rsidRDefault="0032683D">
      <w:pPr>
        <w:pStyle w:val="ConsPlusNonformat"/>
        <w:widowControl/>
        <w:jc w:val="both"/>
      </w:pPr>
      <w:r>
        <w:t>│Номер │Особенности ведения│   Особенности ведения    │     Значение      │</w:t>
      </w:r>
    </w:p>
    <w:p w:rsidR="00002E9A" w:rsidRDefault="0032683D">
      <w:pPr>
        <w:pStyle w:val="ConsPlusNonformat"/>
        <w:widowControl/>
        <w:jc w:val="both"/>
      </w:pPr>
      <w:r>
        <w:t>│строки│   на территории   │      на территории       │  корректирующего  │</w:t>
      </w:r>
    </w:p>
    <w:p w:rsidR="00002E9A" w:rsidRDefault="0032683D">
      <w:pPr>
        <w:pStyle w:val="ConsPlusNonformat"/>
        <w:widowControl/>
        <w:jc w:val="both"/>
      </w:pPr>
      <w:r>
        <w:t>│      │ городского округа │ городского округа Пелым  │   коэффициента    │</w:t>
      </w:r>
    </w:p>
    <w:p w:rsidR="00002E9A" w:rsidRDefault="0032683D">
      <w:pPr>
        <w:pStyle w:val="ConsPlusNonformat"/>
        <w:widowControl/>
        <w:jc w:val="both"/>
      </w:pPr>
      <w:r>
        <w:t>│      │       Пелым       │   предпринимательской    │базовой доходности,│</w:t>
      </w:r>
    </w:p>
    <w:p w:rsidR="00002E9A" w:rsidRDefault="0032683D">
      <w:pPr>
        <w:pStyle w:val="ConsPlusNonformat"/>
        <w:widowControl/>
        <w:jc w:val="both"/>
      </w:pPr>
      <w:r>
        <w:t>│      │предпринимательской│ деятельности по оказанию │   учитывающего    │</w:t>
      </w:r>
    </w:p>
    <w:p w:rsidR="00002E9A" w:rsidRDefault="0032683D">
      <w:pPr>
        <w:pStyle w:val="ConsPlusNonformat"/>
        <w:widowControl/>
        <w:jc w:val="both"/>
      </w:pPr>
      <w:r>
        <w:t>│      │   деятельности    │    услуг по ремонту,     │   совокупность    │</w:t>
      </w:r>
    </w:p>
    <w:p w:rsidR="00002E9A" w:rsidRDefault="0032683D">
      <w:pPr>
        <w:pStyle w:val="ConsPlusNonformat"/>
        <w:widowControl/>
        <w:jc w:val="both"/>
      </w:pPr>
      <w:r>
        <w:t>│      │ по оказанию услуг │техническому обслуживанию │   особенностей    │</w:t>
      </w:r>
    </w:p>
    <w:p w:rsidR="00002E9A" w:rsidRDefault="0032683D">
      <w:pPr>
        <w:pStyle w:val="ConsPlusNonformat"/>
        <w:widowControl/>
        <w:jc w:val="both"/>
      </w:pPr>
      <w:r>
        <w:t>│      │    по ремонту,    │ и мойке автотранспортных │      ведения      │</w:t>
      </w:r>
    </w:p>
    <w:p w:rsidR="00002E9A" w:rsidRDefault="0032683D">
      <w:pPr>
        <w:pStyle w:val="ConsPlusNonformat"/>
        <w:widowControl/>
        <w:jc w:val="both"/>
      </w:pPr>
      <w:r>
        <w:t>│      │   техническому    │  средств в зависимости   │   на территории   │</w:t>
      </w:r>
    </w:p>
    <w:p w:rsidR="00002E9A" w:rsidRDefault="0032683D">
      <w:pPr>
        <w:pStyle w:val="ConsPlusNonformat"/>
        <w:widowControl/>
        <w:jc w:val="both"/>
      </w:pPr>
      <w:r>
        <w:t>│      │  обслуживанию и   │   от оказываемых услуг   │ городского округа │</w:t>
      </w:r>
    </w:p>
    <w:p w:rsidR="00002E9A" w:rsidRDefault="0032683D">
      <w:pPr>
        <w:pStyle w:val="ConsPlusNonformat"/>
        <w:widowControl/>
        <w:jc w:val="both"/>
      </w:pPr>
      <w:r>
        <w:t>│      │       мойке       │                          │       Пелым       │</w:t>
      </w:r>
    </w:p>
    <w:p w:rsidR="00002E9A" w:rsidRDefault="0032683D">
      <w:pPr>
        <w:pStyle w:val="ConsPlusNonformat"/>
        <w:widowControl/>
        <w:jc w:val="both"/>
      </w:pPr>
      <w:r>
        <w:t>│      │ автотранспортных  │                          │предпринимательской│</w:t>
      </w:r>
    </w:p>
    <w:p w:rsidR="00002E9A" w:rsidRDefault="0032683D">
      <w:pPr>
        <w:pStyle w:val="ConsPlusNonformat"/>
        <w:widowControl/>
        <w:jc w:val="both"/>
      </w:pPr>
      <w:r>
        <w:t>│      │      средств      │                          │   деятельности    │</w:t>
      </w:r>
    </w:p>
    <w:p w:rsidR="00002E9A" w:rsidRDefault="0032683D">
      <w:pPr>
        <w:pStyle w:val="ConsPlusNonformat"/>
        <w:widowControl/>
        <w:jc w:val="both"/>
      </w:pPr>
      <w:r>
        <w:t>│      │   в зависимости   │                          │ по оказанию услуг │</w:t>
      </w:r>
    </w:p>
    <w:p w:rsidR="00002E9A" w:rsidRDefault="0032683D">
      <w:pPr>
        <w:pStyle w:val="ConsPlusNonformat"/>
        <w:widowControl/>
        <w:jc w:val="both"/>
      </w:pPr>
      <w:r>
        <w:t>│      │  от населенного   │                          │    по ремонту,    │</w:t>
      </w:r>
    </w:p>
    <w:p w:rsidR="00002E9A" w:rsidRDefault="0032683D">
      <w:pPr>
        <w:pStyle w:val="ConsPlusNonformat"/>
        <w:widowControl/>
        <w:jc w:val="both"/>
      </w:pPr>
      <w:r>
        <w:t>│      │ пункта, в котором │                          │   техническому    │</w:t>
      </w:r>
    </w:p>
    <w:p w:rsidR="00002E9A" w:rsidRDefault="0032683D">
      <w:pPr>
        <w:pStyle w:val="ConsPlusNonformat"/>
        <w:widowControl/>
        <w:jc w:val="both"/>
      </w:pPr>
      <w:r>
        <w:t>│      │  осуществляется   │                          │  обслуживанию и   │</w:t>
      </w:r>
    </w:p>
    <w:p w:rsidR="00002E9A" w:rsidRDefault="0032683D">
      <w:pPr>
        <w:pStyle w:val="ConsPlusNonformat"/>
        <w:widowControl/>
        <w:jc w:val="both"/>
      </w:pPr>
      <w:r>
        <w:t>│      │    данный вид     │                          │       мойке       │</w:t>
      </w:r>
    </w:p>
    <w:p w:rsidR="00002E9A" w:rsidRDefault="0032683D">
      <w:pPr>
        <w:pStyle w:val="ConsPlusNonformat"/>
        <w:widowControl/>
        <w:jc w:val="both"/>
      </w:pPr>
      <w:r>
        <w:t>│      │предпринимательской│                          │ автотранспортных  │</w:t>
      </w:r>
    </w:p>
    <w:p w:rsidR="00002E9A" w:rsidRDefault="0032683D">
      <w:pPr>
        <w:pStyle w:val="ConsPlusNonformat"/>
        <w:widowControl/>
        <w:jc w:val="both"/>
      </w:pPr>
      <w:r>
        <w:t>│      │   деятельности    │                          │      средств      │</w:t>
      </w:r>
    </w:p>
    <w:p w:rsidR="00002E9A" w:rsidRDefault="0032683D">
      <w:pPr>
        <w:pStyle w:val="ConsPlusNonformat"/>
        <w:widowControl/>
        <w:jc w:val="both"/>
      </w:pPr>
      <w:r>
        <w:t>│      │                   │                          │  (корректирующий  │</w:t>
      </w:r>
    </w:p>
    <w:p w:rsidR="00002E9A" w:rsidRDefault="0032683D">
      <w:pPr>
        <w:pStyle w:val="ConsPlusNonformat"/>
        <w:widowControl/>
        <w:jc w:val="both"/>
      </w:pPr>
      <w:r>
        <w:t>│      │                   │                          │  коэффициент К2)  │</w:t>
      </w:r>
    </w:p>
    <w:p w:rsidR="00002E9A" w:rsidRDefault="0032683D">
      <w:pPr>
        <w:pStyle w:val="ConsPlusNonformat"/>
        <w:widowControl/>
        <w:jc w:val="both"/>
      </w:pPr>
      <w:r>
        <w:t>├──────┼───────────────────┼──────────────────────────┼───────────────────┤</w:t>
      </w:r>
    </w:p>
    <w:p w:rsidR="00002E9A" w:rsidRDefault="0032683D">
      <w:pPr>
        <w:pStyle w:val="ConsPlusNonformat"/>
        <w:widowControl/>
        <w:jc w:val="both"/>
      </w:pPr>
      <w:r>
        <w:t>│  1   │         2         │            3             │         4         │</w:t>
      </w:r>
    </w:p>
    <w:p w:rsidR="00002E9A" w:rsidRDefault="0032683D">
      <w:pPr>
        <w:pStyle w:val="ConsPlusNonformat"/>
        <w:widowControl/>
        <w:jc w:val="both"/>
      </w:pPr>
      <w:r>
        <w:t>├──────┼───────────────────┼──────────────────────────┼───────────────────┤</w:t>
      </w:r>
    </w:p>
    <w:p w:rsidR="00002E9A" w:rsidRDefault="0032683D">
      <w:pPr>
        <w:pStyle w:val="ConsPlusNonformat"/>
        <w:widowControl/>
        <w:jc w:val="both"/>
      </w:pPr>
      <w:r>
        <w:t>│  1   │Осуществление      │Оказание одной или        │                   │</w:t>
      </w:r>
    </w:p>
    <w:p w:rsidR="00002E9A" w:rsidRDefault="0032683D">
      <w:pPr>
        <w:pStyle w:val="ConsPlusNonformat"/>
        <w:widowControl/>
        <w:jc w:val="both"/>
      </w:pPr>
      <w:r>
        <w:t>│      │предпринимательской│нескольких услуг          │                   │</w:t>
      </w:r>
    </w:p>
    <w:p w:rsidR="00002E9A" w:rsidRDefault="0032683D">
      <w:pPr>
        <w:pStyle w:val="ConsPlusNonformat"/>
        <w:widowControl/>
        <w:jc w:val="both"/>
      </w:pPr>
      <w:r>
        <w:t>│      │деятельности       │по ремонту, техническому  │                   │</w:t>
      </w:r>
    </w:p>
    <w:p w:rsidR="00002E9A" w:rsidRDefault="0032683D">
      <w:pPr>
        <w:pStyle w:val="ConsPlusNonformat"/>
        <w:widowControl/>
        <w:jc w:val="both"/>
      </w:pPr>
      <w:r>
        <w:t>│      │по оказанию услуг  │обслуживанию              │                   │</w:t>
      </w:r>
    </w:p>
    <w:p w:rsidR="00002E9A" w:rsidRDefault="0032683D">
      <w:pPr>
        <w:pStyle w:val="ConsPlusNonformat"/>
        <w:widowControl/>
        <w:jc w:val="both"/>
      </w:pPr>
      <w:r>
        <w:t>│      │по ремонту,        │автотранспортных средств, │                   │</w:t>
      </w:r>
    </w:p>
    <w:p w:rsidR="00002E9A" w:rsidRDefault="0032683D">
      <w:pPr>
        <w:pStyle w:val="ConsPlusNonformat"/>
        <w:widowControl/>
        <w:jc w:val="both"/>
      </w:pPr>
      <w:r>
        <w:t>│      │техническому       │ремонт шин, их установка и│                   │</w:t>
      </w:r>
    </w:p>
    <w:p w:rsidR="00002E9A" w:rsidRDefault="0032683D">
      <w:pPr>
        <w:pStyle w:val="ConsPlusNonformat"/>
        <w:widowControl/>
        <w:jc w:val="both"/>
      </w:pPr>
      <w:r>
        <w:t>│      │обслуживанию и     │замена, балансировка      │                   │</w:t>
      </w:r>
    </w:p>
    <w:p w:rsidR="00002E9A" w:rsidRDefault="0032683D">
      <w:pPr>
        <w:pStyle w:val="ConsPlusNonformat"/>
        <w:widowControl/>
        <w:jc w:val="both"/>
      </w:pPr>
      <w:r>
        <w:t>│      │мойке              │колес, либо оказание      │                   │</w:t>
      </w:r>
    </w:p>
    <w:p w:rsidR="00002E9A" w:rsidRDefault="0032683D">
      <w:pPr>
        <w:pStyle w:val="ConsPlusNonformat"/>
        <w:widowControl/>
        <w:jc w:val="both"/>
      </w:pPr>
      <w:r>
        <w:t>│      │автотранспортных   │наряду с соответствующими │                   │</w:t>
      </w:r>
    </w:p>
    <w:p w:rsidR="00002E9A" w:rsidRDefault="0032683D">
      <w:pPr>
        <w:pStyle w:val="ConsPlusNonformat"/>
        <w:widowControl/>
        <w:jc w:val="both"/>
      </w:pPr>
      <w:r>
        <w:t>│      │средств            │услугами услуг по мойке   │                   │</w:t>
      </w:r>
    </w:p>
    <w:p w:rsidR="00002E9A" w:rsidRDefault="0032683D">
      <w:pPr>
        <w:pStyle w:val="ConsPlusNonformat"/>
        <w:widowControl/>
        <w:jc w:val="both"/>
      </w:pPr>
      <w:r>
        <w:t>│      │                   │автотранспортных средств и│                   │</w:t>
      </w:r>
    </w:p>
    <w:p w:rsidR="00002E9A" w:rsidRDefault="0032683D">
      <w:pPr>
        <w:pStyle w:val="ConsPlusNonformat"/>
        <w:widowControl/>
        <w:jc w:val="both"/>
      </w:pPr>
      <w:r>
        <w:t>│      │                   │(или) их полировке        │                   │</w:t>
      </w:r>
    </w:p>
    <w:p w:rsidR="00002E9A" w:rsidRDefault="0032683D">
      <w:pPr>
        <w:pStyle w:val="ConsPlusNonformat"/>
        <w:widowControl/>
        <w:jc w:val="both"/>
      </w:pPr>
      <w:r>
        <w:t>│      │                   │                          │                   │</w:t>
      </w:r>
    </w:p>
    <w:p w:rsidR="00002E9A" w:rsidRDefault="0032683D">
      <w:pPr>
        <w:pStyle w:val="ConsPlusNonformat"/>
        <w:widowControl/>
        <w:jc w:val="both"/>
      </w:pPr>
      <w:r>
        <w:t>│      │поселок Пелым      │                          │        1,0        │</w:t>
      </w:r>
    </w:p>
    <w:p w:rsidR="00002E9A" w:rsidRDefault="0032683D">
      <w:pPr>
        <w:pStyle w:val="ConsPlusNonformat"/>
        <w:widowControl/>
        <w:jc w:val="both"/>
      </w:pPr>
      <w:r>
        <w:t>│      │                   │                          │                   │</w:t>
      </w:r>
    </w:p>
    <w:p w:rsidR="00002E9A" w:rsidRDefault="0032683D">
      <w:pPr>
        <w:pStyle w:val="ConsPlusNonformat"/>
        <w:widowControl/>
        <w:jc w:val="both"/>
      </w:pPr>
      <w:r>
        <w:t>│      │поселок Атымья     │                          │        1,0        │</w:t>
      </w:r>
    </w:p>
    <w:p w:rsidR="00002E9A" w:rsidRDefault="0032683D">
      <w:pPr>
        <w:pStyle w:val="ConsPlusNonformat"/>
        <w:widowControl/>
        <w:jc w:val="both"/>
      </w:pPr>
      <w:r>
        <w:t>└──────┴───────────────────┴──────────────────────────┴───────────────────┘</w:t>
      </w:r>
    </w:p>
    <w:p w:rsidR="00002E9A" w:rsidRDefault="00002E9A">
      <w:pPr>
        <w:pStyle w:val="ConsPlusNormal"/>
        <w:widowControl/>
        <w:ind w:firstLine="0"/>
        <w:jc w:val="both"/>
      </w:pPr>
    </w:p>
    <w:p w:rsidR="00002E9A" w:rsidRDefault="00002E9A">
      <w:pPr>
        <w:pStyle w:val="ConsPlusNormal"/>
        <w:widowControl/>
        <w:ind w:firstLine="0"/>
      </w:pPr>
    </w:p>
    <w:p w:rsidR="00002E9A" w:rsidRDefault="00002E9A">
      <w:pPr>
        <w:pStyle w:val="ConsPlusNormal"/>
        <w:widowControl/>
        <w:ind w:firstLine="0"/>
      </w:pPr>
    </w:p>
    <w:p w:rsidR="00002E9A" w:rsidRDefault="00002E9A">
      <w:pPr>
        <w:pStyle w:val="ConsPlusNormal"/>
        <w:widowControl/>
        <w:ind w:firstLine="0"/>
      </w:pPr>
    </w:p>
    <w:p w:rsidR="00002E9A" w:rsidRDefault="00002E9A">
      <w:pPr>
        <w:pStyle w:val="ConsPlusNormal"/>
        <w:widowControl/>
        <w:ind w:firstLine="0"/>
      </w:pPr>
    </w:p>
    <w:p w:rsidR="00002E9A" w:rsidRDefault="0032683D">
      <w:pPr>
        <w:pStyle w:val="ConsPlusNormal"/>
        <w:widowControl/>
        <w:ind w:firstLine="0"/>
        <w:jc w:val="right"/>
        <w:outlineLvl w:val="0"/>
      </w:pPr>
      <w:r>
        <w:t>Приложение N 5</w:t>
      </w:r>
    </w:p>
    <w:p w:rsidR="00002E9A" w:rsidRDefault="0032683D">
      <w:pPr>
        <w:pStyle w:val="ConsPlusNormal"/>
        <w:widowControl/>
        <w:ind w:firstLine="0"/>
        <w:jc w:val="right"/>
      </w:pPr>
      <w:r>
        <w:t>к Решению Думы</w:t>
      </w:r>
    </w:p>
    <w:p w:rsidR="00002E9A" w:rsidRDefault="0032683D">
      <w:pPr>
        <w:pStyle w:val="ConsPlusNormal"/>
        <w:widowControl/>
        <w:ind w:firstLine="0"/>
        <w:jc w:val="right"/>
      </w:pPr>
      <w:r>
        <w:t>городского округа Пелым</w:t>
      </w:r>
    </w:p>
    <w:p w:rsidR="00002E9A" w:rsidRDefault="0032683D">
      <w:pPr>
        <w:pStyle w:val="ConsPlusNormal"/>
        <w:widowControl/>
        <w:ind w:firstLine="0"/>
        <w:jc w:val="right"/>
      </w:pPr>
      <w:r>
        <w:t>от 23 ноября 2007 г. N 115/51</w:t>
      </w:r>
    </w:p>
    <w:p w:rsidR="00002E9A" w:rsidRDefault="00002E9A">
      <w:pPr>
        <w:pStyle w:val="ConsPlusNormal"/>
        <w:widowControl/>
        <w:ind w:firstLine="0"/>
        <w:jc w:val="both"/>
      </w:pPr>
    </w:p>
    <w:p w:rsidR="00002E9A" w:rsidRDefault="0032683D">
      <w:pPr>
        <w:pStyle w:val="ConsPlusTitle"/>
        <w:widowControl/>
        <w:jc w:val="center"/>
      </w:pPr>
      <w:r>
        <w:t>ЗНАЧЕНИЯ</w:t>
      </w:r>
    </w:p>
    <w:p w:rsidR="00002E9A" w:rsidRDefault="0032683D">
      <w:pPr>
        <w:pStyle w:val="ConsPlusTitle"/>
        <w:widowControl/>
        <w:jc w:val="center"/>
      </w:pPr>
      <w:r>
        <w:t>КОРРЕКТИРУЮЩЕГО КОЭФФИЦИЕНТА БАЗОВОЙ ДОХОДНОСТИ,</w:t>
      </w:r>
    </w:p>
    <w:p w:rsidR="00002E9A" w:rsidRDefault="0032683D">
      <w:pPr>
        <w:pStyle w:val="ConsPlusTitle"/>
        <w:widowControl/>
        <w:jc w:val="center"/>
      </w:pPr>
      <w:r>
        <w:t>УЧИТЫВАЮЩЕГО СОВОКУПНОСТЬ ОСОБЕННОСТЕЙ ВЕДЕНИЯ НА ТЕРРИТОРИИ</w:t>
      </w:r>
    </w:p>
    <w:p w:rsidR="00002E9A" w:rsidRDefault="0032683D">
      <w:pPr>
        <w:pStyle w:val="ConsPlusTitle"/>
        <w:widowControl/>
        <w:jc w:val="center"/>
      </w:pPr>
      <w:r>
        <w:t>ГОРОДСКОГО ОКРУГА ПЕЛЫМ ПРЕДПРИНИМАТЕЛЬСКОЙ ДЕЯТЕЛЬНОСТИ</w:t>
      </w:r>
    </w:p>
    <w:p w:rsidR="00002E9A" w:rsidRDefault="0032683D">
      <w:pPr>
        <w:pStyle w:val="ConsPlusTitle"/>
        <w:widowControl/>
        <w:jc w:val="center"/>
      </w:pPr>
      <w:r>
        <w:t>ПО ОСУЩЕСТВЛЕНИЮ РОЗНИЧНОЙ ТОРГОВЛИ ЧЕРЕЗ МАГАЗИНЫ И</w:t>
      </w:r>
    </w:p>
    <w:p w:rsidR="00002E9A" w:rsidRDefault="0032683D">
      <w:pPr>
        <w:pStyle w:val="ConsPlusTitle"/>
        <w:widowControl/>
        <w:jc w:val="center"/>
      </w:pPr>
      <w:r>
        <w:t>ПАВИЛЬОНЫ С ПЛОЩАДЬЮ ТОРГОВОГО ЗАЛА НЕ БОЛЕЕ 150</w:t>
      </w:r>
    </w:p>
    <w:p w:rsidR="00002E9A" w:rsidRDefault="0032683D">
      <w:pPr>
        <w:pStyle w:val="ConsPlusTitle"/>
        <w:widowControl/>
        <w:jc w:val="center"/>
      </w:pPr>
      <w:r>
        <w:t>КВАДРАТНЫХ МЕТРОВ ПО КАЖДОМУ ОБЪЕКТУ ОРГАНИЗАЦИИ ТОРГОВЛИ,</w:t>
      </w:r>
    </w:p>
    <w:p w:rsidR="00002E9A" w:rsidRDefault="0032683D">
      <w:pPr>
        <w:pStyle w:val="ConsPlusTitle"/>
        <w:widowControl/>
        <w:jc w:val="center"/>
      </w:pPr>
      <w:r>
        <w:t>А ТАКЖЕ ПО ОСУЩЕСТВЛЕНИЮ РОЗНИЧНОЙ ТОРГОВЛИ ЧЕРЕЗ ОБЪЕКТЫ</w:t>
      </w:r>
    </w:p>
    <w:p w:rsidR="00002E9A" w:rsidRDefault="0032683D">
      <w:pPr>
        <w:pStyle w:val="ConsPlusTitle"/>
        <w:widowControl/>
        <w:jc w:val="center"/>
      </w:pPr>
      <w:r>
        <w:t>СТАЦИОНАРНОЙ ТОРГОВОЙ СЕТИ, НЕ ИМЕЮЩИХ ТОРГОВЫХ ЗАЛОВ,</w:t>
      </w:r>
    </w:p>
    <w:p w:rsidR="00002E9A" w:rsidRDefault="0032683D">
      <w:pPr>
        <w:pStyle w:val="ConsPlusTitle"/>
        <w:widowControl/>
        <w:jc w:val="center"/>
      </w:pPr>
      <w:r>
        <w:t>ЧЕРЕЗ ОБЪЕКТЫ НЕСТАЦИОНАРНОЙ ТОРГОВОЙ СЕТИ</w:t>
      </w:r>
    </w:p>
    <w:p w:rsidR="00002E9A" w:rsidRDefault="00002E9A">
      <w:pPr>
        <w:pStyle w:val="ConsPlusNormal"/>
        <w:widowControl/>
        <w:ind w:firstLine="0"/>
        <w:jc w:val="center"/>
      </w:pPr>
    </w:p>
    <w:p w:rsidR="00002E9A" w:rsidRDefault="0032683D">
      <w:pPr>
        <w:pStyle w:val="ConsPlusNormal"/>
        <w:widowControl/>
        <w:ind w:firstLine="0"/>
        <w:jc w:val="center"/>
      </w:pPr>
      <w:r>
        <w:t>(в ред. Решения Думы городского округа Пелым</w:t>
      </w:r>
    </w:p>
    <w:p w:rsidR="00002E9A" w:rsidRDefault="0032683D">
      <w:pPr>
        <w:pStyle w:val="ConsPlusNormal"/>
        <w:widowControl/>
        <w:ind w:firstLine="0"/>
        <w:jc w:val="center"/>
      </w:pPr>
      <w:r>
        <w:t>от 28.11.2008 N 159/10)</w:t>
      </w:r>
    </w:p>
    <w:p w:rsidR="00002E9A" w:rsidRDefault="00002E9A">
      <w:pPr>
        <w:pStyle w:val="ConsPlusNormal"/>
        <w:widowControl/>
        <w:ind w:firstLine="0"/>
        <w:jc w:val="both"/>
      </w:pPr>
    </w:p>
    <w:p w:rsidR="00002E9A" w:rsidRDefault="0032683D">
      <w:pPr>
        <w:pStyle w:val="ConsPlusNonformat"/>
        <w:widowControl/>
        <w:jc w:val="both"/>
      </w:pPr>
      <w:r>
        <w:t>┌──────┬───────────────────────────┬───────────────────┬───────────────────┐</w:t>
      </w:r>
    </w:p>
    <w:p w:rsidR="00002E9A" w:rsidRDefault="0032683D">
      <w:pPr>
        <w:pStyle w:val="ConsPlusNonformat"/>
        <w:widowControl/>
        <w:jc w:val="both"/>
      </w:pPr>
      <w:r>
        <w:t>│Номер │    Особенности ведения    │Особенности ведения│     Значение      │</w:t>
      </w:r>
    </w:p>
    <w:p w:rsidR="00002E9A" w:rsidRDefault="0032683D">
      <w:pPr>
        <w:pStyle w:val="ConsPlusNonformat"/>
        <w:widowControl/>
        <w:jc w:val="both"/>
      </w:pPr>
      <w:r>
        <w:t>│строки│    предпринимательской    │предпринимательской│  корректирующего  │</w:t>
      </w:r>
    </w:p>
    <w:p w:rsidR="00002E9A" w:rsidRDefault="0032683D">
      <w:pPr>
        <w:pStyle w:val="ConsPlusNonformat"/>
        <w:widowControl/>
        <w:jc w:val="both"/>
      </w:pPr>
      <w:r>
        <w:t>│      │       деятельности        │   деятельности    │   коэффициента    │</w:t>
      </w:r>
    </w:p>
    <w:p w:rsidR="00002E9A" w:rsidRDefault="0032683D">
      <w:pPr>
        <w:pStyle w:val="ConsPlusNonformat"/>
        <w:widowControl/>
        <w:jc w:val="both"/>
      </w:pPr>
      <w:r>
        <w:t>│      │по осуществлению розничной │ по осуществлению  │базовой доходности,│</w:t>
      </w:r>
    </w:p>
    <w:p w:rsidR="00002E9A" w:rsidRDefault="0032683D">
      <w:pPr>
        <w:pStyle w:val="ConsPlusNonformat"/>
        <w:widowControl/>
        <w:jc w:val="both"/>
      </w:pPr>
      <w:r>
        <w:t>│      │  торговли в зависимости   │розничной торговли │   учитывающего    │</w:t>
      </w:r>
    </w:p>
    <w:p w:rsidR="00002E9A" w:rsidRDefault="0032683D">
      <w:pPr>
        <w:pStyle w:val="ConsPlusNonformat"/>
        <w:widowControl/>
        <w:jc w:val="both"/>
      </w:pPr>
      <w:r>
        <w:t>│      │  от населенного пункта,   │   в зависимости   │   совокупность    │</w:t>
      </w:r>
    </w:p>
    <w:p w:rsidR="00002E9A" w:rsidRDefault="0032683D">
      <w:pPr>
        <w:pStyle w:val="ConsPlusNonformat"/>
        <w:widowControl/>
        <w:jc w:val="both"/>
      </w:pPr>
      <w:r>
        <w:t>│      │ в котором осуществляется  │  от реализуемых   │   особенностей    │</w:t>
      </w:r>
    </w:p>
    <w:p w:rsidR="00002E9A" w:rsidRDefault="0032683D">
      <w:pPr>
        <w:pStyle w:val="ConsPlusNonformat"/>
        <w:widowControl/>
        <w:jc w:val="both"/>
      </w:pPr>
      <w:r>
        <w:t>│      │        данный вид         │      товаров      │      ведения      │</w:t>
      </w:r>
    </w:p>
    <w:p w:rsidR="00002E9A" w:rsidRDefault="0032683D">
      <w:pPr>
        <w:pStyle w:val="ConsPlusNonformat"/>
        <w:widowControl/>
        <w:jc w:val="both"/>
      </w:pPr>
      <w:r>
        <w:t>│      │    предпринимательской    │                   │предпринимательской│</w:t>
      </w:r>
    </w:p>
    <w:p w:rsidR="00002E9A" w:rsidRDefault="0032683D">
      <w:pPr>
        <w:pStyle w:val="ConsPlusNonformat"/>
        <w:widowControl/>
        <w:jc w:val="both"/>
      </w:pPr>
      <w:r>
        <w:t>│      │       деятельности        │                   │   деятельности    │</w:t>
      </w:r>
    </w:p>
    <w:p w:rsidR="00002E9A" w:rsidRDefault="0032683D">
      <w:pPr>
        <w:pStyle w:val="ConsPlusNonformat"/>
        <w:widowControl/>
        <w:jc w:val="both"/>
      </w:pPr>
      <w:r>
        <w:t>│      │                           │                   │ по осуществлению  │</w:t>
      </w:r>
    </w:p>
    <w:p w:rsidR="00002E9A" w:rsidRDefault="0032683D">
      <w:pPr>
        <w:pStyle w:val="ConsPlusNonformat"/>
        <w:widowControl/>
        <w:jc w:val="both"/>
      </w:pPr>
      <w:r>
        <w:t>│      │                           │                   │розничной торговли │</w:t>
      </w:r>
    </w:p>
    <w:p w:rsidR="00002E9A" w:rsidRDefault="0032683D">
      <w:pPr>
        <w:pStyle w:val="ConsPlusNonformat"/>
        <w:widowControl/>
        <w:jc w:val="both"/>
      </w:pPr>
      <w:r>
        <w:t>├──────┼───────────────────────────┼───────────────────┼───────────────────┤</w:t>
      </w:r>
    </w:p>
    <w:p w:rsidR="00002E9A" w:rsidRDefault="0032683D">
      <w:pPr>
        <w:pStyle w:val="ConsPlusNonformat"/>
        <w:widowControl/>
        <w:jc w:val="both"/>
      </w:pPr>
      <w:r>
        <w:t>│  1   │                           │         3         │         4         │</w:t>
      </w:r>
    </w:p>
    <w:p w:rsidR="00002E9A" w:rsidRDefault="0032683D">
      <w:pPr>
        <w:pStyle w:val="ConsPlusNonformat"/>
        <w:widowControl/>
        <w:jc w:val="both"/>
      </w:pPr>
      <w:r>
        <w:t>├──────┼───────────────────────────┼───────────────────┼───────────────────┤</w:t>
      </w:r>
    </w:p>
    <w:p w:rsidR="00002E9A" w:rsidRDefault="0032683D">
      <w:pPr>
        <w:pStyle w:val="ConsPlusNonformat"/>
        <w:widowControl/>
        <w:jc w:val="both"/>
      </w:pPr>
      <w:r>
        <w:t>│  1   │Ведение предпринимательской│Розничная торговля │                   │</w:t>
      </w:r>
    </w:p>
    <w:p w:rsidR="00002E9A" w:rsidRDefault="0032683D">
      <w:pPr>
        <w:pStyle w:val="ConsPlusNonformat"/>
        <w:widowControl/>
        <w:jc w:val="both"/>
      </w:pPr>
      <w:r>
        <w:t>│      │деятельности               │исключительно      │                   │</w:t>
      </w:r>
    </w:p>
    <w:p w:rsidR="00002E9A" w:rsidRDefault="0032683D">
      <w:pPr>
        <w:pStyle w:val="ConsPlusNonformat"/>
        <w:widowControl/>
        <w:jc w:val="both"/>
      </w:pPr>
      <w:r>
        <w:t>│      │по осуществлению розничной │лекарственных      │                   │</w:t>
      </w:r>
    </w:p>
    <w:p w:rsidR="00002E9A" w:rsidRDefault="0032683D">
      <w:pPr>
        <w:pStyle w:val="ConsPlusNonformat"/>
        <w:widowControl/>
        <w:jc w:val="both"/>
      </w:pPr>
      <w:r>
        <w:t>│      │торговли                   │средств (включая   │                   │</w:t>
      </w:r>
    </w:p>
    <w:p w:rsidR="00002E9A" w:rsidRDefault="0032683D">
      <w:pPr>
        <w:pStyle w:val="ConsPlusNonformat"/>
        <w:widowControl/>
        <w:jc w:val="both"/>
      </w:pPr>
      <w:r>
        <w:t>│      │                           │лекарственные      │                   │</w:t>
      </w:r>
    </w:p>
    <w:p w:rsidR="00002E9A" w:rsidRDefault="0032683D">
      <w:pPr>
        <w:pStyle w:val="ConsPlusNonformat"/>
        <w:widowControl/>
        <w:jc w:val="both"/>
      </w:pPr>
      <w:r>
        <w:t>│      │                           │травы), предметов  │                   │</w:t>
      </w:r>
    </w:p>
    <w:p w:rsidR="00002E9A" w:rsidRDefault="0032683D">
      <w:pPr>
        <w:pStyle w:val="ConsPlusNonformat"/>
        <w:widowControl/>
        <w:jc w:val="both"/>
      </w:pPr>
      <w:r>
        <w:t>│      │                           │санитарии, гигиены,│                   │</w:t>
      </w:r>
    </w:p>
    <w:p w:rsidR="00002E9A" w:rsidRDefault="0032683D">
      <w:pPr>
        <w:pStyle w:val="ConsPlusNonformat"/>
        <w:widowControl/>
        <w:jc w:val="both"/>
      </w:pPr>
      <w:r>
        <w:t>│      │                           │перевязочных       │                   │</w:t>
      </w:r>
    </w:p>
    <w:p w:rsidR="00002E9A" w:rsidRDefault="0032683D">
      <w:pPr>
        <w:pStyle w:val="ConsPlusNonformat"/>
        <w:widowControl/>
        <w:jc w:val="both"/>
      </w:pPr>
      <w:r>
        <w:t>│      │поселок Пелым              │материалов         │                   │</w:t>
      </w:r>
    </w:p>
    <w:p w:rsidR="00002E9A" w:rsidRDefault="0032683D">
      <w:pPr>
        <w:pStyle w:val="ConsPlusNonformat"/>
        <w:widowControl/>
        <w:jc w:val="both"/>
      </w:pPr>
      <w:r>
        <w:t>│      │- для налогоплательщиков,  │                   │       1,0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7500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0,5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7500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Атымья             │                   │                   │</w:t>
      </w:r>
    </w:p>
    <w:p w:rsidR="00002E9A" w:rsidRDefault="0032683D">
      <w:pPr>
        <w:pStyle w:val="ConsPlusNonformat"/>
        <w:widowControl/>
        <w:jc w:val="both"/>
      </w:pPr>
      <w:r>
        <w:t>│      │- для налогоплательщиков,  │                   │       0,6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7500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0,24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7500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0,16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w:t>
      </w:r>
    </w:p>
    <w:p w:rsidR="00002E9A" w:rsidRDefault="0032683D">
      <w:pPr>
        <w:pStyle w:val="ConsPlusNonformat"/>
        <w:widowControl/>
        <w:jc w:val="both"/>
      </w:pPr>
      <w:r>
        <w:t>│  2   │Ведение предпринимательской│Розничная торговля │                   │</w:t>
      </w:r>
    </w:p>
    <w:p w:rsidR="00002E9A" w:rsidRDefault="0032683D">
      <w:pPr>
        <w:pStyle w:val="ConsPlusNonformat"/>
        <w:widowControl/>
        <w:jc w:val="both"/>
      </w:pPr>
      <w:r>
        <w:t>│      │деятельности               │через объекты      │                   │</w:t>
      </w:r>
    </w:p>
    <w:p w:rsidR="00002E9A" w:rsidRDefault="0032683D">
      <w:pPr>
        <w:pStyle w:val="ConsPlusNonformat"/>
        <w:widowControl/>
        <w:jc w:val="both"/>
      </w:pPr>
      <w:r>
        <w:t>│      │по осуществлению розничной │стационарной       │                   │</w:t>
      </w:r>
    </w:p>
    <w:p w:rsidR="00002E9A" w:rsidRDefault="0032683D">
      <w:pPr>
        <w:pStyle w:val="ConsPlusNonformat"/>
        <w:widowControl/>
        <w:jc w:val="both"/>
      </w:pPr>
      <w:r>
        <w:t>│      │торговли                   │торговой сети,     │                   │</w:t>
      </w:r>
    </w:p>
    <w:p w:rsidR="00002E9A" w:rsidRDefault="0032683D">
      <w:pPr>
        <w:pStyle w:val="ConsPlusNonformat"/>
        <w:widowControl/>
        <w:jc w:val="both"/>
      </w:pPr>
      <w:r>
        <w:t>│      │                           │не имеющих торговых│                   │</w:t>
      </w:r>
    </w:p>
    <w:p w:rsidR="00002E9A" w:rsidRDefault="0032683D">
      <w:pPr>
        <w:pStyle w:val="ConsPlusNonformat"/>
        <w:widowControl/>
        <w:jc w:val="both"/>
      </w:pPr>
      <w:r>
        <w:t>│      │                           │залов:             │                   │</w:t>
      </w:r>
    </w:p>
    <w:p w:rsidR="00002E9A" w:rsidRDefault="0032683D">
      <w:pPr>
        <w:pStyle w:val="ConsPlusNonformat"/>
        <w:widowControl/>
        <w:jc w:val="both"/>
      </w:pPr>
      <w:r>
        <w:t>│      │                           │                   │                   │</w:t>
      </w:r>
    </w:p>
    <w:p w:rsidR="00002E9A" w:rsidRDefault="0032683D">
      <w:pPr>
        <w:pStyle w:val="ConsPlusNonformat"/>
        <w:widowControl/>
        <w:jc w:val="both"/>
      </w:pPr>
      <w:r>
        <w:t>│      │поселок Пелым              │- продовольственные│                   │</w:t>
      </w:r>
    </w:p>
    <w:p w:rsidR="00002E9A" w:rsidRDefault="0032683D">
      <w:pPr>
        <w:pStyle w:val="ConsPlusNonformat"/>
        <w:widowControl/>
        <w:jc w:val="both"/>
      </w:pPr>
      <w:r>
        <w:t>│      │- для налогоплательщиков,  │товары, включая    │       1,0         │</w:t>
      </w:r>
    </w:p>
    <w:p w:rsidR="00002E9A" w:rsidRDefault="0032683D">
      <w:pPr>
        <w:pStyle w:val="ConsPlusNonformat"/>
        <w:widowControl/>
        <w:jc w:val="both"/>
      </w:pPr>
      <w:r>
        <w:t>│      │выплачивающих              │пиво и табачные    │                   │</w:t>
      </w:r>
    </w:p>
    <w:p w:rsidR="00002E9A" w:rsidRDefault="0032683D">
      <w:pPr>
        <w:pStyle w:val="ConsPlusNonformat"/>
        <w:widowControl/>
        <w:jc w:val="both"/>
      </w:pPr>
      <w:r>
        <w:t>│      │среднемесячную заработную  │изделия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7500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0,5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7500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Атымья             │                   │                   │</w:t>
      </w:r>
    </w:p>
    <w:p w:rsidR="00002E9A" w:rsidRDefault="0032683D">
      <w:pPr>
        <w:pStyle w:val="ConsPlusNonformat"/>
        <w:widowControl/>
        <w:jc w:val="both"/>
      </w:pPr>
      <w:r>
        <w:t>│      │- для налогоплательщиков,  │                   │       0,8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7500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0,32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7500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Пелым              │- продовольственные│                   │</w:t>
      </w:r>
    </w:p>
    <w:p w:rsidR="00002E9A" w:rsidRDefault="0032683D">
      <w:pPr>
        <w:pStyle w:val="ConsPlusNonformat"/>
        <w:widowControl/>
        <w:jc w:val="both"/>
      </w:pPr>
      <w:r>
        <w:t>│      │- для налогоплательщиков,  │товары, включая    │       1,0         │</w:t>
      </w:r>
    </w:p>
    <w:p w:rsidR="00002E9A" w:rsidRDefault="0032683D">
      <w:pPr>
        <w:pStyle w:val="ConsPlusNonformat"/>
        <w:widowControl/>
        <w:jc w:val="both"/>
      </w:pPr>
      <w:r>
        <w:t>│      │выплачивающих              │пиво и табачные    │                   │</w:t>
      </w:r>
    </w:p>
    <w:p w:rsidR="00002E9A" w:rsidRDefault="0032683D">
      <w:pPr>
        <w:pStyle w:val="ConsPlusNonformat"/>
        <w:widowControl/>
        <w:jc w:val="both"/>
      </w:pPr>
      <w:r>
        <w:t>│      │среднемесячную заработную  │изделия,           │                   │</w:t>
      </w:r>
    </w:p>
    <w:p w:rsidR="00002E9A" w:rsidRDefault="0032683D">
      <w:pPr>
        <w:pStyle w:val="ConsPlusNonformat"/>
        <w:widowControl/>
        <w:jc w:val="both"/>
      </w:pPr>
      <w:r>
        <w:t>│      │плату на одного работника  │при круглосуточном │                   │</w:t>
      </w:r>
    </w:p>
    <w:p w:rsidR="00002E9A" w:rsidRDefault="0032683D">
      <w:pPr>
        <w:pStyle w:val="ConsPlusNonformat"/>
        <w:widowControl/>
        <w:jc w:val="both"/>
      </w:pPr>
      <w:r>
        <w:t>│      │до 7500 руб. включительно  │режиме работы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0,5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7500 руб.            │                   │                   │</w:t>
      </w:r>
    </w:p>
    <w:p w:rsidR="00002E9A" w:rsidRDefault="0032683D">
      <w:pPr>
        <w:pStyle w:val="ConsPlusNonformat"/>
        <w:widowControl/>
        <w:jc w:val="both"/>
      </w:pPr>
      <w:r>
        <w:t>│      │до 10000 руб.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Атымья             │                   │                   │</w:t>
      </w:r>
    </w:p>
    <w:p w:rsidR="00002E9A" w:rsidRDefault="0032683D">
      <w:pPr>
        <w:pStyle w:val="ConsPlusNonformat"/>
        <w:widowControl/>
        <w:jc w:val="both"/>
      </w:pPr>
      <w:r>
        <w:t>│      │- для налогоплательщиков,  │                   │       1,0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                   │                   │</w:t>
      </w:r>
    </w:p>
    <w:p w:rsidR="00002E9A" w:rsidRDefault="0032683D">
      <w:pPr>
        <w:pStyle w:val="ConsPlusNonformat"/>
        <w:widowControl/>
        <w:jc w:val="both"/>
      </w:pPr>
      <w:r>
        <w:t>│      │работника                  │                   │                   │</w:t>
      </w:r>
    </w:p>
    <w:p w:rsidR="00002E9A" w:rsidRDefault="0032683D">
      <w:pPr>
        <w:pStyle w:val="ConsPlusNonformat"/>
        <w:widowControl/>
        <w:jc w:val="both"/>
      </w:pPr>
      <w:r>
        <w:t>│      │до 7500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0,4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7500 руб.            │                   │                   │</w:t>
      </w:r>
    </w:p>
    <w:p w:rsidR="00002E9A" w:rsidRDefault="0032683D">
      <w:pPr>
        <w:pStyle w:val="ConsPlusNonformat"/>
        <w:widowControl/>
        <w:jc w:val="both"/>
      </w:pPr>
      <w:r>
        <w:t>│      │до 10000 руб.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Пелым              │- непродовольствен-│                   │</w:t>
      </w:r>
    </w:p>
    <w:p w:rsidR="00002E9A" w:rsidRDefault="0032683D">
      <w:pPr>
        <w:pStyle w:val="ConsPlusNonformat"/>
        <w:widowControl/>
        <w:jc w:val="both"/>
      </w:pPr>
      <w:r>
        <w:t>│      │- для налогоплательщиков,  │ные товары         │       1,0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7500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0,4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                   │                   │</w:t>
      </w:r>
    </w:p>
    <w:p w:rsidR="00002E9A" w:rsidRDefault="0032683D">
      <w:pPr>
        <w:pStyle w:val="ConsPlusNonformat"/>
        <w:widowControl/>
        <w:jc w:val="both"/>
      </w:pPr>
      <w:r>
        <w:t>│      │работника свыше 7500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Атымья             │                   │                   │</w:t>
      </w:r>
    </w:p>
    <w:p w:rsidR="00002E9A" w:rsidRDefault="0032683D">
      <w:pPr>
        <w:pStyle w:val="ConsPlusNonformat"/>
        <w:widowControl/>
        <w:jc w:val="both"/>
      </w:pPr>
      <w:r>
        <w:t>│      │- для налогоплательщиков,  │                   │       0,4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7500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0,16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                   │                   │</w:t>
      </w:r>
    </w:p>
    <w:p w:rsidR="00002E9A" w:rsidRDefault="0032683D">
      <w:pPr>
        <w:pStyle w:val="ConsPlusNonformat"/>
        <w:widowControl/>
        <w:jc w:val="both"/>
      </w:pPr>
      <w:r>
        <w:t>│      │работника свыше 7500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0,08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w:t>
      </w:r>
    </w:p>
    <w:p w:rsidR="00002E9A" w:rsidRDefault="0032683D">
      <w:pPr>
        <w:pStyle w:val="ConsPlusNonformat"/>
        <w:widowControl/>
        <w:jc w:val="both"/>
      </w:pPr>
      <w:r>
        <w:t>│  3   │Ведение предпринимательской│Розничная торговля,│                   │</w:t>
      </w:r>
    </w:p>
    <w:p w:rsidR="00002E9A" w:rsidRDefault="0032683D">
      <w:pPr>
        <w:pStyle w:val="ConsPlusNonformat"/>
        <w:widowControl/>
        <w:jc w:val="both"/>
      </w:pPr>
      <w:r>
        <w:t>│      │деятельности               │осуществляемая     │                   │</w:t>
      </w:r>
    </w:p>
    <w:p w:rsidR="00002E9A" w:rsidRDefault="0032683D">
      <w:pPr>
        <w:pStyle w:val="ConsPlusNonformat"/>
        <w:widowControl/>
        <w:jc w:val="both"/>
      </w:pPr>
      <w:r>
        <w:t>│      │по осуществлению розничной │через объекты      │                   │</w:t>
      </w:r>
    </w:p>
    <w:p w:rsidR="00002E9A" w:rsidRDefault="0032683D">
      <w:pPr>
        <w:pStyle w:val="ConsPlusNonformat"/>
        <w:widowControl/>
        <w:jc w:val="both"/>
      </w:pPr>
      <w:r>
        <w:t>│      │торговли                   │нестационарной     │                   │</w:t>
      </w:r>
    </w:p>
    <w:p w:rsidR="00002E9A" w:rsidRDefault="0032683D">
      <w:pPr>
        <w:pStyle w:val="ConsPlusNonformat"/>
        <w:widowControl/>
        <w:jc w:val="both"/>
      </w:pPr>
      <w:r>
        <w:t>│      │                           │торговой сети:     │                   │</w:t>
      </w:r>
    </w:p>
    <w:p w:rsidR="00002E9A" w:rsidRDefault="0032683D">
      <w:pPr>
        <w:pStyle w:val="ConsPlusNonformat"/>
        <w:widowControl/>
        <w:jc w:val="both"/>
      </w:pPr>
      <w:r>
        <w:t>│      │                           │                   │                   │</w:t>
      </w:r>
    </w:p>
    <w:p w:rsidR="00002E9A" w:rsidRDefault="0032683D">
      <w:pPr>
        <w:pStyle w:val="ConsPlusNonformat"/>
        <w:widowControl/>
        <w:jc w:val="both"/>
      </w:pPr>
      <w:r>
        <w:t>│      │поселок Пелым              │- непродовольствен-│                   │</w:t>
      </w:r>
    </w:p>
    <w:p w:rsidR="00002E9A" w:rsidRDefault="0032683D">
      <w:pPr>
        <w:pStyle w:val="ConsPlusNonformat"/>
        <w:widowControl/>
        <w:jc w:val="both"/>
      </w:pPr>
      <w:r>
        <w:t>│      │- для налогоплательщиков,  │ные товары         │       0,8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7500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0,4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7500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Атымья             │                   │                   │</w:t>
      </w:r>
    </w:p>
    <w:p w:rsidR="00002E9A" w:rsidRDefault="0032683D">
      <w:pPr>
        <w:pStyle w:val="ConsPlusNonformat"/>
        <w:widowControl/>
        <w:jc w:val="both"/>
      </w:pPr>
      <w:r>
        <w:t>│      │- для налогоплательщиков,  │                   │       0,4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7500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0,16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7500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0,12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Пелым              │- продовольственные│                   │</w:t>
      </w:r>
    </w:p>
    <w:p w:rsidR="00002E9A" w:rsidRDefault="0032683D">
      <w:pPr>
        <w:pStyle w:val="ConsPlusNonformat"/>
        <w:widowControl/>
        <w:jc w:val="both"/>
      </w:pPr>
      <w:r>
        <w:t>│      │- для налогоплательщиков,  │товары             │       0,8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7500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0,4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7500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Атымья             │                   │                   │</w:t>
      </w:r>
    </w:p>
    <w:p w:rsidR="00002E9A" w:rsidRDefault="0032683D">
      <w:pPr>
        <w:pStyle w:val="ConsPlusNonformat"/>
        <w:widowControl/>
        <w:jc w:val="both"/>
      </w:pPr>
      <w:r>
        <w:t>│      │- для налогоплательщиков,  │                   │       0,4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7500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0,16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7500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0,12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w:t>
      </w:r>
    </w:p>
    <w:p w:rsidR="00002E9A" w:rsidRDefault="0032683D">
      <w:pPr>
        <w:pStyle w:val="ConsPlusNonformat"/>
        <w:widowControl/>
        <w:jc w:val="both"/>
      </w:pPr>
      <w:r>
        <w:t>│  4   │Ведение предпринимательской│Розничная торговля │                   │</w:t>
      </w:r>
    </w:p>
    <w:p w:rsidR="00002E9A" w:rsidRDefault="0032683D">
      <w:pPr>
        <w:pStyle w:val="ConsPlusNonformat"/>
        <w:widowControl/>
        <w:jc w:val="both"/>
      </w:pPr>
      <w:r>
        <w:t>│      │деятельности               │через объекты      │                   │</w:t>
      </w:r>
    </w:p>
    <w:p w:rsidR="00002E9A" w:rsidRDefault="0032683D">
      <w:pPr>
        <w:pStyle w:val="ConsPlusNonformat"/>
        <w:widowControl/>
        <w:jc w:val="both"/>
      </w:pPr>
      <w:r>
        <w:t>│      │по осуществлению розничной │стационарной       │                   │</w:t>
      </w:r>
    </w:p>
    <w:p w:rsidR="00002E9A" w:rsidRDefault="0032683D">
      <w:pPr>
        <w:pStyle w:val="ConsPlusNonformat"/>
        <w:widowControl/>
        <w:jc w:val="both"/>
      </w:pPr>
      <w:r>
        <w:t>│      │торговли                   │торговой сети:     │                   │</w:t>
      </w:r>
    </w:p>
    <w:p w:rsidR="00002E9A" w:rsidRDefault="0032683D">
      <w:pPr>
        <w:pStyle w:val="ConsPlusNonformat"/>
        <w:widowControl/>
        <w:jc w:val="both"/>
      </w:pPr>
      <w:r>
        <w:t>│      │                           │Продовольственные  │                   │</w:t>
      </w:r>
    </w:p>
    <w:p w:rsidR="00002E9A" w:rsidRDefault="0032683D">
      <w:pPr>
        <w:pStyle w:val="ConsPlusNonformat"/>
        <w:widowControl/>
        <w:jc w:val="both"/>
      </w:pPr>
      <w:r>
        <w:t>│      │                           │товары             │                   │</w:t>
      </w:r>
    </w:p>
    <w:p w:rsidR="00002E9A" w:rsidRDefault="0032683D">
      <w:pPr>
        <w:pStyle w:val="ConsPlusNonformat"/>
        <w:widowControl/>
        <w:jc w:val="both"/>
      </w:pPr>
      <w:r>
        <w:t>│      │поселок Пелым              │                   │                   │</w:t>
      </w:r>
    </w:p>
    <w:p w:rsidR="00002E9A" w:rsidRDefault="0032683D">
      <w:pPr>
        <w:pStyle w:val="ConsPlusNonformat"/>
        <w:widowControl/>
        <w:jc w:val="both"/>
      </w:pPr>
      <w:r>
        <w:t>│      │- для налогоплательщиков,  │- торговля         │       1,0         │</w:t>
      </w:r>
    </w:p>
    <w:p w:rsidR="00002E9A" w:rsidRDefault="0032683D">
      <w:pPr>
        <w:pStyle w:val="ConsPlusNonformat"/>
        <w:widowControl/>
        <w:jc w:val="both"/>
      </w:pPr>
      <w:r>
        <w:t>│      │выплачивающих              │продовольственными │                   │</w:t>
      </w:r>
    </w:p>
    <w:p w:rsidR="00002E9A" w:rsidRDefault="0032683D">
      <w:pPr>
        <w:pStyle w:val="ConsPlusNonformat"/>
        <w:widowControl/>
        <w:jc w:val="both"/>
      </w:pPr>
      <w:r>
        <w:t>│      │среднемесячную заработную  │товарами, включая  │                   │</w:t>
      </w:r>
    </w:p>
    <w:p w:rsidR="00002E9A" w:rsidRDefault="0032683D">
      <w:pPr>
        <w:pStyle w:val="ConsPlusNonformat"/>
        <w:widowControl/>
        <w:jc w:val="both"/>
      </w:pPr>
      <w:r>
        <w:t>│      │плату на одного работника  │алкогольную        │                   │</w:t>
      </w:r>
    </w:p>
    <w:p w:rsidR="00002E9A" w:rsidRDefault="0032683D">
      <w:pPr>
        <w:pStyle w:val="ConsPlusNonformat"/>
        <w:widowControl/>
        <w:jc w:val="both"/>
      </w:pPr>
      <w:r>
        <w:t>│      │до 7500 руб. включительно  │продукцию, пиво,   │                   │</w:t>
      </w:r>
    </w:p>
    <w:p w:rsidR="00002E9A" w:rsidRDefault="0032683D">
      <w:pPr>
        <w:pStyle w:val="ConsPlusNonformat"/>
        <w:widowControl/>
        <w:jc w:val="both"/>
      </w:pPr>
      <w:r>
        <w:t>│      │                           │табачные изделия,  │                   │</w:t>
      </w:r>
    </w:p>
    <w:p w:rsidR="00002E9A" w:rsidRDefault="0032683D">
      <w:pPr>
        <w:pStyle w:val="ConsPlusNonformat"/>
        <w:widowControl/>
        <w:jc w:val="both"/>
      </w:pPr>
      <w:r>
        <w:t>│      │                           │при круглосуточном │                   │</w:t>
      </w:r>
    </w:p>
    <w:p w:rsidR="00002E9A" w:rsidRDefault="0032683D">
      <w:pPr>
        <w:pStyle w:val="ConsPlusNonformat"/>
        <w:widowControl/>
        <w:jc w:val="both"/>
      </w:pPr>
      <w:r>
        <w:t>│      │                           │режиме работы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0,5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7500 руб.            │                   │                   │</w:t>
      </w:r>
    </w:p>
    <w:p w:rsidR="00002E9A" w:rsidRDefault="0032683D">
      <w:pPr>
        <w:pStyle w:val="ConsPlusNonformat"/>
        <w:widowControl/>
        <w:jc w:val="both"/>
      </w:pPr>
      <w:r>
        <w:t>│      │до 10000 руб.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Атымья             │                   │                   │</w:t>
      </w:r>
    </w:p>
    <w:p w:rsidR="00002E9A" w:rsidRDefault="0032683D">
      <w:pPr>
        <w:pStyle w:val="ConsPlusNonformat"/>
        <w:widowControl/>
        <w:jc w:val="both"/>
      </w:pPr>
      <w:r>
        <w:t>│      │- для налогоплательщиков,  │                   │       1,0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7500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0,4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7500 руб.            │                   │                   │</w:t>
      </w:r>
    </w:p>
    <w:p w:rsidR="00002E9A" w:rsidRDefault="0032683D">
      <w:pPr>
        <w:pStyle w:val="ConsPlusNonformat"/>
        <w:widowControl/>
        <w:jc w:val="both"/>
      </w:pPr>
      <w:r>
        <w:t>│      │до 10000 руб.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Пелым              │- торговля         │       1,0         │</w:t>
      </w:r>
    </w:p>
    <w:p w:rsidR="00002E9A" w:rsidRDefault="0032683D">
      <w:pPr>
        <w:pStyle w:val="ConsPlusNonformat"/>
        <w:widowControl/>
        <w:jc w:val="both"/>
      </w:pPr>
      <w:r>
        <w:t>│      │- для налогоплательщиков,  │продовольственными │                   │</w:t>
      </w:r>
    </w:p>
    <w:p w:rsidR="00002E9A" w:rsidRDefault="0032683D">
      <w:pPr>
        <w:pStyle w:val="ConsPlusNonformat"/>
        <w:widowControl/>
        <w:jc w:val="both"/>
      </w:pPr>
      <w:r>
        <w:t>│      │выплачивающих              │товарами, включая  │                   │</w:t>
      </w:r>
    </w:p>
    <w:p w:rsidR="00002E9A" w:rsidRDefault="0032683D">
      <w:pPr>
        <w:pStyle w:val="ConsPlusNonformat"/>
        <w:widowControl/>
        <w:jc w:val="both"/>
      </w:pPr>
      <w:r>
        <w:t>│      │среднемесячную заработную  │алкогольную        │                   │</w:t>
      </w:r>
    </w:p>
    <w:p w:rsidR="00002E9A" w:rsidRDefault="0032683D">
      <w:pPr>
        <w:pStyle w:val="ConsPlusNonformat"/>
        <w:widowControl/>
        <w:jc w:val="both"/>
      </w:pPr>
      <w:r>
        <w:t>│      │плату на одного работника  │продукцию, пиво,   │                   │</w:t>
      </w:r>
    </w:p>
    <w:p w:rsidR="00002E9A" w:rsidRDefault="0032683D">
      <w:pPr>
        <w:pStyle w:val="ConsPlusNonformat"/>
        <w:widowControl/>
        <w:jc w:val="both"/>
      </w:pPr>
      <w:r>
        <w:t>│      │до 7500 руб. включительно  │табачные изделия,  │                   │</w:t>
      </w:r>
    </w:p>
    <w:p w:rsidR="00002E9A" w:rsidRDefault="0032683D">
      <w:pPr>
        <w:pStyle w:val="ConsPlusNonformat"/>
        <w:widowControl/>
        <w:jc w:val="both"/>
      </w:pPr>
      <w:r>
        <w:t>│      │                           │при обычном режиме │                   │</w:t>
      </w:r>
    </w:p>
    <w:p w:rsidR="00002E9A" w:rsidRDefault="0032683D">
      <w:pPr>
        <w:pStyle w:val="ConsPlusNonformat"/>
        <w:widowControl/>
        <w:jc w:val="both"/>
      </w:pPr>
      <w:r>
        <w:t>│      │                           │работы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0,5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7500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Атымья             │                   │                   │</w:t>
      </w:r>
    </w:p>
    <w:p w:rsidR="00002E9A" w:rsidRDefault="0032683D">
      <w:pPr>
        <w:pStyle w:val="ConsPlusNonformat"/>
        <w:widowControl/>
        <w:jc w:val="both"/>
      </w:pPr>
      <w:r>
        <w:t>│      │- для налогоплательщиков,  │                   │       1,0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7500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0,4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7500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Пелым              │- торговля         │       1,0         │</w:t>
      </w:r>
    </w:p>
    <w:p w:rsidR="00002E9A" w:rsidRDefault="0032683D">
      <w:pPr>
        <w:pStyle w:val="ConsPlusNonformat"/>
        <w:widowControl/>
        <w:jc w:val="both"/>
      </w:pPr>
      <w:r>
        <w:t>│      │- для налогоплательщиков,  │продовольственными │                   │</w:t>
      </w:r>
    </w:p>
    <w:p w:rsidR="00002E9A" w:rsidRDefault="0032683D">
      <w:pPr>
        <w:pStyle w:val="ConsPlusNonformat"/>
        <w:widowControl/>
        <w:jc w:val="both"/>
      </w:pPr>
      <w:r>
        <w:t>│      │выплачивающих              │товарами,          │                   │</w:t>
      </w:r>
    </w:p>
    <w:p w:rsidR="00002E9A" w:rsidRDefault="0032683D">
      <w:pPr>
        <w:pStyle w:val="ConsPlusNonformat"/>
        <w:widowControl/>
        <w:jc w:val="both"/>
      </w:pPr>
      <w:r>
        <w:t>│      │среднемесячную заработную  │включая пиво,      │                   │</w:t>
      </w:r>
    </w:p>
    <w:p w:rsidR="00002E9A" w:rsidRDefault="0032683D">
      <w:pPr>
        <w:pStyle w:val="ConsPlusNonformat"/>
        <w:widowControl/>
        <w:jc w:val="both"/>
      </w:pPr>
      <w:r>
        <w:t>│      │плату на одного работника  │табачные изделия   │                   │</w:t>
      </w:r>
    </w:p>
    <w:p w:rsidR="00002E9A" w:rsidRDefault="0032683D">
      <w:pPr>
        <w:pStyle w:val="ConsPlusNonformat"/>
        <w:widowControl/>
        <w:jc w:val="both"/>
      </w:pPr>
      <w:r>
        <w:t>│      │до 7500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0,5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7500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│поселок Атымья             │                   │                   │</w:t>
      </w:r>
    </w:p>
    <w:p w:rsidR="00002E9A" w:rsidRDefault="0032683D">
      <w:pPr>
        <w:pStyle w:val="ConsPlusNonformat"/>
        <w:widowControl/>
        <w:jc w:val="both"/>
      </w:pPr>
      <w:r>
        <w:t>│      │- для налогоплательщиков,  │                   │       0,8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7500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0,32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7500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                   │                   │</w:t>
      </w:r>
    </w:p>
    <w:p w:rsidR="00002E9A" w:rsidRDefault="0032683D">
      <w:pPr>
        <w:pStyle w:val="ConsPlusNonformat"/>
        <w:widowControl/>
        <w:jc w:val="both"/>
      </w:pPr>
      <w:r>
        <w:t>│      │работника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Пелым              │Непродовольственные│                   │</w:t>
      </w:r>
    </w:p>
    <w:p w:rsidR="00002E9A" w:rsidRDefault="0032683D">
      <w:pPr>
        <w:pStyle w:val="ConsPlusNonformat"/>
        <w:widowControl/>
        <w:jc w:val="both"/>
      </w:pPr>
      <w:r>
        <w:t>│      │- для налогоплательщиков,  │товары:            │       1,0         │</w:t>
      </w:r>
    </w:p>
    <w:p w:rsidR="00002E9A" w:rsidRDefault="0032683D">
      <w:pPr>
        <w:pStyle w:val="ConsPlusNonformat"/>
        <w:widowControl/>
        <w:jc w:val="both"/>
      </w:pPr>
      <w:r>
        <w:t>│      │выплачивающих              │- розничная        │                   │</w:t>
      </w:r>
    </w:p>
    <w:p w:rsidR="00002E9A" w:rsidRDefault="0032683D">
      <w:pPr>
        <w:pStyle w:val="ConsPlusNonformat"/>
        <w:widowControl/>
        <w:jc w:val="both"/>
      </w:pPr>
      <w:r>
        <w:t>│      │среднемесячную заработную  │торговля,          │                   │</w:t>
      </w:r>
    </w:p>
    <w:p w:rsidR="00002E9A" w:rsidRDefault="0032683D">
      <w:pPr>
        <w:pStyle w:val="ConsPlusNonformat"/>
        <w:widowControl/>
        <w:jc w:val="both"/>
      </w:pPr>
      <w:r>
        <w:t>│      │плату на одного            │включая такие      │                   │</w:t>
      </w:r>
    </w:p>
    <w:p w:rsidR="00002E9A" w:rsidRDefault="0032683D">
      <w:pPr>
        <w:pStyle w:val="ConsPlusNonformat"/>
        <w:widowControl/>
        <w:jc w:val="both"/>
      </w:pPr>
      <w:r>
        <w:t>│      │работника до 7500 руб.     │товары, как        │                   │</w:t>
      </w:r>
    </w:p>
    <w:p w:rsidR="00002E9A" w:rsidRDefault="0032683D">
      <w:pPr>
        <w:pStyle w:val="ConsPlusNonformat"/>
        <w:widowControl/>
        <w:jc w:val="both"/>
      </w:pPr>
      <w:r>
        <w:t>│      │включительно               │запасные части,    │                   │</w:t>
      </w:r>
    </w:p>
    <w:p w:rsidR="00002E9A" w:rsidRDefault="0032683D">
      <w:pPr>
        <w:pStyle w:val="ConsPlusNonformat"/>
        <w:widowControl/>
        <w:jc w:val="both"/>
      </w:pPr>
      <w:r>
        <w:t>│      │                           │шины, аккумуляторы,│                   │</w:t>
      </w:r>
    </w:p>
    <w:p w:rsidR="00002E9A" w:rsidRDefault="0032683D">
      <w:pPr>
        <w:pStyle w:val="ConsPlusNonformat"/>
        <w:widowControl/>
        <w:jc w:val="both"/>
      </w:pPr>
      <w:r>
        <w:t>│      │- для налогоплательщиков,  │мебель,            │       0,7         │</w:t>
      </w:r>
    </w:p>
    <w:p w:rsidR="00002E9A" w:rsidRDefault="0032683D">
      <w:pPr>
        <w:pStyle w:val="ConsPlusNonformat"/>
        <w:widowControl/>
        <w:jc w:val="both"/>
      </w:pPr>
      <w:r>
        <w:t>│      │выплачивающих              │оборудование       │                   │</w:t>
      </w:r>
    </w:p>
    <w:p w:rsidR="00002E9A" w:rsidRDefault="0032683D">
      <w:pPr>
        <w:pStyle w:val="ConsPlusNonformat"/>
        <w:widowControl/>
        <w:jc w:val="both"/>
      </w:pPr>
      <w:r>
        <w:t>│      │среднемесячную заработную  │для офиса, ковры и │                   │</w:t>
      </w:r>
    </w:p>
    <w:p w:rsidR="00002E9A" w:rsidRDefault="0032683D">
      <w:pPr>
        <w:pStyle w:val="ConsPlusNonformat"/>
        <w:widowControl/>
        <w:jc w:val="both"/>
      </w:pPr>
      <w:r>
        <w:t>│      │плату на одного            │ковровые изделия,  │                   │</w:t>
      </w:r>
    </w:p>
    <w:p w:rsidR="00002E9A" w:rsidRDefault="0032683D">
      <w:pPr>
        <w:pStyle w:val="ConsPlusNonformat"/>
        <w:widowControl/>
        <w:jc w:val="both"/>
      </w:pPr>
      <w:r>
        <w:t>│      │работника свыше 7500 руб.  │бытовая техника,   │                   │</w:t>
      </w:r>
    </w:p>
    <w:p w:rsidR="00002E9A" w:rsidRDefault="0032683D">
      <w:pPr>
        <w:pStyle w:val="ConsPlusNonformat"/>
        <w:widowControl/>
        <w:jc w:val="both"/>
      </w:pPr>
      <w:r>
        <w:t>│      │до 10000 руб., а также не  │оргтехника,        │                   │</w:t>
      </w:r>
    </w:p>
    <w:p w:rsidR="00002E9A" w:rsidRDefault="0032683D">
      <w:pPr>
        <w:pStyle w:val="ConsPlusNonformat"/>
        <w:widowControl/>
        <w:jc w:val="both"/>
      </w:pPr>
      <w:r>
        <w:t>│      │использующих наемный труд  │осветительные      │                   │</w:t>
      </w:r>
    </w:p>
    <w:p w:rsidR="00002E9A" w:rsidRDefault="0032683D">
      <w:pPr>
        <w:pStyle w:val="ConsPlusNonformat"/>
        <w:widowControl/>
        <w:jc w:val="both"/>
      </w:pPr>
      <w:r>
        <w:t>│      │                           │приборы, средства  │                   │</w:t>
      </w:r>
    </w:p>
    <w:p w:rsidR="00002E9A" w:rsidRDefault="0032683D">
      <w:pPr>
        <w:pStyle w:val="ConsPlusNonformat"/>
        <w:widowControl/>
        <w:jc w:val="both"/>
      </w:pPr>
      <w:r>
        <w:t>│      │- для налогоплательщиков,  │связи, теле-,      │       0,2         │</w:t>
      </w:r>
    </w:p>
    <w:p w:rsidR="00002E9A" w:rsidRDefault="0032683D">
      <w:pPr>
        <w:pStyle w:val="ConsPlusNonformat"/>
        <w:widowControl/>
        <w:jc w:val="both"/>
      </w:pPr>
      <w:r>
        <w:t>│      │выплачивающих              │радио-, видео-     │                   │</w:t>
      </w:r>
    </w:p>
    <w:p w:rsidR="00002E9A" w:rsidRDefault="0032683D">
      <w:pPr>
        <w:pStyle w:val="ConsPlusNonformat"/>
        <w:widowControl/>
        <w:jc w:val="both"/>
      </w:pPr>
      <w:r>
        <w:t>│      │среднемесячную заработную  │аппаратура и       │                   │</w:t>
      </w:r>
    </w:p>
    <w:p w:rsidR="00002E9A" w:rsidRDefault="0032683D">
      <w:pPr>
        <w:pStyle w:val="ConsPlusNonformat"/>
        <w:widowControl/>
        <w:jc w:val="both"/>
      </w:pPr>
      <w:r>
        <w:t>│      │плату на одного работника  │комплектующие,     │                   │</w:t>
      </w:r>
    </w:p>
    <w:p w:rsidR="00002E9A" w:rsidRDefault="0032683D">
      <w:pPr>
        <w:pStyle w:val="ConsPlusNonformat"/>
        <w:widowControl/>
        <w:jc w:val="both"/>
      </w:pPr>
      <w:r>
        <w:t>│      │свыше 10000 руб.           │аудио- и видео-    │                   │</w:t>
      </w:r>
    </w:p>
    <w:p w:rsidR="00002E9A" w:rsidRDefault="0032683D">
      <w:pPr>
        <w:pStyle w:val="ConsPlusNonformat"/>
        <w:widowControl/>
        <w:jc w:val="both"/>
      </w:pPr>
      <w:r>
        <w:t>│      │                           │продукция;         │                   │</w:t>
      </w:r>
    </w:p>
    <w:p w:rsidR="00002E9A" w:rsidRDefault="0032683D">
      <w:pPr>
        <w:pStyle w:val="ConsPlusNonformat"/>
        <w:widowControl/>
        <w:jc w:val="both"/>
      </w:pPr>
      <w:r>
        <w:t>│      │поселок Атымья             │                   │       1,0         │</w:t>
      </w:r>
    </w:p>
    <w:p w:rsidR="00002E9A" w:rsidRDefault="0032683D">
      <w:pPr>
        <w:pStyle w:val="ConsPlusNonformat"/>
        <w:widowControl/>
        <w:jc w:val="both"/>
      </w:pPr>
      <w:r>
        <w:t>│      │- для налогоплательщиков,  │                   │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7500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0,4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7500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Пелым              │розничная торговля │                   │</w:t>
      </w:r>
    </w:p>
    <w:p w:rsidR="00002E9A" w:rsidRDefault="0032683D">
      <w:pPr>
        <w:pStyle w:val="ConsPlusNonformat"/>
        <w:widowControl/>
        <w:jc w:val="both"/>
      </w:pPr>
      <w:r>
        <w:t>│      │- для налогоплательщиков,  │строительными и    │       1,0         │</w:t>
      </w:r>
    </w:p>
    <w:p w:rsidR="00002E9A" w:rsidRDefault="0032683D">
      <w:pPr>
        <w:pStyle w:val="ConsPlusNonformat"/>
        <w:widowControl/>
        <w:jc w:val="both"/>
      </w:pPr>
      <w:r>
        <w:t>│      │выплачивающих              │отделочными        │                   │</w:t>
      </w:r>
    </w:p>
    <w:p w:rsidR="00002E9A" w:rsidRDefault="0032683D">
      <w:pPr>
        <w:pStyle w:val="ConsPlusNonformat"/>
        <w:widowControl/>
        <w:jc w:val="both"/>
      </w:pPr>
      <w:r>
        <w:t>│      │среднемесячную заработную  │материалами,       │                   │</w:t>
      </w:r>
    </w:p>
    <w:p w:rsidR="00002E9A" w:rsidRDefault="0032683D">
      <w:pPr>
        <w:pStyle w:val="ConsPlusNonformat"/>
        <w:widowControl/>
        <w:jc w:val="both"/>
      </w:pPr>
      <w:r>
        <w:t>│      │плату на одного работника  │хозяйственными     │                   │</w:t>
      </w:r>
    </w:p>
    <w:p w:rsidR="00002E9A" w:rsidRDefault="0032683D">
      <w:pPr>
        <w:pStyle w:val="ConsPlusNonformat"/>
        <w:widowControl/>
        <w:jc w:val="both"/>
      </w:pPr>
      <w:r>
        <w:t>│      │до 7500 руб. включительно  │товарами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0,6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7500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                   │                   │</w:t>
      </w:r>
    </w:p>
    <w:p w:rsidR="00002E9A" w:rsidRDefault="0032683D">
      <w:pPr>
        <w:pStyle w:val="ConsPlusNonformat"/>
        <w:widowControl/>
        <w:jc w:val="both"/>
      </w:pPr>
      <w:r>
        <w:t>│      │работника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Атымья             │                   │                   │</w:t>
      </w:r>
    </w:p>
    <w:p w:rsidR="00002E9A" w:rsidRDefault="0032683D">
      <w:pPr>
        <w:pStyle w:val="ConsPlusNonformat"/>
        <w:widowControl/>
        <w:jc w:val="both"/>
      </w:pPr>
      <w:r>
        <w:t>│      │- для налогоплательщиков,  │                   │       1,0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                   │                   │</w:t>
      </w:r>
    </w:p>
    <w:p w:rsidR="00002E9A" w:rsidRDefault="0032683D">
      <w:pPr>
        <w:pStyle w:val="ConsPlusNonformat"/>
        <w:widowControl/>
        <w:jc w:val="both"/>
      </w:pPr>
      <w:r>
        <w:t>│      │работника до 7500 руб.     │                   │                   │</w:t>
      </w:r>
    </w:p>
    <w:p w:rsidR="00002E9A" w:rsidRDefault="0032683D">
      <w:pPr>
        <w:pStyle w:val="ConsPlusNonformat"/>
        <w:widowControl/>
        <w:jc w:val="both"/>
      </w:pPr>
      <w:r>
        <w:t>│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0,4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                   │                   │</w:t>
      </w:r>
    </w:p>
    <w:p w:rsidR="00002E9A" w:rsidRDefault="0032683D">
      <w:pPr>
        <w:pStyle w:val="ConsPlusNonformat"/>
        <w:widowControl/>
        <w:jc w:val="both"/>
      </w:pPr>
      <w:r>
        <w:t>│      │работника свыше 7500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                   │                   │</w:t>
      </w:r>
    </w:p>
    <w:p w:rsidR="00002E9A" w:rsidRDefault="0032683D">
      <w:pPr>
        <w:pStyle w:val="ConsPlusNonformat"/>
        <w:widowControl/>
        <w:jc w:val="both"/>
      </w:pPr>
      <w:r>
        <w:t>│      │работника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Пелым              │                   │                   │</w:t>
      </w:r>
    </w:p>
    <w:p w:rsidR="00002E9A" w:rsidRDefault="0032683D">
      <w:pPr>
        <w:pStyle w:val="ConsPlusNonformat"/>
        <w:widowControl/>
        <w:jc w:val="both"/>
      </w:pPr>
      <w:r>
        <w:t>│      │- для налогоплательщиков,  │                   │       1,0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                   │                   │</w:t>
      </w:r>
    </w:p>
    <w:p w:rsidR="00002E9A" w:rsidRDefault="0032683D">
      <w:pPr>
        <w:pStyle w:val="ConsPlusNonformat"/>
        <w:widowControl/>
        <w:jc w:val="both"/>
      </w:pPr>
      <w:r>
        <w:t>│      │работника до 7500 руб.     │                   │                   │</w:t>
      </w:r>
    </w:p>
    <w:p w:rsidR="00002E9A" w:rsidRDefault="0032683D">
      <w:pPr>
        <w:pStyle w:val="ConsPlusNonformat"/>
        <w:widowControl/>
        <w:jc w:val="both"/>
      </w:pPr>
      <w:r>
        <w:t>│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│смешанные          │       0,7         │</w:t>
      </w:r>
    </w:p>
    <w:p w:rsidR="00002E9A" w:rsidRDefault="0032683D">
      <w:pPr>
        <w:pStyle w:val="ConsPlusNonformat"/>
        <w:widowControl/>
        <w:jc w:val="both"/>
      </w:pPr>
      <w:r>
        <w:t>│      │выплачивающих              │и иные товары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                   │                   │</w:t>
      </w:r>
    </w:p>
    <w:p w:rsidR="00002E9A" w:rsidRDefault="0032683D">
      <w:pPr>
        <w:pStyle w:val="ConsPlusNonformat"/>
        <w:widowControl/>
        <w:jc w:val="both"/>
      </w:pPr>
      <w:r>
        <w:t>│      │работника свыше 7500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                   │                   │</w:t>
      </w:r>
    </w:p>
    <w:p w:rsidR="00002E9A" w:rsidRDefault="0032683D">
      <w:pPr>
        <w:pStyle w:val="ConsPlusNonformat"/>
        <w:widowControl/>
        <w:jc w:val="both"/>
      </w:pPr>
      <w:r>
        <w:t>│      │работника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Атымья             │                   │       1,0         │</w:t>
      </w:r>
    </w:p>
    <w:p w:rsidR="00002E9A" w:rsidRDefault="0032683D">
      <w:pPr>
        <w:pStyle w:val="ConsPlusNonformat"/>
        <w:widowControl/>
        <w:jc w:val="both"/>
      </w:pPr>
      <w:r>
        <w:t>│      │- для налогоплательщиков,  │                   │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                   │                   │</w:t>
      </w:r>
    </w:p>
    <w:p w:rsidR="00002E9A" w:rsidRDefault="0032683D">
      <w:pPr>
        <w:pStyle w:val="ConsPlusNonformat"/>
        <w:widowControl/>
        <w:jc w:val="both"/>
      </w:pPr>
      <w:r>
        <w:t>│      │работника до 7500 руб.     │                   │                   │</w:t>
      </w:r>
    </w:p>
    <w:p w:rsidR="00002E9A" w:rsidRDefault="0032683D">
      <w:pPr>
        <w:pStyle w:val="ConsPlusNonformat"/>
        <w:widowControl/>
        <w:jc w:val="both"/>
      </w:pPr>
      <w:r>
        <w:t>│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0,32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                   │                   │</w:t>
      </w:r>
    </w:p>
    <w:p w:rsidR="00002E9A" w:rsidRDefault="0032683D">
      <w:pPr>
        <w:pStyle w:val="ConsPlusNonformat"/>
        <w:widowControl/>
        <w:jc w:val="both"/>
      </w:pPr>
      <w:r>
        <w:t>│      │работника свыше 7500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w:t>
      </w: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32683D">
      <w:pPr>
        <w:pStyle w:val="ConsPlusNormal"/>
        <w:widowControl/>
        <w:ind w:firstLine="0"/>
        <w:jc w:val="right"/>
        <w:outlineLvl w:val="0"/>
      </w:pPr>
      <w:r>
        <w:t>Приложение N 6</w:t>
      </w:r>
    </w:p>
    <w:p w:rsidR="00002E9A" w:rsidRDefault="0032683D">
      <w:pPr>
        <w:pStyle w:val="ConsPlusNormal"/>
        <w:widowControl/>
        <w:ind w:firstLine="0"/>
        <w:jc w:val="right"/>
      </w:pPr>
      <w:r>
        <w:t>к Решению Думы</w:t>
      </w:r>
    </w:p>
    <w:p w:rsidR="00002E9A" w:rsidRDefault="0032683D">
      <w:pPr>
        <w:pStyle w:val="ConsPlusNormal"/>
        <w:widowControl/>
        <w:ind w:firstLine="0"/>
        <w:jc w:val="right"/>
      </w:pPr>
      <w:r>
        <w:t>городского округа Пелым</w:t>
      </w:r>
    </w:p>
    <w:p w:rsidR="00002E9A" w:rsidRDefault="0032683D">
      <w:pPr>
        <w:pStyle w:val="ConsPlusNormal"/>
        <w:widowControl/>
        <w:ind w:firstLine="0"/>
        <w:jc w:val="right"/>
      </w:pPr>
      <w:r>
        <w:t>от 23 ноября 2007 г. N 115/51</w:t>
      </w:r>
    </w:p>
    <w:p w:rsidR="00002E9A" w:rsidRDefault="00002E9A">
      <w:pPr>
        <w:pStyle w:val="ConsPlusNormal"/>
        <w:widowControl/>
        <w:ind w:firstLine="0"/>
        <w:jc w:val="both"/>
      </w:pPr>
    </w:p>
    <w:p w:rsidR="00002E9A" w:rsidRDefault="0032683D">
      <w:pPr>
        <w:pStyle w:val="ConsPlusTitle"/>
        <w:widowControl/>
        <w:jc w:val="center"/>
      </w:pPr>
      <w:r>
        <w:t>ЗНАЧЕНИЯ</w:t>
      </w:r>
    </w:p>
    <w:p w:rsidR="00002E9A" w:rsidRDefault="0032683D">
      <w:pPr>
        <w:pStyle w:val="ConsPlusTitle"/>
        <w:widowControl/>
        <w:jc w:val="center"/>
      </w:pPr>
      <w:r>
        <w:t>КОРРЕКТИРУЮЩЕГО КОЭФФИЦИЕНТА БАЗОВОЙ ДОХОДНОСТИ,</w:t>
      </w:r>
    </w:p>
    <w:p w:rsidR="00002E9A" w:rsidRDefault="0032683D">
      <w:pPr>
        <w:pStyle w:val="ConsPlusTitle"/>
        <w:widowControl/>
        <w:jc w:val="center"/>
      </w:pPr>
      <w:r>
        <w:t>УЧИТЫВАЮЩЕГО СОВОКУПНОСТЬ ОСОБЕННОСТЕЙ ВЕДЕНИЯ НА ТЕРРИТОРИИ</w:t>
      </w:r>
    </w:p>
    <w:p w:rsidR="00002E9A" w:rsidRDefault="0032683D">
      <w:pPr>
        <w:pStyle w:val="ConsPlusTitle"/>
        <w:widowControl/>
        <w:jc w:val="center"/>
      </w:pPr>
      <w:r>
        <w:t>ГОРОДСКОГО ОКРУГА ПЕЛЫМ ПРЕДПРИНИМАТЕЛЬСКОЙ ДЕЯТЕЛЬНОСТИ</w:t>
      </w:r>
    </w:p>
    <w:p w:rsidR="00002E9A" w:rsidRDefault="0032683D">
      <w:pPr>
        <w:pStyle w:val="ConsPlusTitle"/>
        <w:widowControl/>
        <w:jc w:val="center"/>
      </w:pPr>
      <w:r>
        <w:t>ПО ОКАЗАНИЮ УСЛУГ ОБЩЕСТВЕННОГО ПИТАНИЯ, ОСУЩЕСТВЛЯЕМЫХ</w:t>
      </w:r>
    </w:p>
    <w:p w:rsidR="00002E9A" w:rsidRDefault="0032683D">
      <w:pPr>
        <w:pStyle w:val="ConsPlusTitle"/>
        <w:widowControl/>
        <w:jc w:val="center"/>
      </w:pPr>
      <w:r>
        <w:t>ЧЕРЕЗ ОБЪЕКТЫ ОРГАНИЗАЦИИ ОБЩЕСТВЕННОГО ПИТАНИЯ С ПЛОЩАДЬЮ</w:t>
      </w:r>
    </w:p>
    <w:p w:rsidR="00002E9A" w:rsidRDefault="0032683D">
      <w:pPr>
        <w:pStyle w:val="ConsPlusTitle"/>
        <w:widowControl/>
        <w:jc w:val="center"/>
      </w:pPr>
      <w:r>
        <w:t>ЗАЛА ОБСЛУЖИВАНИЯ ПОСЕТИТЕЛЕЙ НЕ БОЛЕЕ 150 КВАДРАТНЫХ МЕТРОВ</w:t>
      </w:r>
    </w:p>
    <w:p w:rsidR="00002E9A" w:rsidRDefault="0032683D">
      <w:pPr>
        <w:pStyle w:val="ConsPlusTitle"/>
        <w:widowControl/>
        <w:jc w:val="center"/>
      </w:pPr>
      <w:r>
        <w:t>ПО КАЖДОМУ ОБЪЕКТУ ОРГАНИЗАЦИИ ОБЩЕСТВЕННОГО ПИТАНИЯ,</w:t>
      </w:r>
    </w:p>
    <w:p w:rsidR="00002E9A" w:rsidRDefault="0032683D">
      <w:pPr>
        <w:pStyle w:val="ConsPlusTitle"/>
        <w:widowControl/>
        <w:jc w:val="center"/>
      </w:pPr>
      <w:r>
        <w:t>А ТАКЖЕ ПО ОКАЗАНИЮ УСЛУГ ОБЩЕСТВЕННОГО ПИТАНИЯ,</w:t>
      </w:r>
    </w:p>
    <w:p w:rsidR="00002E9A" w:rsidRDefault="0032683D">
      <w:pPr>
        <w:pStyle w:val="ConsPlusTitle"/>
        <w:widowControl/>
        <w:jc w:val="center"/>
      </w:pPr>
      <w:r>
        <w:t>ОСУЩЕСТВЛЯЕМЫХ ЧЕРЕЗ ОБЪЕКТЫ ОРГАНИЗАЦИИ ОБЩЕСТВЕННОГО</w:t>
      </w:r>
    </w:p>
    <w:p w:rsidR="00002E9A" w:rsidRDefault="0032683D">
      <w:pPr>
        <w:pStyle w:val="ConsPlusTitle"/>
        <w:widowControl/>
        <w:jc w:val="center"/>
      </w:pPr>
      <w:r>
        <w:t>ПИТАНИЯ, НЕ ИМЕЮЩИЕ ЗАЛА ОБСЛУЖИВАНИЯ ПОСЕТИТЕЛЕЙ</w:t>
      </w:r>
    </w:p>
    <w:p w:rsidR="00002E9A" w:rsidRDefault="00002E9A">
      <w:pPr>
        <w:pStyle w:val="ConsPlusNormal"/>
        <w:widowControl/>
        <w:ind w:firstLine="0"/>
        <w:jc w:val="center"/>
      </w:pPr>
    </w:p>
    <w:p w:rsidR="00002E9A" w:rsidRDefault="0032683D">
      <w:pPr>
        <w:pStyle w:val="ConsPlusNormal"/>
        <w:widowControl/>
        <w:ind w:firstLine="0"/>
        <w:jc w:val="center"/>
      </w:pPr>
      <w:r>
        <w:t>(в ред. Решения Думы городского округа Пелым</w:t>
      </w:r>
    </w:p>
    <w:p w:rsidR="00002E9A" w:rsidRDefault="0032683D">
      <w:pPr>
        <w:pStyle w:val="ConsPlusNormal"/>
        <w:widowControl/>
        <w:ind w:firstLine="0"/>
        <w:jc w:val="center"/>
      </w:pPr>
      <w:r>
        <w:t>от 28.11.2008 N 159/10)</w:t>
      </w:r>
    </w:p>
    <w:p w:rsidR="00002E9A" w:rsidRDefault="00002E9A">
      <w:pPr>
        <w:pStyle w:val="ConsPlusNormal"/>
        <w:widowControl/>
        <w:ind w:firstLine="0"/>
        <w:jc w:val="both"/>
      </w:pPr>
    </w:p>
    <w:p w:rsidR="00002E9A" w:rsidRDefault="0032683D">
      <w:pPr>
        <w:pStyle w:val="ConsPlusNonformat"/>
        <w:widowControl/>
        <w:jc w:val="both"/>
      </w:pPr>
      <w:r>
        <w:t>┌──────┬──────────────────────────┬───────────────────┬───────────────────┐</w:t>
      </w:r>
    </w:p>
    <w:p w:rsidR="00002E9A" w:rsidRDefault="0032683D">
      <w:pPr>
        <w:pStyle w:val="ConsPlusNonformat"/>
        <w:widowControl/>
        <w:jc w:val="both"/>
      </w:pPr>
      <w:r>
        <w:t>│Номер │   Особенности ведения    │Особенности ведения│     Значение      │</w:t>
      </w:r>
    </w:p>
    <w:p w:rsidR="00002E9A" w:rsidRDefault="0032683D">
      <w:pPr>
        <w:pStyle w:val="ConsPlusNonformat"/>
        <w:widowControl/>
        <w:jc w:val="both"/>
      </w:pPr>
      <w:r>
        <w:t>│строки│      на территории       │   на территории   │  корректирующего  │</w:t>
      </w:r>
    </w:p>
    <w:p w:rsidR="00002E9A" w:rsidRDefault="0032683D">
      <w:pPr>
        <w:pStyle w:val="ConsPlusNonformat"/>
        <w:widowControl/>
        <w:jc w:val="both"/>
      </w:pPr>
      <w:r>
        <w:t>│      │ городского округа Пелым  │ городского округа │   коэффициента    │</w:t>
      </w:r>
    </w:p>
    <w:p w:rsidR="00002E9A" w:rsidRDefault="0032683D">
      <w:pPr>
        <w:pStyle w:val="ConsPlusNonformat"/>
        <w:widowControl/>
        <w:jc w:val="both"/>
      </w:pPr>
      <w:r>
        <w:t>│      │   предпринимательской    │       Пелым       │базовой доходности │</w:t>
      </w:r>
    </w:p>
    <w:p w:rsidR="00002E9A" w:rsidRDefault="0032683D">
      <w:pPr>
        <w:pStyle w:val="ConsPlusNonformat"/>
        <w:widowControl/>
        <w:jc w:val="both"/>
      </w:pPr>
      <w:r>
        <w:t>│      │ деятельности по оказанию │предпринимательской│   учитывающего    │</w:t>
      </w:r>
    </w:p>
    <w:p w:rsidR="00002E9A" w:rsidRDefault="0032683D">
      <w:pPr>
        <w:pStyle w:val="ConsPlusNonformat"/>
        <w:widowControl/>
        <w:jc w:val="both"/>
      </w:pPr>
      <w:r>
        <w:t>│      │   услуг общественного    │   деятельности    │   совокупность    │</w:t>
      </w:r>
    </w:p>
    <w:p w:rsidR="00002E9A" w:rsidRDefault="0032683D">
      <w:pPr>
        <w:pStyle w:val="ConsPlusNonformat"/>
        <w:widowControl/>
        <w:jc w:val="both"/>
      </w:pPr>
      <w:r>
        <w:t>│      │  питания в зависимости   │ по оказанию услуг │   особенностей    │</w:t>
      </w:r>
    </w:p>
    <w:p w:rsidR="00002E9A" w:rsidRDefault="0032683D">
      <w:pPr>
        <w:pStyle w:val="ConsPlusNonformat"/>
        <w:widowControl/>
        <w:jc w:val="both"/>
      </w:pPr>
      <w:r>
        <w:t>│      │  от населенного пункта,  │   общественного   │      ведения      │</w:t>
      </w:r>
    </w:p>
    <w:p w:rsidR="00002E9A" w:rsidRDefault="0032683D">
      <w:pPr>
        <w:pStyle w:val="ConsPlusNonformat"/>
        <w:widowControl/>
        <w:jc w:val="both"/>
      </w:pPr>
      <w:r>
        <w:t>│      │ в котором осуществляется │      питания      │   на территории   │</w:t>
      </w:r>
    </w:p>
    <w:p w:rsidR="00002E9A" w:rsidRDefault="0032683D">
      <w:pPr>
        <w:pStyle w:val="ConsPlusNonformat"/>
        <w:widowControl/>
        <w:jc w:val="both"/>
      </w:pPr>
      <w:r>
        <w:t>│      │        данный вид        │   в зависимости   │ городского округа │</w:t>
      </w:r>
    </w:p>
    <w:p w:rsidR="00002E9A" w:rsidRDefault="0032683D">
      <w:pPr>
        <w:pStyle w:val="ConsPlusNonformat"/>
        <w:widowControl/>
        <w:jc w:val="both"/>
      </w:pPr>
      <w:r>
        <w:t>│      │   предпринимательской    │     от места      │       Пелым       │</w:t>
      </w:r>
    </w:p>
    <w:p w:rsidR="00002E9A" w:rsidRDefault="0032683D">
      <w:pPr>
        <w:pStyle w:val="ConsPlusNonformat"/>
        <w:widowControl/>
        <w:jc w:val="both"/>
      </w:pPr>
      <w:r>
        <w:t>│      │       деятельности       │   расположения    │предпринимательской│</w:t>
      </w:r>
    </w:p>
    <w:p w:rsidR="00002E9A" w:rsidRDefault="0032683D">
      <w:pPr>
        <w:pStyle w:val="ConsPlusNonformat"/>
        <w:widowControl/>
        <w:jc w:val="both"/>
      </w:pPr>
      <w:r>
        <w:t>│      │                          │   помещения или   │   деятельности    │</w:t>
      </w:r>
    </w:p>
    <w:p w:rsidR="00002E9A" w:rsidRDefault="0032683D">
      <w:pPr>
        <w:pStyle w:val="ConsPlusNonformat"/>
        <w:widowControl/>
        <w:jc w:val="both"/>
      </w:pPr>
      <w:r>
        <w:t>│      │                          │ открытой площади, │ по оказанию услуг │</w:t>
      </w:r>
    </w:p>
    <w:p w:rsidR="00002E9A" w:rsidRDefault="0032683D">
      <w:pPr>
        <w:pStyle w:val="ConsPlusNonformat"/>
        <w:widowControl/>
        <w:jc w:val="both"/>
      </w:pPr>
      <w:r>
        <w:t>│      │                          │   используемых    │   общественного   │</w:t>
      </w:r>
    </w:p>
    <w:p w:rsidR="00002E9A" w:rsidRDefault="0032683D">
      <w:pPr>
        <w:pStyle w:val="ConsPlusNonformat"/>
        <w:widowControl/>
        <w:jc w:val="both"/>
      </w:pPr>
      <w:r>
        <w:t>│      │                          │  для организации  │      питания      │</w:t>
      </w:r>
    </w:p>
    <w:p w:rsidR="00002E9A" w:rsidRDefault="0032683D">
      <w:pPr>
        <w:pStyle w:val="ConsPlusNonformat"/>
        <w:widowControl/>
        <w:jc w:val="both"/>
      </w:pPr>
      <w:r>
        <w:t>│      │                          │   данного вида    │  (корректирующий  │</w:t>
      </w:r>
    </w:p>
    <w:p w:rsidR="00002E9A" w:rsidRDefault="0032683D">
      <w:pPr>
        <w:pStyle w:val="ConsPlusNonformat"/>
        <w:widowControl/>
        <w:jc w:val="both"/>
      </w:pPr>
      <w:r>
        <w:t>│      │                          │предпринимательской│  коэффициент К2)  │</w:t>
      </w:r>
    </w:p>
    <w:p w:rsidR="00002E9A" w:rsidRDefault="0032683D">
      <w:pPr>
        <w:pStyle w:val="ConsPlusNonformat"/>
        <w:widowControl/>
        <w:jc w:val="both"/>
      </w:pPr>
      <w:r>
        <w:t>│      │                          │   деятельности    │                   │</w:t>
      </w:r>
    </w:p>
    <w:p w:rsidR="00002E9A" w:rsidRDefault="0032683D">
      <w:pPr>
        <w:pStyle w:val="ConsPlusNonformat"/>
        <w:widowControl/>
        <w:jc w:val="both"/>
      </w:pPr>
      <w:r>
        <w:t>├──────┼──────────────────────────┼───────────────────┼───────────────────┤</w:t>
      </w:r>
    </w:p>
    <w:p w:rsidR="00002E9A" w:rsidRDefault="0032683D">
      <w:pPr>
        <w:pStyle w:val="ConsPlusNonformat"/>
        <w:widowControl/>
        <w:jc w:val="both"/>
      </w:pPr>
      <w:r>
        <w:t>│  1   │            2             │         3         │         4         │</w:t>
      </w:r>
    </w:p>
    <w:p w:rsidR="00002E9A" w:rsidRDefault="0032683D">
      <w:pPr>
        <w:pStyle w:val="ConsPlusNonformat"/>
        <w:widowControl/>
        <w:jc w:val="both"/>
      </w:pPr>
      <w:r>
        <w:t>├──────┼──────────────────────────┼───────────────────┼───────────────────┤</w:t>
      </w:r>
    </w:p>
    <w:p w:rsidR="00002E9A" w:rsidRDefault="0032683D">
      <w:pPr>
        <w:pStyle w:val="ConsPlusNonformat"/>
        <w:widowControl/>
        <w:jc w:val="both"/>
      </w:pPr>
      <w:r>
        <w:t>│  1   │Осуществление             │Расположение       │                   │</w:t>
      </w:r>
    </w:p>
    <w:p w:rsidR="00002E9A" w:rsidRDefault="0032683D">
      <w:pPr>
        <w:pStyle w:val="ConsPlusNonformat"/>
        <w:widowControl/>
        <w:jc w:val="both"/>
      </w:pPr>
      <w:r>
        <w:t>│      │предпринимательской       │помещения столовой │                   │</w:t>
      </w:r>
    </w:p>
    <w:p w:rsidR="00002E9A" w:rsidRDefault="0032683D">
      <w:pPr>
        <w:pStyle w:val="ConsPlusNonformat"/>
        <w:widowControl/>
        <w:jc w:val="both"/>
      </w:pPr>
      <w:r>
        <w:t>│      │деятельности по оказанию  │по месту учебы     │                   │</w:t>
      </w:r>
    </w:p>
    <w:p w:rsidR="00002E9A" w:rsidRDefault="0032683D">
      <w:pPr>
        <w:pStyle w:val="ConsPlusNonformat"/>
        <w:widowControl/>
        <w:jc w:val="both"/>
      </w:pPr>
      <w:r>
        <w:t>│      │услуг общественного       │посетителей        │                   │</w:t>
      </w:r>
    </w:p>
    <w:p w:rsidR="00002E9A" w:rsidRDefault="0032683D">
      <w:pPr>
        <w:pStyle w:val="ConsPlusNonformat"/>
        <w:widowControl/>
        <w:jc w:val="both"/>
      </w:pPr>
      <w:r>
        <w:t>│      │питания:                  │                   │                   │</w:t>
      </w:r>
    </w:p>
    <w:p w:rsidR="00002E9A" w:rsidRDefault="0032683D">
      <w:pPr>
        <w:pStyle w:val="ConsPlusNonformat"/>
        <w:widowControl/>
        <w:jc w:val="both"/>
      </w:pPr>
      <w:r>
        <w:t>│      │                          │                   │                   │</w:t>
      </w:r>
    </w:p>
    <w:p w:rsidR="00002E9A" w:rsidRDefault="0032683D">
      <w:pPr>
        <w:pStyle w:val="ConsPlusNonformat"/>
        <w:widowControl/>
        <w:jc w:val="both"/>
      </w:pPr>
      <w:r>
        <w:t>│      │поселок Пелым             │                   │                   │</w:t>
      </w:r>
    </w:p>
    <w:p w:rsidR="00002E9A" w:rsidRDefault="0032683D">
      <w:pPr>
        <w:pStyle w:val="ConsPlusNonformat"/>
        <w:widowControl/>
        <w:jc w:val="both"/>
      </w:pPr>
      <w:r>
        <w:t>│      │- для налогоплательщиков, │                   │       0,3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6000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6000 руб.           │                   │                   │</w:t>
      </w:r>
    </w:p>
    <w:p w:rsidR="00002E9A" w:rsidRDefault="0032683D">
      <w:pPr>
        <w:pStyle w:val="ConsPlusNonformat"/>
        <w:widowControl/>
        <w:jc w:val="both"/>
      </w:pPr>
      <w:r>
        <w:t>│      │до 10000 руб.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0,1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Атымья            │                   │                   │</w:t>
      </w:r>
    </w:p>
    <w:p w:rsidR="00002E9A" w:rsidRDefault="0032683D">
      <w:pPr>
        <w:pStyle w:val="ConsPlusNonformat"/>
        <w:widowControl/>
        <w:jc w:val="both"/>
      </w:pPr>
      <w:r>
        <w:t>│      │- для налогоплательщиков, │                   │       0,3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6000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6000 руб.           │                   │                   │</w:t>
      </w:r>
    </w:p>
    <w:p w:rsidR="00002E9A" w:rsidRDefault="0032683D">
      <w:pPr>
        <w:pStyle w:val="ConsPlusNonformat"/>
        <w:widowControl/>
        <w:jc w:val="both"/>
      </w:pPr>
      <w:r>
        <w:t>│      │до 10000 руб.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0,1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w:t>
      </w:r>
    </w:p>
    <w:p w:rsidR="00002E9A" w:rsidRDefault="0032683D">
      <w:pPr>
        <w:pStyle w:val="ConsPlusNonformat"/>
        <w:widowControl/>
        <w:jc w:val="both"/>
      </w:pPr>
      <w:r>
        <w:t>│  2   │Осуществление             │Расположение       │                   │</w:t>
      </w:r>
    </w:p>
    <w:p w:rsidR="00002E9A" w:rsidRDefault="0032683D">
      <w:pPr>
        <w:pStyle w:val="ConsPlusNonformat"/>
        <w:widowControl/>
        <w:jc w:val="both"/>
      </w:pPr>
      <w:r>
        <w:t>│      │предпринимательской       │помещения столовой │                   │</w:t>
      </w:r>
    </w:p>
    <w:p w:rsidR="00002E9A" w:rsidRDefault="0032683D">
      <w:pPr>
        <w:pStyle w:val="ConsPlusNonformat"/>
        <w:widowControl/>
        <w:jc w:val="both"/>
      </w:pPr>
      <w:r>
        <w:t>│      │деятельности по оказанию  │по месту работы    │                   │</w:t>
      </w:r>
    </w:p>
    <w:p w:rsidR="00002E9A" w:rsidRDefault="0032683D">
      <w:pPr>
        <w:pStyle w:val="ConsPlusNonformat"/>
        <w:widowControl/>
        <w:jc w:val="both"/>
      </w:pPr>
      <w:r>
        <w:t>│      │услуг общественного       │посетителей        │                   │</w:t>
      </w:r>
    </w:p>
    <w:p w:rsidR="00002E9A" w:rsidRDefault="0032683D">
      <w:pPr>
        <w:pStyle w:val="ConsPlusNonformat"/>
        <w:widowControl/>
        <w:jc w:val="both"/>
      </w:pPr>
      <w:r>
        <w:t>│      │питания:                  │                   │                   │</w:t>
      </w:r>
    </w:p>
    <w:p w:rsidR="00002E9A" w:rsidRDefault="0032683D">
      <w:pPr>
        <w:pStyle w:val="ConsPlusNonformat"/>
        <w:widowControl/>
        <w:jc w:val="both"/>
      </w:pPr>
      <w:r>
        <w:t>│      │                          │                   │                   │</w:t>
      </w:r>
    </w:p>
    <w:p w:rsidR="00002E9A" w:rsidRDefault="0032683D">
      <w:pPr>
        <w:pStyle w:val="ConsPlusNonformat"/>
        <w:widowControl/>
        <w:jc w:val="both"/>
      </w:pPr>
      <w:r>
        <w:t>│      │поселок Пелым             │                   │                   │</w:t>
      </w:r>
    </w:p>
    <w:p w:rsidR="00002E9A" w:rsidRDefault="0032683D">
      <w:pPr>
        <w:pStyle w:val="ConsPlusNonformat"/>
        <w:widowControl/>
        <w:jc w:val="both"/>
      </w:pPr>
      <w:r>
        <w:t>│      │- для налогоплательщиков  │                   │       0,5         │</w:t>
      </w:r>
    </w:p>
    <w:p w:rsidR="00002E9A" w:rsidRDefault="0032683D">
      <w:pPr>
        <w:pStyle w:val="ConsPlusNonformat"/>
        <w:widowControl/>
        <w:jc w:val="both"/>
      </w:pPr>
      <w:r>
        <w:t>│      │выплачивающих заработную  │                   │                   │</w:t>
      </w:r>
    </w:p>
    <w:p w:rsidR="00002E9A" w:rsidRDefault="0032683D">
      <w:pPr>
        <w:pStyle w:val="ConsPlusNonformat"/>
        <w:widowControl/>
        <w:jc w:val="both"/>
      </w:pPr>
      <w:r>
        <w:t>│      │плату до 6000 руб.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0,3         │</w:t>
      </w:r>
    </w:p>
    <w:p w:rsidR="00002E9A" w:rsidRDefault="0032683D">
      <w:pPr>
        <w:pStyle w:val="ConsPlusNonformat"/>
        <w:widowControl/>
        <w:jc w:val="both"/>
      </w:pPr>
      <w:r>
        <w:t>│      │выплачивающих заработную  │                   │                   │</w:t>
      </w:r>
    </w:p>
    <w:p w:rsidR="00002E9A" w:rsidRDefault="0032683D">
      <w:pPr>
        <w:pStyle w:val="ConsPlusNonformat"/>
        <w:widowControl/>
        <w:jc w:val="both"/>
      </w:pPr>
      <w:r>
        <w:t>│      │плату от 6001 руб.        │                   │                   │</w:t>
      </w:r>
    </w:p>
    <w:p w:rsidR="00002E9A" w:rsidRDefault="0032683D">
      <w:pPr>
        <w:pStyle w:val="ConsPlusNonformat"/>
        <w:widowControl/>
        <w:jc w:val="both"/>
      </w:pPr>
      <w:r>
        <w:t>│      │до 10 тыс. руб.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заработную  │                   │                   │</w:t>
      </w:r>
    </w:p>
    <w:p w:rsidR="00002E9A" w:rsidRDefault="0032683D">
      <w:pPr>
        <w:pStyle w:val="ConsPlusNonformat"/>
        <w:widowControl/>
        <w:jc w:val="both"/>
      </w:pPr>
      <w:r>
        <w:t>│      │плату свыше 10 тыс. руб.  │                   │                   │</w:t>
      </w:r>
    </w:p>
    <w:p w:rsidR="00002E9A" w:rsidRDefault="0032683D">
      <w:pPr>
        <w:pStyle w:val="ConsPlusNonformat"/>
        <w:widowControl/>
        <w:jc w:val="both"/>
      </w:pPr>
      <w:r>
        <w:t>│      │                          │                   │                   │</w:t>
      </w:r>
    </w:p>
    <w:p w:rsidR="00002E9A" w:rsidRDefault="0032683D">
      <w:pPr>
        <w:pStyle w:val="ConsPlusNonformat"/>
        <w:widowControl/>
        <w:jc w:val="both"/>
      </w:pPr>
      <w:r>
        <w:t>│      │поселок Атымья            │                   │                   │</w:t>
      </w:r>
    </w:p>
    <w:p w:rsidR="00002E9A" w:rsidRDefault="0032683D">
      <w:pPr>
        <w:pStyle w:val="ConsPlusNonformat"/>
        <w:widowControl/>
        <w:jc w:val="both"/>
      </w:pPr>
      <w:r>
        <w:t>│      │- для налогоплательщиков, │                   │       0,5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6000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0,3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6000 руб.           │                   │                   │</w:t>
      </w:r>
    </w:p>
    <w:p w:rsidR="00002E9A" w:rsidRDefault="0032683D">
      <w:pPr>
        <w:pStyle w:val="ConsPlusNonformat"/>
        <w:widowControl/>
        <w:jc w:val="both"/>
      </w:pPr>
      <w:r>
        <w:t>│      │до 10000 руб.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w:t>
      </w:r>
    </w:p>
    <w:p w:rsidR="00002E9A" w:rsidRDefault="0032683D">
      <w:pPr>
        <w:pStyle w:val="ConsPlusNonformat"/>
        <w:widowControl/>
        <w:jc w:val="both"/>
      </w:pPr>
      <w:r>
        <w:t>│  3   │Осуществление             │Расположение       │                   │</w:t>
      </w:r>
    </w:p>
    <w:p w:rsidR="00002E9A" w:rsidRDefault="0032683D">
      <w:pPr>
        <w:pStyle w:val="ConsPlusNonformat"/>
        <w:widowControl/>
        <w:jc w:val="both"/>
      </w:pPr>
      <w:r>
        <w:t>│      │предпринимательской       │помещения буфета   │                   │</w:t>
      </w:r>
    </w:p>
    <w:p w:rsidR="00002E9A" w:rsidRDefault="0032683D">
      <w:pPr>
        <w:pStyle w:val="ConsPlusNonformat"/>
        <w:widowControl/>
        <w:jc w:val="both"/>
      </w:pPr>
      <w:r>
        <w:t>│      │деятельности по оказанию  │по месту работы или│                   │</w:t>
      </w:r>
    </w:p>
    <w:p w:rsidR="00002E9A" w:rsidRDefault="0032683D">
      <w:pPr>
        <w:pStyle w:val="ConsPlusNonformat"/>
        <w:widowControl/>
        <w:jc w:val="both"/>
      </w:pPr>
      <w:r>
        <w:t>│      │услуг общественного       │учебы посетителей  │                   │</w:t>
      </w:r>
    </w:p>
    <w:p w:rsidR="00002E9A" w:rsidRDefault="0032683D">
      <w:pPr>
        <w:pStyle w:val="ConsPlusNonformat"/>
        <w:widowControl/>
        <w:jc w:val="both"/>
      </w:pPr>
      <w:r>
        <w:t>│      │питания:                  │                   │                   │</w:t>
      </w:r>
    </w:p>
    <w:p w:rsidR="00002E9A" w:rsidRDefault="0032683D">
      <w:pPr>
        <w:pStyle w:val="ConsPlusNonformat"/>
        <w:widowControl/>
        <w:jc w:val="both"/>
      </w:pPr>
      <w:r>
        <w:t>│      │                          │                   │                   │</w:t>
      </w:r>
    </w:p>
    <w:p w:rsidR="00002E9A" w:rsidRDefault="0032683D">
      <w:pPr>
        <w:pStyle w:val="ConsPlusNonformat"/>
        <w:widowControl/>
        <w:jc w:val="both"/>
      </w:pPr>
      <w:r>
        <w:t>│      │поселок Пелым             │                   │                   │</w:t>
      </w:r>
    </w:p>
    <w:p w:rsidR="00002E9A" w:rsidRDefault="0032683D">
      <w:pPr>
        <w:pStyle w:val="ConsPlusNonformat"/>
        <w:widowControl/>
        <w:jc w:val="both"/>
      </w:pPr>
      <w:r>
        <w:t>│      │- для налогоплательщиков, │                   │       0,3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6000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6000 руб.           │                   │                   │</w:t>
      </w:r>
    </w:p>
    <w:p w:rsidR="00002E9A" w:rsidRDefault="0032683D">
      <w:pPr>
        <w:pStyle w:val="ConsPlusNonformat"/>
        <w:widowControl/>
        <w:jc w:val="both"/>
      </w:pPr>
      <w:r>
        <w:t>│      │до 10000 руб.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0,1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Атымья            │                   │                   │</w:t>
      </w:r>
    </w:p>
    <w:p w:rsidR="00002E9A" w:rsidRDefault="0032683D">
      <w:pPr>
        <w:pStyle w:val="ConsPlusNonformat"/>
        <w:widowControl/>
        <w:jc w:val="both"/>
      </w:pPr>
      <w:r>
        <w:t>│      │- для налогоплательщиков, │                   │       0,3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6000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0,2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6000 руб. до 10000  │                   │                   │</w:t>
      </w:r>
    </w:p>
    <w:p w:rsidR="00002E9A" w:rsidRDefault="0032683D">
      <w:pPr>
        <w:pStyle w:val="ConsPlusNonformat"/>
        <w:widowControl/>
        <w:jc w:val="both"/>
      </w:pPr>
      <w:r>
        <w:t>│      │руб.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0,1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w:t>
      </w:r>
    </w:p>
    <w:p w:rsidR="00002E9A" w:rsidRDefault="0032683D">
      <w:pPr>
        <w:pStyle w:val="ConsPlusNonformat"/>
        <w:widowControl/>
        <w:jc w:val="both"/>
      </w:pPr>
      <w:r>
        <w:t>│  4   │Осуществление             │Иные объекты       │                   │</w:t>
      </w:r>
    </w:p>
    <w:p w:rsidR="00002E9A" w:rsidRDefault="0032683D">
      <w:pPr>
        <w:pStyle w:val="ConsPlusNonformat"/>
        <w:widowControl/>
        <w:jc w:val="both"/>
      </w:pPr>
      <w:r>
        <w:t>│      │предпринимательской       │организации        │                   │</w:t>
      </w:r>
    </w:p>
    <w:p w:rsidR="00002E9A" w:rsidRDefault="0032683D">
      <w:pPr>
        <w:pStyle w:val="ConsPlusNonformat"/>
        <w:widowControl/>
        <w:jc w:val="both"/>
      </w:pPr>
      <w:r>
        <w:t>│      │деятельности по оказанию  │общественного      │                   │</w:t>
      </w:r>
    </w:p>
    <w:p w:rsidR="00002E9A" w:rsidRDefault="0032683D">
      <w:pPr>
        <w:pStyle w:val="ConsPlusNonformat"/>
        <w:widowControl/>
        <w:jc w:val="both"/>
      </w:pPr>
      <w:r>
        <w:t>│      │услуг общественного       │питания,           │                   │</w:t>
      </w:r>
    </w:p>
    <w:p w:rsidR="00002E9A" w:rsidRDefault="0032683D">
      <w:pPr>
        <w:pStyle w:val="ConsPlusNonformat"/>
        <w:widowControl/>
        <w:jc w:val="both"/>
      </w:pPr>
      <w:r>
        <w:t>│      │питания:                  │за исключением,    │                   │</w:t>
      </w:r>
    </w:p>
    <w:p w:rsidR="00002E9A" w:rsidRDefault="0032683D">
      <w:pPr>
        <w:pStyle w:val="ConsPlusNonformat"/>
        <w:widowControl/>
        <w:jc w:val="both"/>
      </w:pPr>
      <w:r>
        <w:t>│      │                          │указанных          │                   │</w:t>
      </w:r>
    </w:p>
    <w:p w:rsidR="00002E9A" w:rsidRDefault="0032683D">
      <w:pPr>
        <w:pStyle w:val="ConsPlusNonformat"/>
        <w:widowControl/>
        <w:jc w:val="both"/>
      </w:pPr>
      <w:r>
        <w:t>│      │поселок Пелым             │в п. 1 - 3         │                   │</w:t>
      </w:r>
    </w:p>
    <w:p w:rsidR="00002E9A" w:rsidRDefault="0032683D">
      <w:pPr>
        <w:pStyle w:val="ConsPlusNonformat"/>
        <w:widowControl/>
        <w:jc w:val="both"/>
      </w:pPr>
      <w:r>
        <w:t>│      │- для налогоплательщиков, │настоящего         │       0,1         │</w:t>
      </w:r>
    </w:p>
    <w:p w:rsidR="00002E9A" w:rsidRDefault="0032683D">
      <w:pPr>
        <w:pStyle w:val="ConsPlusNonformat"/>
        <w:widowControl/>
        <w:jc w:val="both"/>
      </w:pPr>
      <w:r>
        <w:t>│      │выплачивающих             │приложения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6000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0,05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6000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0,03        │</w:t>
      </w:r>
    </w:p>
    <w:p w:rsidR="00002E9A" w:rsidRDefault="0032683D">
      <w:pPr>
        <w:pStyle w:val="ConsPlusNonformat"/>
        <w:widowControl/>
        <w:jc w:val="both"/>
      </w:pPr>
      <w:r>
        <w:t>│      │- для налогоплательщиков, │                   │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      │                          │                   │                   │</w:t>
      </w:r>
    </w:p>
    <w:p w:rsidR="00002E9A" w:rsidRDefault="0032683D">
      <w:pPr>
        <w:pStyle w:val="ConsPlusNonformat"/>
        <w:widowControl/>
        <w:jc w:val="both"/>
      </w:pPr>
      <w:r>
        <w:t>│      │поселок Атымья            │                   │                   │</w:t>
      </w:r>
    </w:p>
    <w:p w:rsidR="00002E9A" w:rsidRDefault="0032683D">
      <w:pPr>
        <w:pStyle w:val="ConsPlusNonformat"/>
        <w:widowControl/>
        <w:jc w:val="both"/>
      </w:pPr>
      <w:r>
        <w:t>│      │- для налогоплательщиков, │                   │       0,1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│до 6000 руб. включительно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0,05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6000 руб.           │                   │                   │</w:t>
      </w:r>
    </w:p>
    <w:p w:rsidR="00002E9A" w:rsidRDefault="0032683D">
      <w:pPr>
        <w:pStyle w:val="ConsPlusNonformat"/>
        <w:widowControl/>
        <w:jc w:val="both"/>
      </w:pPr>
      <w:r>
        <w:t>│      │до 10000 руб., а также не │                   │                   │</w:t>
      </w:r>
    </w:p>
    <w:p w:rsidR="00002E9A" w:rsidRDefault="0032683D">
      <w:pPr>
        <w:pStyle w:val="ConsPlusNonformat"/>
        <w:widowControl/>
        <w:jc w:val="both"/>
      </w:pPr>
      <w:r>
        <w:t>│      │использующих наемный труд │                   │                   │</w:t>
      </w:r>
    </w:p>
    <w:p w:rsidR="00002E9A" w:rsidRDefault="0032683D">
      <w:pPr>
        <w:pStyle w:val="ConsPlusNonformat"/>
        <w:widowControl/>
        <w:jc w:val="both"/>
      </w:pPr>
      <w:r>
        <w:t>│      │                          │                   │                   │</w:t>
      </w:r>
    </w:p>
    <w:p w:rsidR="00002E9A" w:rsidRDefault="0032683D">
      <w:pPr>
        <w:pStyle w:val="ConsPlusNonformat"/>
        <w:widowControl/>
        <w:jc w:val="both"/>
      </w:pPr>
      <w:r>
        <w:t>│      │- для налогоплательщиков, │                   │       0,03        │</w:t>
      </w:r>
    </w:p>
    <w:p w:rsidR="00002E9A" w:rsidRDefault="0032683D">
      <w:pPr>
        <w:pStyle w:val="ConsPlusNonformat"/>
        <w:widowControl/>
        <w:jc w:val="both"/>
      </w:pPr>
      <w:r>
        <w:t>│      │выплачивающих             │                   │                   │</w:t>
      </w:r>
    </w:p>
    <w:p w:rsidR="00002E9A" w:rsidRDefault="0032683D">
      <w:pPr>
        <w:pStyle w:val="ConsPlusNonformat"/>
        <w:widowControl/>
        <w:jc w:val="both"/>
      </w:pPr>
      <w:r>
        <w:t>│      │среднемесячную заработную │                   │                   │</w:t>
      </w:r>
    </w:p>
    <w:p w:rsidR="00002E9A" w:rsidRDefault="0032683D">
      <w:pPr>
        <w:pStyle w:val="ConsPlusNonformat"/>
        <w:widowControl/>
        <w:jc w:val="both"/>
      </w:pPr>
      <w:r>
        <w:t>│      │плату на одного работника │                   │                   │</w:t>
      </w:r>
    </w:p>
    <w:p w:rsidR="00002E9A" w:rsidRDefault="0032683D">
      <w:pPr>
        <w:pStyle w:val="ConsPlusNonformat"/>
        <w:widowControl/>
        <w:jc w:val="both"/>
      </w:pPr>
      <w:r>
        <w:t>│      │свыше 10000 руб.          │                   │                   │</w:t>
      </w:r>
    </w:p>
    <w:p w:rsidR="00002E9A" w:rsidRDefault="0032683D">
      <w:pPr>
        <w:pStyle w:val="ConsPlusNonformat"/>
        <w:widowControl/>
        <w:jc w:val="both"/>
      </w:pPr>
      <w:r>
        <w:t>└──────┴──────────────────────────┴───────────────────┴───────────────────┘</w:t>
      </w: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32683D">
      <w:pPr>
        <w:pStyle w:val="ConsPlusNormal"/>
        <w:widowControl/>
        <w:ind w:firstLine="0"/>
        <w:jc w:val="right"/>
        <w:outlineLvl w:val="0"/>
      </w:pPr>
      <w:r>
        <w:t>Приложение N 7</w:t>
      </w:r>
    </w:p>
    <w:p w:rsidR="00002E9A" w:rsidRDefault="0032683D">
      <w:pPr>
        <w:pStyle w:val="ConsPlusNormal"/>
        <w:widowControl/>
        <w:ind w:firstLine="0"/>
        <w:jc w:val="right"/>
      </w:pPr>
      <w:r>
        <w:t>к Решению Думы</w:t>
      </w:r>
    </w:p>
    <w:p w:rsidR="00002E9A" w:rsidRDefault="0032683D">
      <w:pPr>
        <w:pStyle w:val="ConsPlusNormal"/>
        <w:widowControl/>
        <w:ind w:firstLine="0"/>
        <w:jc w:val="right"/>
      </w:pPr>
      <w:r>
        <w:t>городского округа Пелым</w:t>
      </w:r>
    </w:p>
    <w:p w:rsidR="00002E9A" w:rsidRDefault="0032683D">
      <w:pPr>
        <w:pStyle w:val="ConsPlusNormal"/>
        <w:widowControl/>
        <w:ind w:firstLine="0"/>
        <w:jc w:val="right"/>
      </w:pPr>
      <w:r>
        <w:t>от 23 ноября 2007 г. N 115/51</w:t>
      </w:r>
    </w:p>
    <w:p w:rsidR="00002E9A" w:rsidRDefault="00002E9A">
      <w:pPr>
        <w:pStyle w:val="ConsPlusNormal"/>
        <w:widowControl/>
        <w:ind w:firstLine="0"/>
        <w:jc w:val="both"/>
      </w:pPr>
    </w:p>
    <w:p w:rsidR="00002E9A" w:rsidRDefault="0032683D">
      <w:pPr>
        <w:pStyle w:val="ConsPlusTitle"/>
        <w:widowControl/>
        <w:jc w:val="center"/>
      </w:pPr>
      <w:r>
        <w:t>ЗНАЧЕНИЯ</w:t>
      </w:r>
    </w:p>
    <w:p w:rsidR="00002E9A" w:rsidRDefault="0032683D">
      <w:pPr>
        <w:pStyle w:val="ConsPlusTitle"/>
        <w:widowControl/>
        <w:jc w:val="center"/>
      </w:pPr>
      <w:r>
        <w:t>КОРРЕКТИРУЮЩЕГО КОЭФФИЦИЕНТА БАЗОВОЙ ДОХОДНОСТИ,</w:t>
      </w:r>
    </w:p>
    <w:p w:rsidR="00002E9A" w:rsidRDefault="0032683D">
      <w:pPr>
        <w:pStyle w:val="ConsPlusTitle"/>
        <w:widowControl/>
        <w:jc w:val="center"/>
      </w:pPr>
      <w:r>
        <w:t>УЧИТЫВАЮЩЕГО СОВОКУПНОСТЬ ОСОБЕННОСТЕЙ ВЕДЕНИЯ НА ТЕРРИТОРИИ</w:t>
      </w:r>
    </w:p>
    <w:p w:rsidR="00002E9A" w:rsidRDefault="0032683D">
      <w:pPr>
        <w:pStyle w:val="ConsPlusTitle"/>
        <w:widowControl/>
        <w:jc w:val="center"/>
      </w:pPr>
      <w:r>
        <w:t>ГОРОДСКОГО ОКРУГА ПЕЛЫМ ПРЕДПРИНИМАТЕЛЬСКОЙ ДЕЯТЕЛЬНОСТИ</w:t>
      </w:r>
    </w:p>
    <w:p w:rsidR="00002E9A" w:rsidRDefault="0032683D">
      <w:pPr>
        <w:pStyle w:val="ConsPlusTitle"/>
        <w:widowControl/>
        <w:jc w:val="center"/>
      </w:pPr>
      <w:r>
        <w:t>ПО ОКАЗАНИЮ АВТОТРАНСПОРТНЫХ УСЛУГ ПО ПЕРЕВОЗКЕ ПАССАЖИРОВ И</w:t>
      </w:r>
    </w:p>
    <w:p w:rsidR="00002E9A" w:rsidRDefault="0032683D">
      <w:pPr>
        <w:pStyle w:val="ConsPlusTitle"/>
        <w:widowControl/>
        <w:jc w:val="center"/>
      </w:pPr>
      <w:r>
        <w:t>ГРУЗОВ, ОСУЩЕСТВЛЯЕМЫХ ОРГАНИЗАЦИЯМИ И ИНДИВИДУАЛЬНЫМИ</w:t>
      </w:r>
    </w:p>
    <w:p w:rsidR="00002E9A" w:rsidRDefault="0032683D">
      <w:pPr>
        <w:pStyle w:val="ConsPlusTitle"/>
        <w:widowControl/>
        <w:jc w:val="center"/>
      </w:pPr>
      <w:r>
        <w:t>ПРЕДПРИНИМАТЕЛЯМИ, ИМЕЮЩИХ НА ПРАВЕ СОБСТВЕННОСТИ</w:t>
      </w:r>
    </w:p>
    <w:p w:rsidR="00002E9A" w:rsidRDefault="0032683D">
      <w:pPr>
        <w:pStyle w:val="ConsPlusTitle"/>
        <w:widowControl/>
        <w:jc w:val="center"/>
      </w:pPr>
      <w:r>
        <w:t>ИЛИ ИНОМ ПРАВЕ (ПОЛЬЗОВАНИЯ, ВЛАДЕНИЯ И (ИЛИ) РАСПОЛОЖЕНИЯ)</w:t>
      </w:r>
    </w:p>
    <w:p w:rsidR="00002E9A" w:rsidRDefault="0032683D">
      <w:pPr>
        <w:pStyle w:val="ConsPlusTitle"/>
        <w:widowControl/>
        <w:jc w:val="center"/>
      </w:pPr>
      <w:r>
        <w:t>НЕ БОЛЕЕ 20 ТРАНСПОРТНЫХ СРЕДСТВ, ПРЕДНАЗНАЧЕННЫХ</w:t>
      </w:r>
    </w:p>
    <w:p w:rsidR="00002E9A" w:rsidRDefault="0032683D">
      <w:pPr>
        <w:pStyle w:val="ConsPlusTitle"/>
        <w:widowControl/>
        <w:jc w:val="center"/>
      </w:pPr>
      <w:r>
        <w:t>ДЛЯ ОКАЗАНИЯ ТАКИХ УСЛУГ</w:t>
      </w:r>
    </w:p>
    <w:p w:rsidR="00002E9A" w:rsidRDefault="00002E9A">
      <w:pPr>
        <w:pStyle w:val="ConsPlusNormal"/>
        <w:widowControl/>
        <w:ind w:firstLine="0"/>
        <w:jc w:val="both"/>
      </w:pPr>
    </w:p>
    <w:p w:rsidR="00002E9A" w:rsidRDefault="0032683D">
      <w:pPr>
        <w:pStyle w:val="ConsPlusNonformat"/>
        <w:widowControl/>
        <w:jc w:val="both"/>
      </w:pPr>
      <w:r>
        <w:t>┌──────┬──────────────────────────────────────────────────┬───────────────┐</w:t>
      </w:r>
    </w:p>
    <w:p w:rsidR="00002E9A" w:rsidRDefault="0032683D">
      <w:pPr>
        <w:pStyle w:val="ConsPlusNonformat"/>
        <w:widowControl/>
        <w:jc w:val="both"/>
      </w:pPr>
      <w:r>
        <w:t>│Номер │               Особенности ведения                │   Значение    │</w:t>
      </w:r>
    </w:p>
    <w:p w:rsidR="00002E9A" w:rsidRDefault="0032683D">
      <w:pPr>
        <w:pStyle w:val="ConsPlusNonformat"/>
        <w:widowControl/>
        <w:jc w:val="both"/>
      </w:pPr>
      <w:r>
        <w:t>│строки│      на территории городского округа Пелым       │корректирующего│</w:t>
      </w:r>
    </w:p>
    <w:p w:rsidR="00002E9A" w:rsidRDefault="0032683D">
      <w:pPr>
        <w:pStyle w:val="ConsPlusNonformat"/>
        <w:widowControl/>
        <w:jc w:val="both"/>
      </w:pPr>
      <w:r>
        <w:t>│      │                                                  │ коэффициента  │</w:t>
      </w:r>
    </w:p>
    <w:p w:rsidR="00002E9A" w:rsidRDefault="0032683D">
      <w:pPr>
        <w:pStyle w:val="ConsPlusNonformat"/>
        <w:widowControl/>
        <w:jc w:val="both"/>
      </w:pPr>
      <w:r>
        <w:t>│      │                                                  │    базовой    │</w:t>
      </w:r>
    </w:p>
    <w:p w:rsidR="00002E9A" w:rsidRDefault="0032683D">
      <w:pPr>
        <w:pStyle w:val="ConsPlusNonformat"/>
        <w:widowControl/>
        <w:jc w:val="both"/>
      </w:pPr>
      <w:r>
        <w:t>│      │                                                  │  доходности   │</w:t>
      </w:r>
    </w:p>
    <w:p w:rsidR="00002E9A" w:rsidRDefault="0032683D">
      <w:pPr>
        <w:pStyle w:val="ConsPlusNonformat"/>
        <w:widowControl/>
        <w:jc w:val="both"/>
      </w:pPr>
      <w:r>
        <w:t>├──────┼──────────────────────────────────────────────────┼───────────────┤</w:t>
      </w:r>
    </w:p>
    <w:p w:rsidR="00002E9A" w:rsidRDefault="0032683D">
      <w:pPr>
        <w:pStyle w:val="ConsPlusNonformat"/>
        <w:widowControl/>
        <w:jc w:val="both"/>
      </w:pPr>
      <w:r>
        <w:t>│  1   │                        2                         │       2       │</w:t>
      </w:r>
    </w:p>
    <w:p w:rsidR="00002E9A" w:rsidRDefault="0032683D">
      <w:pPr>
        <w:pStyle w:val="ConsPlusNonformat"/>
        <w:widowControl/>
        <w:jc w:val="both"/>
      </w:pPr>
      <w:r>
        <w:t>├──────┼──────────────────────────────────────────────────┼───────────────┤</w:t>
      </w:r>
    </w:p>
    <w:p w:rsidR="00002E9A" w:rsidRDefault="0032683D">
      <w:pPr>
        <w:pStyle w:val="ConsPlusNonformat"/>
        <w:widowControl/>
        <w:jc w:val="both"/>
      </w:pPr>
      <w:r>
        <w:t>│  1   │Грузовые перевозки                                │               │</w:t>
      </w:r>
    </w:p>
    <w:p w:rsidR="00002E9A" w:rsidRDefault="0032683D">
      <w:pPr>
        <w:pStyle w:val="ConsPlusNonformat"/>
        <w:widowControl/>
        <w:jc w:val="both"/>
      </w:pPr>
      <w:r>
        <w:t>│      │                                                  │               │</w:t>
      </w:r>
    </w:p>
    <w:p w:rsidR="00002E9A" w:rsidRDefault="0032683D">
      <w:pPr>
        <w:pStyle w:val="ConsPlusNonformat"/>
        <w:widowControl/>
        <w:jc w:val="both"/>
      </w:pPr>
      <w:r>
        <w:t>│      │поселок Пелым                                     │     1,0       │</w:t>
      </w:r>
    </w:p>
    <w:p w:rsidR="00002E9A" w:rsidRDefault="0032683D">
      <w:pPr>
        <w:pStyle w:val="ConsPlusNonformat"/>
        <w:widowControl/>
        <w:jc w:val="both"/>
      </w:pPr>
      <w:r>
        <w:t>│      │                                                  │               │</w:t>
      </w:r>
    </w:p>
    <w:p w:rsidR="00002E9A" w:rsidRDefault="0032683D">
      <w:pPr>
        <w:pStyle w:val="ConsPlusNonformat"/>
        <w:widowControl/>
        <w:jc w:val="both"/>
      </w:pPr>
      <w:r>
        <w:t>│      │поселок Атымья                                    │     1,0       │</w:t>
      </w:r>
    </w:p>
    <w:p w:rsidR="00002E9A" w:rsidRDefault="0032683D">
      <w:pPr>
        <w:pStyle w:val="ConsPlusNonformat"/>
        <w:widowControl/>
        <w:jc w:val="both"/>
      </w:pPr>
      <w:r>
        <w:t>│      │                                                  │               │</w:t>
      </w:r>
    </w:p>
    <w:p w:rsidR="00002E9A" w:rsidRDefault="0032683D">
      <w:pPr>
        <w:pStyle w:val="ConsPlusNonformat"/>
        <w:widowControl/>
        <w:jc w:val="both"/>
      </w:pPr>
      <w:r>
        <w:t>│  2   │Пассажирские перевозки                            │               │</w:t>
      </w:r>
    </w:p>
    <w:p w:rsidR="00002E9A" w:rsidRDefault="0032683D">
      <w:pPr>
        <w:pStyle w:val="ConsPlusNonformat"/>
        <w:widowControl/>
        <w:jc w:val="both"/>
      </w:pPr>
      <w:r>
        <w:t>│      │                                                  │               │</w:t>
      </w:r>
    </w:p>
    <w:p w:rsidR="00002E9A" w:rsidRDefault="0032683D">
      <w:pPr>
        <w:pStyle w:val="ConsPlusNonformat"/>
        <w:widowControl/>
        <w:jc w:val="both"/>
      </w:pPr>
      <w:r>
        <w:t>│      │поселок Пелым, поселок Атымья                     │               │</w:t>
      </w:r>
    </w:p>
    <w:p w:rsidR="00002E9A" w:rsidRDefault="0032683D">
      <w:pPr>
        <w:pStyle w:val="ConsPlusNonformat"/>
        <w:widowControl/>
        <w:jc w:val="both"/>
      </w:pPr>
      <w:r>
        <w:t>│      │                                                  │               │</w:t>
      </w:r>
    </w:p>
    <w:p w:rsidR="00002E9A" w:rsidRDefault="0032683D">
      <w:pPr>
        <w:pStyle w:val="ConsPlusNonformat"/>
        <w:widowControl/>
        <w:jc w:val="both"/>
      </w:pPr>
      <w:r>
        <w:t>│      │- оказание автотранспортных услуг по общегородским│     0,13      │</w:t>
      </w:r>
    </w:p>
    <w:p w:rsidR="00002E9A" w:rsidRDefault="0032683D">
      <w:pPr>
        <w:pStyle w:val="ConsPlusNonformat"/>
        <w:widowControl/>
        <w:jc w:val="both"/>
      </w:pPr>
      <w:r>
        <w:t>│      │перевозкам пассажиров с предоставлением гражданам │               │</w:t>
      </w:r>
    </w:p>
    <w:p w:rsidR="00002E9A" w:rsidRDefault="0032683D">
      <w:pPr>
        <w:pStyle w:val="ConsPlusNonformat"/>
        <w:widowControl/>
        <w:jc w:val="both"/>
      </w:pPr>
      <w:r>
        <w:t>│      │льгот на оплату за проезд в соответствии          │               │</w:t>
      </w:r>
    </w:p>
    <w:p w:rsidR="00002E9A" w:rsidRDefault="0032683D">
      <w:pPr>
        <w:pStyle w:val="ConsPlusNonformat"/>
        <w:widowControl/>
        <w:jc w:val="both"/>
      </w:pPr>
      <w:r>
        <w:t>│      │с федеральным и региональным законодательством    │               │</w:t>
      </w:r>
    </w:p>
    <w:p w:rsidR="00002E9A" w:rsidRDefault="0032683D">
      <w:pPr>
        <w:pStyle w:val="ConsPlusNonformat"/>
        <w:widowControl/>
        <w:jc w:val="both"/>
      </w:pPr>
      <w:r>
        <w:t>│      │                                                  │               │</w:t>
      </w:r>
    </w:p>
    <w:p w:rsidR="00002E9A" w:rsidRDefault="0032683D">
      <w:pPr>
        <w:pStyle w:val="ConsPlusNonformat"/>
        <w:widowControl/>
        <w:jc w:val="both"/>
      </w:pPr>
      <w:r>
        <w:t>│      │- оказание автотранспортных услуг по междугородним│     0,4       │</w:t>
      </w:r>
    </w:p>
    <w:p w:rsidR="00002E9A" w:rsidRDefault="0032683D">
      <w:pPr>
        <w:pStyle w:val="ConsPlusNonformat"/>
        <w:widowControl/>
        <w:jc w:val="both"/>
      </w:pPr>
      <w:r>
        <w:t>│      │перевозкам пассажиров                             │               │</w:t>
      </w:r>
    </w:p>
    <w:p w:rsidR="00002E9A" w:rsidRDefault="0032683D">
      <w:pPr>
        <w:pStyle w:val="ConsPlusNonformat"/>
        <w:widowControl/>
        <w:jc w:val="both"/>
      </w:pPr>
      <w:r>
        <w:t>│      │                                                  │               │</w:t>
      </w:r>
    </w:p>
    <w:p w:rsidR="00002E9A" w:rsidRDefault="0032683D">
      <w:pPr>
        <w:pStyle w:val="ConsPlusNonformat"/>
        <w:widowControl/>
        <w:jc w:val="both"/>
      </w:pPr>
      <w:r>
        <w:t>│      │- оказание автотранспортных услуг по перевозкам   │               │</w:t>
      </w:r>
    </w:p>
    <w:p w:rsidR="00002E9A" w:rsidRDefault="0032683D">
      <w:pPr>
        <w:pStyle w:val="ConsPlusNonformat"/>
        <w:widowControl/>
        <w:jc w:val="both"/>
      </w:pPr>
      <w:r>
        <w:t>│      │пассажиров посредством коммерческих рейсов        │               │</w:t>
      </w:r>
    </w:p>
    <w:p w:rsidR="00002E9A" w:rsidRDefault="0032683D">
      <w:pPr>
        <w:pStyle w:val="ConsPlusNonformat"/>
        <w:widowControl/>
        <w:jc w:val="both"/>
      </w:pPr>
      <w:r>
        <w:t>│      │без предоставления льгот гражданам за проезд:     │               │</w:t>
      </w:r>
    </w:p>
    <w:p w:rsidR="00002E9A" w:rsidRDefault="0032683D">
      <w:pPr>
        <w:pStyle w:val="ConsPlusNonformat"/>
        <w:widowControl/>
        <w:jc w:val="both"/>
      </w:pPr>
      <w:r>
        <w:t>│      │- с использованием автотранспортных средств       │     1,0       │</w:t>
      </w:r>
    </w:p>
    <w:p w:rsidR="00002E9A" w:rsidRDefault="0032683D">
      <w:pPr>
        <w:pStyle w:val="ConsPlusNonformat"/>
        <w:widowControl/>
        <w:jc w:val="both"/>
      </w:pPr>
      <w:r>
        <w:t>│      │до 8 пассажирских мест                            │               │</w:t>
      </w:r>
    </w:p>
    <w:p w:rsidR="00002E9A" w:rsidRDefault="0032683D">
      <w:pPr>
        <w:pStyle w:val="ConsPlusNonformat"/>
        <w:widowControl/>
        <w:jc w:val="both"/>
      </w:pPr>
      <w:r>
        <w:t>│      │- с использованием автотранспортных средств       │     0,2       │</w:t>
      </w:r>
    </w:p>
    <w:p w:rsidR="00002E9A" w:rsidRDefault="0032683D">
      <w:pPr>
        <w:pStyle w:val="ConsPlusNonformat"/>
        <w:widowControl/>
        <w:jc w:val="both"/>
      </w:pPr>
      <w:r>
        <w:t>│      │от 8 пассажирских мест включительно               │               │</w:t>
      </w:r>
    </w:p>
    <w:p w:rsidR="00002E9A" w:rsidRDefault="0032683D">
      <w:pPr>
        <w:pStyle w:val="ConsPlusNonformat"/>
        <w:widowControl/>
        <w:jc w:val="both"/>
      </w:pPr>
      <w:r>
        <w:t>└──────┴──────────────────────────────────────────────────┴───────────────┘</w:t>
      </w:r>
    </w:p>
    <w:p w:rsidR="00002E9A" w:rsidRDefault="00002E9A">
      <w:pPr>
        <w:pStyle w:val="ConsPlusNormal"/>
        <w:widowControl/>
        <w:ind w:firstLine="0"/>
      </w:pP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32683D">
      <w:pPr>
        <w:pStyle w:val="ConsPlusNormal"/>
        <w:widowControl/>
        <w:ind w:firstLine="0"/>
        <w:jc w:val="right"/>
        <w:outlineLvl w:val="0"/>
      </w:pPr>
      <w:r>
        <w:t>Приложение N 8</w:t>
      </w:r>
    </w:p>
    <w:p w:rsidR="00002E9A" w:rsidRDefault="0032683D">
      <w:pPr>
        <w:pStyle w:val="ConsPlusNormal"/>
        <w:widowControl/>
        <w:ind w:firstLine="0"/>
        <w:jc w:val="right"/>
      </w:pPr>
      <w:r>
        <w:t>к Решению Думы</w:t>
      </w:r>
    </w:p>
    <w:p w:rsidR="00002E9A" w:rsidRDefault="0032683D">
      <w:pPr>
        <w:pStyle w:val="ConsPlusNormal"/>
        <w:widowControl/>
        <w:ind w:firstLine="0"/>
        <w:jc w:val="right"/>
      </w:pPr>
      <w:r>
        <w:t>городского округа Пелым</w:t>
      </w:r>
    </w:p>
    <w:p w:rsidR="00002E9A" w:rsidRDefault="0032683D">
      <w:pPr>
        <w:pStyle w:val="ConsPlusNormal"/>
        <w:widowControl/>
        <w:ind w:firstLine="0"/>
        <w:jc w:val="right"/>
      </w:pPr>
      <w:r>
        <w:t>от 23 ноября 2007 г. N 115/51</w:t>
      </w:r>
    </w:p>
    <w:p w:rsidR="00002E9A" w:rsidRDefault="00002E9A">
      <w:pPr>
        <w:pStyle w:val="ConsPlusNormal"/>
        <w:widowControl/>
        <w:ind w:firstLine="0"/>
        <w:jc w:val="both"/>
      </w:pPr>
    </w:p>
    <w:p w:rsidR="00002E9A" w:rsidRDefault="0032683D">
      <w:pPr>
        <w:pStyle w:val="ConsPlusTitle"/>
        <w:widowControl/>
        <w:jc w:val="center"/>
      </w:pPr>
      <w:r>
        <w:t>ЗНАЧЕНИЯ</w:t>
      </w:r>
    </w:p>
    <w:p w:rsidR="00002E9A" w:rsidRDefault="0032683D">
      <w:pPr>
        <w:pStyle w:val="ConsPlusTitle"/>
        <w:widowControl/>
        <w:jc w:val="center"/>
      </w:pPr>
      <w:r>
        <w:t>КОРРЕКТИРУЮЩЕГО КОЭФФИЦИЕНТА БАЗОВОЙ ДОХОДНОСТИ,</w:t>
      </w:r>
    </w:p>
    <w:p w:rsidR="00002E9A" w:rsidRDefault="0032683D">
      <w:pPr>
        <w:pStyle w:val="ConsPlusTitle"/>
        <w:widowControl/>
        <w:jc w:val="center"/>
      </w:pPr>
      <w:r>
        <w:t>УЧИТЫВАЮЩЕГО СОВОКУПНОСТЬ ОСОБЕННОСТЕЙ ВЕДЕНИЯ НА ТЕРРИТОРИИ</w:t>
      </w:r>
    </w:p>
    <w:p w:rsidR="00002E9A" w:rsidRDefault="0032683D">
      <w:pPr>
        <w:pStyle w:val="ConsPlusTitle"/>
        <w:widowControl/>
        <w:jc w:val="center"/>
      </w:pPr>
      <w:r>
        <w:t>ГОРОДСКОГО ОКРУГА ПЕЛЫМ ПРЕДПРИНИМАТЕЛЬСКОЙ ДЕЯТЕЛЬНОСТЬЮ</w:t>
      </w:r>
    </w:p>
    <w:p w:rsidR="00002E9A" w:rsidRDefault="0032683D">
      <w:pPr>
        <w:pStyle w:val="ConsPlusTitle"/>
        <w:widowControl/>
        <w:jc w:val="center"/>
      </w:pPr>
      <w:r>
        <w:t>ПО ОКАЗАНИЮ УСЛУГ ПО ПРЕДОСТАВЛЕНИЮ ВО ВРЕМЕННОЕ ВЛАДЕНИЕ</w:t>
      </w:r>
    </w:p>
    <w:p w:rsidR="00002E9A" w:rsidRDefault="0032683D">
      <w:pPr>
        <w:pStyle w:val="ConsPlusTitle"/>
        <w:widowControl/>
        <w:jc w:val="center"/>
      </w:pPr>
      <w:r>
        <w:t>(В ПОЛЬЗОВАНИЕ) МЕСТ ДЛЯ СТОЯНКИ АВТОТРАНСПОРТНЫХ СРЕДСТВ,</w:t>
      </w:r>
    </w:p>
    <w:p w:rsidR="00002E9A" w:rsidRDefault="0032683D">
      <w:pPr>
        <w:pStyle w:val="ConsPlusTitle"/>
        <w:widowControl/>
        <w:jc w:val="center"/>
      </w:pPr>
      <w:r>
        <w:t>А ТАКЖЕ ПО ХРАНЕНИЮ АВТОТРАНСПОРТНЫХ СРЕДСТВ НА ПЛАТНЫХ</w:t>
      </w:r>
    </w:p>
    <w:p w:rsidR="00002E9A" w:rsidRDefault="0032683D">
      <w:pPr>
        <w:pStyle w:val="ConsPlusTitle"/>
        <w:widowControl/>
        <w:jc w:val="center"/>
      </w:pPr>
      <w:r>
        <w:t>СТОЯНКАХ (ЗА ИСКЛЮЧЕНИЕМ ШТРАФНЫХ АВТОСТОЯНОК)</w:t>
      </w:r>
    </w:p>
    <w:p w:rsidR="00002E9A" w:rsidRDefault="00002E9A">
      <w:pPr>
        <w:pStyle w:val="ConsPlusNormal"/>
        <w:widowControl/>
        <w:ind w:firstLine="0"/>
        <w:jc w:val="center"/>
      </w:pPr>
    </w:p>
    <w:p w:rsidR="00002E9A" w:rsidRDefault="0032683D">
      <w:pPr>
        <w:pStyle w:val="ConsPlusNormal"/>
        <w:widowControl/>
        <w:ind w:firstLine="0"/>
        <w:jc w:val="center"/>
      </w:pPr>
      <w:r>
        <w:t>(в ред. Решения Думы городского округа Пелым</w:t>
      </w:r>
    </w:p>
    <w:p w:rsidR="00002E9A" w:rsidRDefault="0032683D">
      <w:pPr>
        <w:pStyle w:val="ConsPlusNormal"/>
        <w:widowControl/>
        <w:ind w:firstLine="0"/>
        <w:jc w:val="center"/>
      </w:pPr>
      <w:r>
        <w:t>от 28.11.2008 N 159/10)</w:t>
      </w:r>
    </w:p>
    <w:p w:rsidR="00002E9A" w:rsidRDefault="00002E9A">
      <w:pPr>
        <w:pStyle w:val="ConsPlusNormal"/>
        <w:widowControl/>
        <w:ind w:firstLine="0"/>
        <w:jc w:val="both"/>
      </w:pPr>
    </w:p>
    <w:p w:rsidR="00002E9A" w:rsidRDefault="0032683D">
      <w:pPr>
        <w:pStyle w:val="ConsPlusNonformat"/>
        <w:widowControl/>
        <w:jc w:val="both"/>
      </w:pPr>
      <w:r>
        <w:t>┌──────┬──────────────────────────────────┬───────────────────────────────┐</w:t>
      </w:r>
    </w:p>
    <w:p w:rsidR="00002E9A" w:rsidRDefault="0032683D">
      <w:pPr>
        <w:pStyle w:val="ConsPlusNonformat"/>
        <w:widowControl/>
        <w:jc w:val="both"/>
      </w:pPr>
      <w:r>
        <w:t>│Номер │Особенности ведения на территории │   Значение корректирующего    │</w:t>
      </w:r>
    </w:p>
    <w:p w:rsidR="00002E9A" w:rsidRDefault="0032683D">
      <w:pPr>
        <w:pStyle w:val="ConsPlusNonformat"/>
        <w:widowControl/>
        <w:jc w:val="both"/>
      </w:pPr>
      <w:r>
        <w:t>│строки│     городского округа Пелым      │     коэффициента базовой      │</w:t>
      </w:r>
    </w:p>
    <w:p w:rsidR="00002E9A" w:rsidRDefault="0032683D">
      <w:pPr>
        <w:pStyle w:val="ConsPlusNonformat"/>
        <w:widowControl/>
        <w:jc w:val="both"/>
      </w:pPr>
      <w:r>
        <w:t>│      │предпринимательской деятельностью │   доходности, учитывающего    │</w:t>
      </w:r>
    </w:p>
    <w:p w:rsidR="00002E9A" w:rsidRDefault="0032683D">
      <w:pPr>
        <w:pStyle w:val="ConsPlusNonformat"/>
        <w:widowControl/>
        <w:jc w:val="both"/>
      </w:pPr>
      <w:r>
        <w:t>│      │        по оказанию услуг         │   совокупность особенностей   │</w:t>
      </w:r>
    </w:p>
    <w:p w:rsidR="00002E9A" w:rsidRDefault="0032683D">
      <w:pPr>
        <w:pStyle w:val="ConsPlusNonformat"/>
        <w:widowControl/>
        <w:jc w:val="both"/>
      </w:pPr>
      <w:r>
        <w:t>│      │  по предоставлению во временное  │     ведения на территории     │</w:t>
      </w:r>
    </w:p>
    <w:p w:rsidR="00002E9A" w:rsidRDefault="0032683D">
      <w:pPr>
        <w:pStyle w:val="ConsPlusNonformat"/>
        <w:widowControl/>
        <w:jc w:val="both"/>
      </w:pPr>
      <w:r>
        <w:t>│      │  владение (в пользование) мест   │    городского округа Пелым    │</w:t>
      </w:r>
    </w:p>
    <w:p w:rsidR="00002E9A" w:rsidRDefault="0032683D">
      <w:pPr>
        <w:pStyle w:val="ConsPlusNonformat"/>
        <w:widowControl/>
        <w:jc w:val="both"/>
      </w:pPr>
      <w:r>
        <w:t>│      │   для стоянки автотранспортных   │      предпринимательской      │</w:t>
      </w:r>
    </w:p>
    <w:p w:rsidR="00002E9A" w:rsidRDefault="0032683D">
      <w:pPr>
        <w:pStyle w:val="ConsPlusNonformat"/>
        <w:widowControl/>
        <w:jc w:val="both"/>
      </w:pPr>
      <w:r>
        <w:t>│      │   средств, а также по хранению   │деятельностью по оказанию услуг│</w:t>
      </w:r>
    </w:p>
    <w:p w:rsidR="00002E9A" w:rsidRDefault="0032683D">
      <w:pPr>
        <w:pStyle w:val="ConsPlusNonformat"/>
        <w:widowControl/>
        <w:jc w:val="both"/>
      </w:pPr>
      <w:r>
        <w:t>│      │     автотранспортных средств     │по предоставлению во временное │</w:t>
      </w:r>
    </w:p>
    <w:p w:rsidR="00002E9A" w:rsidRDefault="0032683D">
      <w:pPr>
        <w:pStyle w:val="ConsPlusNonformat"/>
        <w:widowControl/>
        <w:jc w:val="both"/>
      </w:pPr>
      <w:r>
        <w:t>│      │       на платных стоянках        │ владение (в пользование) мест │</w:t>
      </w:r>
    </w:p>
    <w:p w:rsidR="00002E9A" w:rsidRDefault="0032683D">
      <w:pPr>
        <w:pStyle w:val="ConsPlusNonformat"/>
        <w:widowControl/>
        <w:jc w:val="both"/>
      </w:pPr>
      <w:r>
        <w:t>│      │     (за исключением штрафных     │ для стоянки автотранспортных  │</w:t>
      </w:r>
    </w:p>
    <w:p w:rsidR="00002E9A" w:rsidRDefault="0032683D">
      <w:pPr>
        <w:pStyle w:val="ConsPlusNonformat"/>
        <w:widowControl/>
        <w:jc w:val="both"/>
      </w:pPr>
      <w:r>
        <w:t>│      │   автостоянок) от населенного    │ средств, а также по хранению  │</w:t>
      </w:r>
    </w:p>
    <w:p w:rsidR="00002E9A" w:rsidRDefault="0032683D">
      <w:pPr>
        <w:pStyle w:val="ConsPlusNonformat"/>
        <w:widowControl/>
        <w:jc w:val="both"/>
      </w:pPr>
      <w:r>
        <w:t>│      │ пункта, в котором осуществляется │   автотранспортных средств    │</w:t>
      </w:r>
    </w:p>
    <w:p w:rsidR="00002E9A" w:rsidRDefault="0032683D">
      <w:pPr>
        <w:pStyle w:val="ConsPlusNonformat"/>
        <w:widowControl/>
        <w:jc w:val="both"/>
      </w:pPr>
      <w:r>
        <w:t>│      │  данный вид предпринимательской  │      на платных стоянках      │</w:t>
      </w:r>
    </w:p>
    <w:p w:rsidR="00002E9A" w:rsidRDefault="0032683D">
      <w:pPr>
        <w:pStyle w:val="ConsPlusNonformat"/>
        <w:widowControl/>
        <w:jc w:val="both"/>
      </w:pPr>
      <w:r>
        <w:t>│      │           деятельности           │        (за исключением        │</w:t>
      </w:r>
    </w:p>
    <w:p w:rsidR="00002E9A" w:rsidRDefault="0032683D">
      <w:pPr>
        <w:pStyle w:val="ConsPlusNonformat"/>
        <w:widowControl/>
        <w:jc w:val="both"/>
      </w:pPr>
      <w:r>
        <w:t>│      │                                  │     штрафных автостоянок)     │</w:t>
      </w:r>
    </w:p>
    <w:p w:rsidR="00002E9A" w:rsidRDefault="0032683D">
      <w:pPr>
        <w:pStyle w:val="ConsPlusNonformat"/>
        <w:widowControl/>
        <w:jc w:val="both"/>
      </w:pPr>
      <w:r>
        <w:t>│      │                                  │(корректирующий коэффициент К2)│</w:t>
      </w:r>
    </w:p>
    <w:p w:rsidR="00002E9A" w:rsidRDefault="0032683D">
      <w:pPr>
        <w:pStyle w:val="ConsPlusNonformat"/>
        <w:widowControl/>
        <w:jc w:val="both"/>
      </w:pPr>
      <w:r>
        <w:t>├──────┼──────────────────────────────────┼───────────────────────────────┤</w:t>
      </w:r>
    </w:p>
    <w:p w:rsidR="00002E9A" w:rsidRDefault="0032683D">
      <w:pPr>
        <w:pStyle w:val="ConsPlusNonformat"/>
        <w:widowControl/>
        <w:jc w:val="both"/>
      </w:pPr>
      <w:r>
        <w:t>│  1   │                2                 │               3               │</w:t>
      </w:r>
    </w:p>
    <w:p w:rsidR="00002E9A" w:rsidRDefault="0032683D">
      <w:pPr>
        <w:pStyle w:val="ConsPlusNonformat"/>
        <w:widowControl/>
        <w:jc w:val="both"/>
      </w:pPr>
      <w:r>
        <w:t>├──────┼──────────────────────────────────┼───────────────────────────────┤</w:t>
      </w:r>
    </w:p>
    <w:p w:rsidR="00002E9A" w:rsidRDefault="0032683D">
      <w:pPr>
        <w:pStyle w:val="ConsPlusNonformat"/>
        <w:widowControl/>
        <w:jc w:val="both"/>
      </w:pPr>
      <w:r>
        <w:t>│  1   │Осуществление предпринимательской │                               │</w:t>
      </w:r>
    </w:p>
    <w:p w:rsidR="00002E9A" w:rsidRDefault="0032683D">
      <w:pPr>
        <w:pStyle w:val="ConsPlusNonformat"/>
        <w:widowControl/>
        <w:jc w:val="both"/>
      </w:pPr>
      <w:r>
        <w:t>│      │деятельностью по оказанию услуг   │                               │</w:t>
      </w:r>
    </w:p>
    <w:p w:rsidR="00002E9A" w:rsidRDefault="0032683D">
      <w:pPr>
        <w:pStyle w:val="ConsPlusNonformat"/>
        <w:widowControl/>
        <w:jc w:val="both"/>
      </w:pPr>
      <w:r>
        <w:t>│      │по предоставлению во временное    │                               │</w:t>
      </w:r>
    </w:p>
    <w:p w:rsidR="00002E9A" w:rsidRDefault="0032683D">
      <w:pPr>
        <w:pStyle w:val="ConsPlusNonformat"/>
        <w:widowControl/>
        <w:jc w:val="both"/>
      </w:pPr>
      <w:r>
        <w:t>│      │владение (в пользование) мест     │                               │</w:t>
      </w:r>
    </w:p>
    <w:p w:rsidR="00002E9A" w:rsidRDefault="0032683D">
      <w:pPr>
        <w:pStyle w:val="ConsPlusNonformat"/>
        <w:widowControl/>
        <w:jc w:val="both"/>
      </w:pPr>
      <w:r>
        <w:t>│      │для стоянки автотранспортных      │                               │</w:t>
      </w:r>
    </w:p>
    <w:p w:rsidR="00002E9A" w:rsidRDefault="0032683D">
      <w:pPr>
        <w:pStyle w:val="ConsPlusNonformat"/>
        <w:widowControl/>
        <w:jc w:val="both"/>
      </w:pPr>
      <w:r>
        <w:t>│      │средств, а также по хранению      │                               │</w:t>
      </w:r>
    </w:p>
    <w:p w:rsidR="00002E9A" w:rsidRDefault="0032683D">
      <w:pPr>
        <w:pStyle w:val="ConsPlusNonformat"/>
        <w:widowControl/>
        <w:jc w:val="both"/>
      </w:pPr>
      <w:r>
        <w:t>│      │автотранспортных средств          │                               │</w:t>
      </w:r>
    </w:p>
    <w:p w:rsidR="00002E9A" w:rsidRDefault="0032683D">
      <w:pPr>
        <w:pStyle w:val="ConsPlusNonformat"/>
        <w:widowControl/>
        <w:jc w:val="both"/>
      </w:pPr>
      <w:r>
        <w:t>│      │на платных стоянках               │                               │</w:t>
      </w:r>
    </w:p>
    <w:p w:rsidR="00002E9A" w:rsidRDefault="0032683D">
      <w:pPr>
        <w:pStyle w:val="ConsPlusNonformat"/>
        <w:widowControl/>
        <w:jc w:val="both"/>
      </w:pPr>
      <w:r>
        <w:t>│      │(за исключением штрафных          │                               │</w:t>
      </w:r>
    </w:p>
    <w:p w:rsidR="00002E9A" w:rsidRDefault="0032683D">
      <w:pPr>
        <w:pStyle w:val="ConsPlusNonformat"/>
        <w:widowControl/>
        <w:jc w:val="both"/>
      </w:pPr>
      <w:r>
        <w:t>│      │автостоянок):                     │                               │</w:t>
      </w:r>
    </w:p>
    <w:p w:rsidR="00002E9A" w:rsidRDefault="0032683D">
      <w:pPr>
        <w:pStyle w:val="ConsPlusNonformat"/>
        <w:widowControl/>
        <w:jc w:val="both"/>
      </w:pPr>
      <w:r>
        <w:t>│(в ред. Решения Думы городского округа Пелым от 28.11.2008 N 159/10)     │</w:t>
      </w:r>
    </w:p>
    <w:p w:rsidR="00002E9A" w:rsidRDefault="0032683D">
      <w:pPr>
        <w:pStyle w:val="ConsPlusNonformat"/>
        <w:widowControl/>
        <w:jc w:val="both"/>
      </w:pPr>
      <w:r>
        <w:t>│      │                                  │                               │</w:t>
      </w:r>
    </w:p>
    <w:p w:rsidR="00002E9A" w:rsidRDefault="0032683D">
      <w:pPr>
        <w:pStyle w:val="ConsPlusNonformat"/>
        <w:widowControl/>
        <w:jc w:val="both"/>
      </w:pPr>
      <w:r>
        <w:t>│      │поселок Пелым                     │             0,08              │</w:t>
      </w:r>
    </w:p>
    <w:p w:rsidR="00002E9A" w:rsidRDefault="0032683D">
      <w:pPr>
        <w:pStyle w:val="ConsPlusNonformat"/>
        <w:widowControl/>
        <w:jc w:val="both"/>
      </w:pPr>
      <w:r>
        <w:t>│      │                                  │                               │</w:t>
      </w:r>
    </w:p>
    <w:p w:rsidR="00002E9A" w:rsidRDefault="0032683D">
      <w:pPr>
        <w:pStyle w:val="ConsPlusNonformat"/>
        <w:widowControl/>
        <w:jc w:val="both"/>
      </w:pPr>
      <w:r>
        <w:t>│      │поселок Атымья                    │             0,08              │</w:t>
      </w:r>
    </w:p>
    <w:p w:rsidR="00002E9A" w:rsidRDefault="0032683D">
      <w:pPr>
        <w:pStyle w:val="ConsPlusNonformat"/>
        <w:widowControl/>
        <w:jc w:val="both"/>
      </w:pPr>
      <w:r>
        <w:t>└──────┴──────────────────────────────────┴───────────────────────────────┘</w:t>
      </w:r>
    </w:p>
    <w:p w:rsidR="00002E9A" w:rsidRDefault="00002E9A">
      <w:pPr>
        <w:pStyle w:val="ConsPlusNormal"/>
        <w:widowControl/>
        <w:ind w:firstLine="0"/>
      </w:pPr>
    </w:p>
    <w:p w:rsidR="00002E9A" w:rsidRDefault="00002E9A">
      <w:pPr>
        <w:pStyle w:val="ConsPlusNormal"/>
        <w:widowControl/>
        <w:ind w:firstLine="0"/>
      </w:pPr>
    </w:p>
    <w:p w:rsidR="00002E9A" w:rsidRDefault="00002E9A">
      <w:pPr>
        <w:pStyle w:val="ConsPlusNormal"/>
        <w:widowControl/>
        <w:ind w:firstLine="0"/>
      </w:pPr>
    </w:p>
    <w:p w:rsidR="00002E9A" w:rsidRDefault="00002E9A">
      <w:pPr>
        <w:pStyle w:val="ConsPlusNormal"/>
        <w:widowControl/>
        <w:ind w:firstLine="0"/>
      </w:pPr>
    </w:p>
    <w:p w:rsidR="00002E9A" w:rsidRDefault="00002E9A">
      <w:pPr>
        <w:pStyle w:val="ConsPlusNormal"/>
        <w:widowControl/>
        <w:ind w:firstLine="0"/>
      </w:pPr>
    </w:p>
    <w:p w:rsidR="00002E9A" w:rsidRDefault="0032683D">
      <w:pPr>
        <w:pStyle w:val="ConsPlusNormal"/>
        <w:widowControl/>
        <w:ind w:firstLine="0"/>
        <w:jc w:val="right"/>
        <w:outlineLvl w:val="0"/>
      </w:pPr>
      <w:r>
        <w:t>Приложение N 9</w:t>
      </w:r>
    </w:p>
    <w:p w:rsidR="00002E9A" w:rsidRDefault="0032683D">
      <w:pPr>
        <w:pStyle w:val="ConsPlusNormal"/>
        <w:widowControl/>
        <w:ind w:firstLine="0"/>
        <w:jc w:val="right"/>
      </w:pPr>
      <w:r>
        <w:t>к Решению Думы</w:t>
      </w:r>
    </w:p>
    <w:p w:rsidR="00002E9A" w:rsidRDefault="0032683D">
      <w:pPr>
        <w:pStyle w:val="ConsPlusNormal"/>
        <w:widowControl/>
        <w:ind w:firstLine="0"/>
        <w:jc w:val="right"/>
      </w:pPr>
      <w:r>
        <w:t>городского округа Пелым</w:t>
      </w:r>
    </w:p>
    <w:p w:rsidR="00002E9A" w:rsidRDefault="0032683D">
      <w:pPr>
        <w:pStyle w:val="ConsPlusNormal"/>
        <w:widowControl/>
        <w:ind w:firstLine="0"/>
        <w:jc w:val="right"/>
      </w:pPr>
      <w:r>
        <w:t>от 23 ноября 2007 г. N 115/51</w:t>
      </w:r>
    </w:p>
    <w:p w:rsidR="00002E9A" w:rsidRDefault="00002E9A">
      <w:pPr>
        <w:pStyle w:val="ConsPlusNormal"/>
        <w:widowControl/>
        <w:ind w:firstLine="0"/>
        <w:jc w:val="both"/>
      </w:pPr>
    </w:p>
    <w:p w:rsidR="00002E9A" w:rsidRDefault="0032683D">
      <w:pPr>
        <w:pStyle w:val="ConsPlusTitle"/>
        <w:widowControl/>
        <w:jc w:val="center"/>
      </w:pPr>
      <w:r>
        <w:t>ЗНАЧЕНИЯ</w:t>
      </w:r>
    </w:p>
    <w:p w:rsidR="00002E9A" w:rsidRDefault="0032683D">
      <w:pPr>
        <w:pStyle w:val="ConsPlusTitle"/>
        <w:widowControl/>
        <w:jc w:val="center"/>
      </w:pPr>
      <w:r>
        <w:t>КОРРЕКТИРУЮЩЕГО КОЭФФИЦИЕНТА БАЗОВОЙ ДОХОДНОСТИ,</w:t>
      </w:r>
    </w:p>
    <w:p w:rsidR="00002E9A" w:rsidRDefault="0032683D">
      <w:pPr>
        <w:pStyle w:val="ConsPlusTitle"/>
        <w:widowControl/>
        <w:jc w:val="center"/>
      </w:pPr>
      <w:r>
        <w:t>УЧИТЫВАЮЩЕГО СОВОКУПНОСТЬ ОСОБЕННОСТЕЙ ВЕДЕНИЯ НА ТЕРРИТОРИИ</w:t>
      </w:r>
    </w:p>
    <w:p w:rsidR="00002E9A" w:rsidRDefault="0032683D">
      <w:pPr>
        <w:pStyle w:val="ConsPlusTitle"/>
        <w:widowControl/>
        <w:jc w:val="center"/>
      </w:pPr>
      <w:r>
        <w:t>ГОРОДСКОГО ОКРУГА ПЕЛЫМ ПРЕДПРИНИМАТЕЛЬСКОЙ ДЕЯТЕЛЬНОСТИ</w:t>
      </w:r>
    </w:p>
    <w:p w:rsidR="00002E9A" w:rsidRDefault="0032683D">
      <w:pPr>
        <w:pStyle w:val="ConsPlusTitle"/>
        <w:widowControl/>
        <w:jc w:val="center"/>
      </w:pPr>
      <w:r>
        <w:t>ПО РАСПРОСТРАНЕНИЮ НАРУЖНОЙ РЕКЛАМЫ С ИСПОЛЬЗОВАНИЕМ</w:t>
      </w:r>
    </w:p>
    <w:p w:rsidR="00002E9A" w:rsidRDefault="0032683D">
      <w:pPr>
        <w:pStyle w:val="ConsPlusTitle"/>
        <w:widowControl/>
        <w:jc w:val="center"/>
      </w:pPr>
      <w:r>
        <w:t>РЕКЛАМНЫХ КОНСТРУКЦИЙ, А ТАКЖЕ РАЗМЕЩЕНИЕ РЕКЛАМЫ</w:t>
      </w:r>
    </w:p>
    <w:p w:rsidR="00002E9A" w:rsidRDefault="0032683D">
      <w:pPr>
        <w:pStyle w:val="ConsPlusTitle"/>
        <w:widowControl/>
        <w:jc w:val="center"/>
      </w:pPr>
      <w:r>
        <w:t>НА ТРАНСПОРТНЫХ СРЕДСТВАХ</w:t>
      </w:r>
    </w:p>
    <w:p w:rsidR="00002E9A" w:rsidRDefault="00002E9A">
      <w:pPr>
        <w:pStyle w:val="ConsPlusNormal"/>
        <w:widowControl/>
        <w:ind w:firstLine="0"/>
        <w:jc w:val="center"/>
      </w:pPr>
    </w:p>
    <w:p w:rsidR="00002E9A" w:rsidRDefault="0032683D">
      <w:pPr>
        <w:pStyle w:val="ConsPlusNormal"/>
        <w:widowControl/>
        <w:ind w:firstLine="0"/>
        <w:jc w:val="center"/>
      </w:pPr>
      <w:r>
        <w:t>(в ред. Решения Думы городского округа Пелым</w:t>
      </w:r>
    </w:p>
    <w:p w:rsidR="00002E9A" w:rsidRDefault="0032683D">
      <w:pPr>
        <w:pStyle w:val="ConsPlusNormal"/>
        <w:widowControl/>
        <w:ind w:firstLine="0"/>
        <w:jc w:val="center"/>
      </w:pPr>
      <w:r>
        <w:t>от 28.11.2008 N 159/10)</w:t>
      </w:r>
    </w:p>
    <w:p w:rsidR="00002E9A" w:rsidRDefault="00002E9A">
      <w:pPr>
        <w:pStyle w:val="ConsPlusNormal"/>
        <w:widowControl/>
        <w:ind w:firstLine="0"/>
        <w:jc w:val="both"/>
      </w:pPr>
    </w:p>
    <w:p w:rsidR="00002E9A" w:rsidRDefault="0032683D">
      <w:pPr>
        <w:pStyle w:val="ConsPlusNonformat"/>
        <w:widowControl/>
        <w:jc w:val="both"/>
      </w:pPr>
      <w:r>
        <w:t>┌──────┬──────────────────────────────────────────────┬───────────────────┐</w:t>
      </w:r>
    </w:p>
    <w:p w:rsidR="00002E9A" w:rsidRDefault="0032683D">
      <w:pPr>
        <w:pStyle w:val="ConsPlusNonformat"/>
        <w:widowControl/>
        <w:jc w:val="both"/>
      </w:pPr>
      <w:r>
        <w:t>│Номер │      Особенности ведения на территории       │     Значение      │</w:t>
      </w:r>
    </w:p>
    <w:p w:rsidR="00002E9A" w:rsidRDefault="0032683D">
      <w:pPr>
        <w:pStyle w:val="ConsPlusNonformat"/>
        <w:widowControl/>
        <w:jc w:val="both"/>
      </w:pPr>
      <w:r>
        <w:t>│Строки│ городского округа Пелым предпринимательской  │  корректирующего  │</w:t>
      </w:r>
    </w:p>
    <w:p w:rsidR="00002E9A" w:rsidRDefault="0032683D">
      <w:pPr>
        <w:pStyle w:val="ConsPlusNonformat"/>
        <w:widowControl/>
        <w:jc w:val="both"/>
      </w:pPr>
      <w:r>
        <w:t>│      │        деятельности по оказанию услуг        │   коэффициента    │</w:t>
      </w:r>
    </w:p>
    <w:p w:rsidR="00002E9A" w:rsidRDefault="0032683D">
      <w:pPr>
        <w:pStyle w:val="ConsPlusNonformat"/>
        <w:widowControl/>
        <w:jc w:val="both"/>
      </w:pPr>
      <w:r>
        <w:t>│      │     по распространению наружной рекламы      │базовой доходности,│</w:t>
      </w:r>
    </w:p>
    <w:p w:rsidR="00002E9A" w:rsidRDefault="0032683D">
      <w:pPr>
        <w:pStyle w:val="ConsPlusNonformat"/>
        <w:widowControl/>
        <w:jc w:val="both"/>
      </w:pPr>
      <w:r>
        <w:t>│      │    с использованием рекламных конструкций    │   учитывающего    │</w:t>
      </w:r>
    </w:p>
    <w:p w:rsidR="00002E9A" w:rsidRDefault="0032683D">
      <w:pPr>
        <w:pStyle w:val="ConsPlusNonformat"/>
        <w:widowControl/>
        <w:jc w:val="both"/>
      </w:pPr>
      <w:r>
        <w:t>│      │ в зависимости от способа ее распространения  │   совокупность    │</w:t>
      </w:r>
    </w:p>
    <w:p w:rsidR="00002E9A" w:rsidRDefault="0032683D">
      <w:pPr>
        <w:pStyle w:val="ConsPlusNonformat"/>
        <w:widowControl/>
        <w:jc w:val="both"/>
      </w:pPr>
      <w:r>
        <w:t>│      │              и (или) размещения              │   особенностей    │</w:t>
      </w:r>
    </w:p>
    <w:p w:rsidR="00002E9A" w:rsidRDefault="0032683D">
      <w:pPr>
        <w:pStyle w:val="ConsPlusNonformat"/>
        <w:widowControl/>
        <w:jc w:val="both"/>
      </w:pPr>
      <w:r>
        <w:t>│      │                                              │      ведения      │</w:t>
      </w:r>
    </w:p>
    <w:p w:rsidR="00002E9A" w:rsidRDefault="0032683D">
      <w:pPr>
        <w:pStyle w:val="ConsPlusNonformat"/>
        <w:widowControl/>
        <w:jc w:val="both"/>
      </w:pPr>
      <w:r>
        <w:t>│      │                                              │   на территории   │</w:t>
      </w:r>
    </w:p>
    <w:p w:rsidR="00002E9A" w:rsidRDefault="0032683D">
      <w:pPr>
        <w:pStyle w:val="ConsPlusNonformat"/>
        <w:widowControl/>
        <w:jc w:val="both"/>
      </w:pPr>
      <w:r>
        <w:t>│      │                                              │ городского округа │</w:t>
      </w:r>
    </w:p>
    <w:p w:rsidR="00002E9A" w:rsidRDefault="0032683D">
      <w:pPr>
        <w:pStyle w:val="ConsPlusNonformat"/>
        <w:widowControl/>
        <w:jc w:val="both"/>
      </w:pPr>
      <w:r>
        <w:t>│      │                                              │       Пелым       │</w:t>
      </w:r>
    </w:p>
    <w:p w:rsidR="00002E9A" w:rsidRDefault="0032683D">
      <w:pPr>
        <w:pStyle w:val="ConsPlusNonformat"/>
        <w:widowControl/>
        <w:jc w:val="both"/>
      </w:pPr>
      <w:r>
        <w:t>│      │                                              │предпринимательской│</w:t>
      </w:r>
    </w:p>
    <w:p w:rsidR="00002E9A" w:rsidRDefault="0032683D">
      <w:pPr>
        <w:pStyle w:val="ConsPlusNonformat"/>
        <w:widowControl/>
        <w:jc w:val="both"/>
      </w:pPr>
      <w:r>
        <w:t>│      │                                              │по распространению │</w:t>
      </w:r>
    </w:p>
    <w:p w:rsidR="00002E9A" w:rsidRDefault="0032683D">
      <w:pPr>
        <w:pStyle w:val="ConsPlusNonformat"/>
        <w:widowControl/>
        <w:jc w:val="both"/>
      </w:pPr>
      <w:r>
        <w:t>│      │                                              │ наружной рекламы  │</w:t>
      </w:r>
    </w:p>
    <w:p w:rsidR="00002E9A" w:rsidRDefault="0032683D">
      <w:pPr>
        <w:pStyle w:val="ConsPlusNonformat"/>
        <w:widowControl/>
        <w:jc w:val="both"/>
      </w:pPr>
      <w:r>
        <w:t>│      │                                              │ с использованием  │</w:t>
      </w:r>
    </w:p>
    <w:p w:rsidR="00002E9A" w:rsidRDefault="0032683D">
      <w:pPr>
        <w:pStyle w:val="ConsPlusNonformat"/>
        <w:widowControl/>
        <w:jc w:val="both"/>
      </w:pPr>
      <w:r>
        <w:t>│      │                                              │     рекламных     │</w:t>
      </w:r>
    </w:p>
    <w:p w:rsidR="00002E9A" w:rsidRDefault="0032683D">
      <w:pPr>
        <w:pStyle w:val="ConsPlusNonformat"/>
        <w:widowControl/>
        <w:jc w:val="both"/>
      </w:pPr>
      <w:r>
        <w:t>│      │                                              │    конструкций    │</w:t>
      </w:r>
    </w:p>
    <w:p w:rsidR="00002E9A" w:rsidRDefault="0032683D">
      <w:pPr>
        <w:pStyle w:val="ConsPlusNonformat"/>
        <w:widowControl/>
        <w:jc w:val="both"/>
      </w:pPr>
      <w:r>
        <w:t>│      │                                              │  (корректирующий  │</w:t>
      </w:r>
    </w:p>
    <w:p w:rsidR="00002E9A" w:rsidRDefault="0032683D">
      <w:pPr>
        <w:pStyle w:val="ConsPlusNonformat"/>
        <w:widowControl/>
        <w:jc w:val="both"/>
      </w:pPr>
      <w:r>
        <w:t>│      │                                              │  коэффициент К2)  │</w:t>
      </w:r>
    </w:p>
    <w:p w:rsidR="00002E9A" w:rsidRDefault="0032683D">
      <w:pPr>
        <w:pStyle w:val="ConsPlusNonformat"/>
        <w:widowControl/>
        <w:jc w:val="both"/>
      </w:pPr>
      <w:r>
        <w:t>├──────┼──────────────────────────────────────────────┼───────────────────┤</w:t>
      </w:r>
    </w:p>
    <w:p w:rsidR="00002E9A" w:rsidRDefault="0032683D">
      <w:pPr>
        <w:pStyle w:val="ConsPlusNonformat"/>
        <w:widowControl/>
        <w:jc w:val="both"/>
      </w:pPr>
      <w:r>
        <w:t>│  1   │                      2                       │         3         │</w:t>
      </w:r>
    </w:p>
    <w:p w:rsidR="00002E9A" w:rsidRDefault="0032683D">
      <w:pPr>
        <w:pStyle w:val="ConsPlusNonformat"/>
        <w:widowControl/>
        <w:jc w:val="both"/>
      </w:pPr>
      <w:r>
        <w:t>├──────┼──────────────────────────────────────────────┼───────────────────┤</w:t>
      </w:r>
    </w:p>
    <w:p w:rsidR="00002E9A" w:rsidRDefault="0032683D">
      <w:pPr>
        <w:pStyle w:val="ConsPlusNonformat"/>
        <w:widowControl/>
        <w:jc w:val="both"/>
      </w:pPr>
      <w:r>
        <w:t>│  1   │Осуществление предпринимательской деятельности│       0,015       │</w:t>
      </w:r>
    </w:p>
    <w:p w:rsidR="00002E9A" w:rsidRDefault="0032683D">
      <w:pPr>
        <w:pStyle w:val="ConsPlusNonformat"/>
        <w:widowControl/>
        <w:jc w:val="both"/>
      </w:pPr>
      <w:r>
        <w:t>│      │по распространению наружной рекламы           │                   │</w:t>
      </w:r>
    </w:p>
    <w:p w:rsidR="00002E9A" w:rsidRDefault="0032683D">
      <w:pPr>
        <w:pStyle w:val="ConsPlusNonformat"/>
        <w:widowControl/>
        <w:jc w:val="both"/>
      </w:pPr>
      <w:r>
        <w:t>│      │с использованием рекламных конструкций        │                   │</w:t>
      </w:r>
    </w:p>
    <w:p w:rsidR="00002E9A" w:rsidRDefault="0032683D">
      <w:pPr>
        <w:pStyle w:val="ConsPlusNonformat"/>
        <w:widowControl/>
        <w:jc w:val="both"/>
      </w:pPr>
      <w:r>
        <w:t>│      │с любым способом нанесения изображения,       │                   │</w:t>
      </w:r>
    </w:p>
    <w:p w:rsidR="00002E9A" w:rsidRDefault="0032683D">
      <w:pPr>
        <w:pStyle w:val="ConsPlusNonformat"/>
        <w:widowControl/>
        <w:jc w:val="both"/>
      </w:pPr>
      <w:r>
        <w:t>│      │за исключением наружной рекламы               │                   │</w:t>
      </w:r>
    </w:p>
    <w:p w:rsidR="00002E9A" w:rsidRDefault="0032683D">
      <w:pPr>
        <w:pStyle w:val="ConsPlusNonformat"/>
        <w:widowControl/>
        <w:jc w:val="both"/>
      </w:pPr>
      <w:r>
        <w:t>│      │с автоматической сменой изображения           │                   │</w:t>
      </w:r>
    </w:p>
    <w:p w:rsidR="00002E9A" w:rsidRDefault="0032683D">
      <w:pPr>
        <w:pStyle w:val="ConsPlusNonformat"/>
        <w:widowControl/>
        <w:jc w:val="both"/>
      </w:pPr>
      <w:r>
        <w:t>│(в ред. Решения Думы городского округа Пелым от 28.11.2008 N 159/10)     │</w:t>
      </w:r>
    </w:p>
    <w:p w:rsidR="00002E9A" w:rsidRDefault="0032683D">
      <w:pPr>
        <w:pStyle w:val="ConsPlusNonformat"/>
        <w:widowControl/>
        <w:jc w:val="both"/>
      </w:pPr>
      <w:r>
        <w:t>│      │                                              │                   │</w:t>
      </w:r>
    </w:p>
    <w:p w:rsidR="00002E9A" w:rsidRDefault="0032683D">
      <w:pPr>
        <w:pStyle w:val="ConsPlusNonformat"/>
        <w:widowControl/>
        <w:jc w:val="both"/>
      </w:pPr>
      <w:r>
        <w:t>│  2   │Осуществление предпринимательской деятельности│       0,005       │</w:t>
      </w:r>
    </w:p>
    <w:p w:rsidR="00002E9A" w:rsidRDefault="0032683D">
      <w:pPr>
        <w:pStyle w:val="ConsPlusNonformat"/>
        <w:widowControl/>
        <w:jc w:val="both"/>
      </w:pPr>
      <w:r>
        <w:t>│      │по распространению наружной рекламы           │                   │</w:t>
      </w:r>
    </w:p>
    <w:p w:rsidR="00002E9A" w:rsidRDefault="0032683D">
      <w:pPr>
        <w:pStyle w:val="ConsPlusNonformat"/>
        <w:widowControl/>
        <w:jc w:val="both"/>
      </w:pPr>
      <w:r>
        <w:t>│      │с использованием рекламных конструкций        │                   │</w:t>
      </w:r>
    </w:p>
    <w:p w:rsidR="00002E9A" w:rsidRDefault="0032683D">
      <w:pPr>
        <w:pStyle w:val="ConsPlusNonformat"/>
        <w:widowControl/>
        <w:jc w:val="both"/>
      </w:pPr>
      <w:r>
        <w:t>│      │с автоматической сменой изображения           │                   │</w:t>
      </w:r>
    </w:p>
    <w:p w:rsidR="00002E9A" w:rsidRDefault="0032683D">
      <w:pPr>
        <w:pStyle w:val="ConsPlusNonformat"/>
        <w:widowControl/>
        <w:jc w:val="both"/>
      </w:pPr>
      <w:r>
        <w:t>│(в ред. Решения Думы городского округа Пелым от 28.11.2008 N 159/10)     │</w:t>
      </w:r>
    </w:p>
    <w:p w:rsidR="00002E9A" w:rsidRDefault="0032683D">
      <w:pPr>
        <w:pStyle w:val="ConsPlusNonformat"/>
        <w:widowControl/>
        <w:jc w:val="both"/>
      </w:pPr>
      <w:r>
        <w:t>│      │                                              │                   │</w:t>
      </w:r>
    </w:p>
    <w:p w:rsidR="00002E9A" w:rsidRDefault="0032683D">
      <w:pPr>
        <w:pStyle w:val="ConsPlusNonformat"/>
        <w:widowControl/>
        <w:jc w:val="both"/>
      </w:pPr>
      <w:r>
        <w:t>│  3   │Осуществление предпринимательской деятельности│       0,005       │</w:t>
      </w:r>
    </w:p>
    <w:p w:rsidR="00002E9A" w:rsidRDefault="0032683D">
      <w:pPr>
        <w:pStyle w:val="ConsPlusNonformat"/>
        <w:widowControl/>
        <w:jc w:val="both"/>
      </w:pPr>
      <w:r>
        <w:t>│      │по распространению наружной рекламы           │                   │</w:t>
      </w:r>
    </w:p>
    <w:p w:rsidR="00002E9A" w:rsidRDefault="0032683D">
      <w:pPr>
        <w:pStyle w:val="ConsPlusNonformat"/>
        <w:widowControl/>
        <w:jc w:val="both"/>
      </w:pPr>
      <w:r>
        <w:t>│      │с использованием рекламных конструкций        │                   │</w:t>
      </w:r>
    </w:p>
    <w:p w:rsidR="00002E9A" w:rsidRDefault="0032683D">
      <w:pPr>
        <w:pStyle w:val="ConsPlusNonformat"/>
        <w:widowControl/>
        <w:jc w:val="both"/>
      </w:pPr>
      <w:r>
        <w:t>│      │посредством электронных табло                 │                   │</w:t>
      </w:r>
    </w:p>
    <w:p w:rsidR="00002E9A" w:rsidRDefault="0032683D">
      <w:pPr>
        <w:pStyle w:val="ConsPlusNonformat"/>
        <w:widowControl/>
        <w:jc w:val="both"/>
      </w:pPr>
      <w:r>
        <w:t>│(в ред. Решения Думы городского округа Пелым от 28.11.2008 N 159/10)     │</w:t>
      </w:r>
    </w:p>
    <w:p w:rsidR="00002E9A" w:rsidRDefault="0032683D">
      <w:pPr>
        <w:pStyle w:val="ConsPlusNonformat"/>
        <w:widowControl/>
        <w:jc w:val="both"/>
      </w:pPr>
      <w:r>
        <w:t>│      │                                              │                   │</w:t>
      </w:r>
    </w:p>
    <w:p w:rsidR="00002E9A" w:rsidRDefault="0032683D">
      <w:pPr>
        <w:pStyle w:val="ConsPlusNonformat"/>
        <w:widowControl/>
        <w:jc w:val="both"/>
      </w:pPr>
      <w:r>
        <w:t>│  4   │Осуществление предпринимательской деятельности│       0,015       │</w:t>
      </w:r>
    </w:p>
    <w:p w:rsidR="00002E9A" w:rsidRDefault="0032683D">
      <w:pPr>
        <w:pStyle w:val="ConsPlusNonformat"/>
        <w:widowControl/>
        <w:jc w:val="both"/>
      </w:pPr>
      <w:r>
        <w:t>│      │по размещению рекламы на транспортных         │                   │</w:t>
      </w:r>
    </w:p>
    <w:p w:rsidR="00002E9A" w:rsidRDefault="0032683D">
      <w:pPr>
        <w:pStyle w:val="ConsPlusNonformat"/>
        <w:widowControl/>
        <w:jc w:val="both"/>
      </w:pPr>
      <w:r>
        <w:t>│      │средствах                                     │                   │</w:t>
      </w:r>
    </w:p>
    <w:p w:rsidR="00002E9A" w:rsidRDefault="0032683D">
      <w:pPr>
        <w:pStyle w:val="ConsPlusNonformat"/>
        <w:widowControl/>
        <w:jc w:val="both"/>
      </w:pPr>
      <w:r>
        <w:t>│(в ред. Решения Думы городского округа Пелым от 28.11.2008 N 159/10)     │</w:t>
      </w:r>
    </w:p>
    <w:p w:rsidR="00002E9A" w:rsidRDefault="0032683D">
      <w:pPr>
        <w:pStyle w:val="ConsPlusNonformat"/>
        <w:widowControl/>
        <w:jc w:val="both"/>
      </w:pPr>
      <w:r>
        <w:t>└──────┴──────────────────────────────────────────────┴───────────────────┘</w:t>
      </w: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002E9A">
      <w:pPr>
        <w:pStyle w:val="ConsPlusNormal"/>
        <w:widowControl/>
        <w:ind w:firstLine="0"/>
      </w:pPr>
    </w:p>
    <w:p w:rsidR="00002E9A" w:rsidRDefault="0032683D">
      <w:pPr>
        <w:pStyle w:val="ConsPlusNormal"/>
        <w:widowControl/>
        <w:ind w:firstLine="0"/>
        <w:jc w:val="right"/>
        <w:outlineLvl w:val="0"/>
      </w:pPr>
      <w:r>
        <w:t>Приложение N 10</w:t>
      </w:r>
    </w:p>
    <w:p w:rsidR="00002E9A" w:rsidRDefault="0032683D">
      <w:pPr>
        <w:pStyle w:val="ConsPlusNormal"/>
        <w:widowControl/>
        <w:ind w:firstLine="0"/>
        <w:jc w:val="right"/>
      </w:pPr>
      <w:r>
        <w:t>к Решению Думы</w:t>
      </w:r>
    </w:p>
    <w:p w:rsidR="00002E9A" w:rsidRDefault="0032683D">
      <w:pPr>
        <w:pStyle w:val="ConsPlusNormal"/>
        <w:widowControl/>
        <w:ind w:firstLine="0"/>
        <w:jc w:val="right"/>
      </w:pPr>
      <w:r>
        <w:t>городского округа Пелым</w:t>
      </w:r>
    </w:p>
    <w:p w:rsidR="00002E9A" w:rsidRDefault="0032683D">
      <w:pPr>
        <w:pStyle w:val="ConsPlusNormal"/>
        <w:widowControl/>
        <w:ind w:firstLine="0"/>
        <w:jc w:val="right"/>
      </w:pPr>
      <w:r>
        <w:t>от 23 ноября 2007 г. N 115/51</w:t>
      </w:r>
    </w:p>
    <w:p w:rsidR="00002E9A" w:rsidRDefault="00002E9A">
      <w:pPr>
        <w:pStyle w:val="ConsPlusNormal"/>
        <w:widowControl/>
        <w:ind w:firstLine="0"/>
        <w:jc w:val="both"/>
      </w:pPr>
    </w:p>
    <w:p w:rsidR="00002E9A" w:rsidRDefault="0032683D">
      <w:pPr>
        <w:pStyle w:val="ConsPlusTitle"/>
        <w:widowControl/>
        <w:jc w:val="center"/>
      </w:pPr>
      <w:r>
        <w:t>ЗНАЧЕНИЕ</w:t>
      </w:r>
    </w:p>
    <w:p w:rsidR="00002E9A" w:rsidRDefault="0032683D">
      <w:pPr>
        <w:pStyle w:val="ConsPlusTitle"/>
        <w:widowControl/>
        <w:jc w:val="center"/>
      </w:pPr>
      <w:r>
        <w:t>КОРРЕКТИРУЮЩЕГО КОЭФФИЦИЕНТА БАЗОВОЙ ДОХОДНОСТИ,</w:t>
      </w:r>
    </w:p>
    <w:p w:rsidR="00002E9A" w:rsidRDefault="0032683D">
      <w:pPr>
        <w:pStyle w:val="ConsPlusTitle"/>
        <w:widowControl/>
        <w:jc w:val="center"/>
      </w:pPr>
      <w:r>
        <w:t>УЧИТЫВАЮЩЕГО СОВОКУПНОСТЬ ОСОБЕННОСТЕЙ ВЕДЕНИЯ НА ТЕРРИТОРИИ</w:t>
      </w:r>
    </w:p>
    <w:p w:rsidR="00002E9A" w:rsidRDefault="0032683D">
      <w:pPr>
        <w:pStyle w:val="ConsPlusTitle"/>
        <w:widowControl/>
        <w:jc w:val="center"/>
      </w:pPr>
      <w:r>
        <w:t>ГОРОДСКОГО ОКРУГА ПЕЛЫМ ПРЕДПРИНИМАТЕЛЬСКОЙ ДЕЯТЕЛЬНОСТИ</w:t>
      </w:r>
    </w:p>
    <w:p w:rsidR="00002E9A" w:rsidRDefault="0032683D">
      <w:pPr>
        <w:pStyle w:val="ConsPlusTitle"/>
        <w:widowControl/>
        <w:jc w:val="center"/>
      </w:pPr>
      <w:r>
        <w:t>ПО ВРЕМЕННОМУ РАЗМЕЩЕНИЮ И ПРОЖИВАНИЮ</w:t>
      </w:r>
    </w:p>
    <w:p w:rsidR="00002E9A" w:rsidRDefault="00002E9A">
      <w:pPr>
        <w:pStyle w:val="ConsPlusNormal"/>
        <w:widowControl/>
        <w:ind w:firstLine="0"/>
        <w:jc w:val="both"/>
      </w:pPr>
    </w:p>
    <w:p w:rsidR="00002E9A" w:rsidRDefault="0032683D">
      <w:pPr>
        <w:pStyle w:val="ConsPlusNonformat"/>
        <w:widowControl/>
        <w:jc w:val="both"/>
      </w:pPr>
      <w:r>
        <w:t>┌──────┬───────────────────┬──────────────────────────┬───────────────────┐</w:t>
      </w:r>
    </w:p>
    <w:p w:rsidR="00002E9A" w:rsidRDefault="0032683D">
      <w:pPr>
        <w:pStyle w:val="ConsPlusNonformat"/>
        <w:widowControl/>
        <w:jc w:val="both"/>
      </w:pPr>
      <w:r>
        <w:t>│Номер │Особенности ведения│   Особенности ведения    │     Значение      │</w:t>
      </w:r>
    </w:p>
    <w:p w:rsidR="00002E9A" w:rsidRDefault="0032683D">
      <w:pPr>
        <w:pStyle w:val="ConsPlusNonformat"/>
        <w:widowControl/>
        <w:jc w:val="both"/>
      </w:pPr>
      <w:r>
        <w:t>│строки│   на территории   │      на территории       │  корректирующего  │</w:t>
      </w:r>
    </w:p>
    <w:p w:rsidR="00002E9A" w:rsidRDefault="0032683D">
      <w:pPr>
        <w:pStyle w:val="ConsPlusNonformat"/>
        <w:widowControl/>
        <w:jc w:val="both"/>
      </w:pPr>
      <w:r>
        <w:t>│      │ городского округа │ городского округа Пелым  │   коэффициента    │</w:t>
      </w:r>
    </w:p>
    <w:p w:rsidR="00002E9A" w:rsidRDefault="0032683D">
      <w:pPr>
        <w:pStyle w:val="ConsPlusNonformat"/>
        <w:widowControl/>
        <w:jc w:val="both"/>
      </w:pPr>
      <w:r>
        <w:t>│      │       Пелым       │   предпринимательской    │базовой доходности,│</w:t>
      </w:r>
    </w:p>
    <w:p w:rsidR="00002E9A" w:rsidRDefault="0032683D">
      <w:pPr>
        <w:pStyle w:val="ConsPlusNonformat"/>
        <w:widowControl/>
        <w:jc w:val="both"/>
      </w:pPr>
      <w:r>
        <w:t>│      │предпринимательской│деятельности по временному│   учитывающего    │</w:t>
      </w:r>
    </w:p>
    <w:p w:rsidR="00002E9A" w:rsidRDefault="0032683D">
      <w:pPr>
        <w:pStyle w:val="ConsPlusNonformat"/>
        <w:widowControl/>
        <w:jc w:val="both"/>
      </w:pPr>
      <w:r>
        <w:t>│      │   деятельности    │ размещению и проживанию  │   совокупность    │</w:t>
      </w:r>
    </w:p>
    <w:p w:rsidR="00002E9A" w:rsidRDefault="0032683D">
      <w:pPr>
        <w:pStyle w:val="ConsPlusNonformat"/>
        <w:widowControl/>
        <w:jc w:val="both"/>
      </w:pPr>
      <w:r>
        <w:t>│      │   по временному   │ в зависимости от способа │   особенностей    │</w:t>
      </w:r>
    </w:p>
    <w:p w:rsidR="00002E9A" w:rsidRDefault="0032683D">
      <w:pPr>
        <w:pStyle w:val="ConsPlusNonformat"/>
        <w:widowControl/>
        <w:jc w:val="both"/>
      </w:pPr>
      <w:r>
        <w:t>│      │   размещению и    │ее распространения и (или)│      ведения      │</w:t>
      </w:r>
    </w:p>
    <w:p w:rsidR="00002E9A" w:rsidRDefault="0032683D">
      <w:pPr>
        <w:pStyle w:val="ConsPlusNonformat"/>
        <w:widowControl/>
        <w:jc w:val="both"/>
      </w:pPr>
      <w:r>
        <w:t>│      │    проживанию     │        размещения        │   на территории   │</w:t>
      </w:r>
    </w:p>
    <w:p w:rsidR="00002E9A" w:rsidRDefault="0032683D">
      <w:pPr>
        <w:pStyle w:val="ConsPlusNonformat"/>
        <w:widowControl/>
        <w:jc w:val="both"/>
      </w:pPr>
      <w:r>
        <w:t>│      │   в зависимости   │                          │ городского округа │</w:t>
      </w:r>
    </w:p>
    <w:p w:rsidR="00002E9A" w:rsidRDefault="0032683D">
      <w:pPr>
        <w:pStyle w:val="ConsPlusNonformat"/>
        <w:widowControl/>
        <w:jc w:val="both"/>
      </w:pPr>
      <w:r>
        <w:t>│      │  от населенного   │                          │       Пелым       │</w:t>
      </w:r>
    </w:p>
    <w:p w:rsidR="00002E9A" w:rsidRDefault="0032683D">
      <w:pPr>
        <w:pStyle w:val="ConsPlusNonformat"/>
        <w:widowControl/>
        <w:jc w:val="both"/>
      </w:pPr>
      <w:r>
        <w:t>│      │ пункта, в котором │                          │предпринимательской│</w:t>
      </w:r>
    </w:p>
    <w:p w:rsidR="00002E9A" w:rsidRDefault="0032683D">
      <w:pPr>
        <w:pStyle w:val="ConsPlusNonformat"/>
        <w:widowControl/>
        <w:jc w:val="both"/>
      </w:pPr>
      <w:r>
        <w:t>│      │  осуществляется   │                          │   по временному   │</w:t>
      </w:r>
    </w:p>
    <w:p w:rsidR="00002E9A" w:rsidRDefault="0032683D">
      <w:pPr>
        <w:pStyle w:val="ConsPlusNonformat"/>
        <w:widowControl/>
        <w:jc w:val="both"/>
      </w:pPr>
      <w:r>
        <w:t>│      │    данный вид     │                          │   размещению и    │</w:t>
      </w:r>
    </w:p>
    <w:p w:rsidR="00002E9A" w:rsidRDefault="0032683D">
      <w:pPr>
        <w:pStyle w:val="ConsPlusNonformat"/>
        <w:widowControl/>
        <w:jc w:val="both"/>
      </w:pPr>
      <w:r>
        <w:t>│      │предпринимательской│                          │    проживанию     │</w:t>
      </w:r>
    </w:p>
    <w:p w:rsidR="00002E9A" w:rsidRDefault="0032683D">
      <w:pPr>
        <w:pStyle w:val="ConsPlusNonformat"/>
        <w:widowControl/>
        <w:jc w:val="both"/>
      </w:pPr>
      <w:r>
        <w:t>│      │   деятельности    │                          │  (корректирующий  │</w:t>
      </w:r>
    </w:p>
    <w:p w:rsidR="00002E9A" w:rsidRDefault="0032683D">
      <w:pPr>
        <w:pStyle w:val="ConsPlusNonformat"/>
        <w:widowControl/>
        <w:jc w:val="both"/>
      </w:pPr>
      <w:r>
        <w:t>│      │                   │                          │  коэффициент К2)  │</w:t>
      </w:r>
    </w:p>
    <w:p w:rsidR="00002E9A" w:rsidRDefault="0032683D">
      <w:pPr>
        <w:pStyle w:val="ConsPlusNonformat"/>
        <w:widowControl/>
        <w:jc w:val="both"/>
      </w:pPr>
      <w:r>
        <w:t>├──────┼───────────────────┼──────────────────────────┼───────────────────┤</w:t>
      </w:r>
    </w:p>
    <w:p w:rsidR="00002E9A" w:rsidRDefault="0032683D">
      <w:pPr>
        <w:pStyle w:val="ConsPlusNonformat"/>
        <w:widowControl/>
        <w:jc w:val="both"/>
      </w:pPr>
      <w:r>
        <w:t>│  1   │         2         │            3             │         4         │</w:t>
      </w:r>
    </w:p>
    <w:p w:rsidR="00002E9A" w:rsidRDefault="0032683D">
      <w:pPr>
        <w:pStyle w:val="ConsPlusNonformat"/>
        <w:widowControl/>
        <w:jc w:val="both"/>
      </w:pPr>
      <w:r>
        <w:t>├──────┼───────────────────┼──────────────────────────┼───────────────────┤</w:t>
      </w:r>
    </w:p>
    <w:p w:rsidR="00002E9A" w:rsidRDefault="0032683D">
      <w:pPr>
        <w:pStyle w:val="ConsPlusNonformat"/>
        <w:widowControl/>
        <w:jc w:val="both"/>
      </w:pPr>
      <w:r>
        <w:t>│  1   │Осуществление      │Оказание услуг            │                   │</w:t>
      </w:r>
    </w:p>
    <w:p w:rsidR="00002E9A" w:rsidRDefault="0032683D">
      <w:pPr>
        <w:pStyle w:val="ConsPlusNonformat"/>
        <w:widowControl/>
        <w:jc w:val="both"/>
      </w:pPr>
      <w:r>
        <w:t>│      │предпринимательской│по временному размещению и│                   │</w:t>
      </w:r>
    </w:p>
    <w:p w:rsidR="00002E9A" w:rsidRDefault="0032683D">
      <w:pPr>
        <w:pStyle w:val="ConsPlusNonformat"/>
        <w:widowControl/>
        <w:jc w:val="both"/>
      </w:pPr>
      <w:r>
        <w:t>│      │деятельности       │проживанию организациями и│                   │</w:t>
      </w:r>
    </w:p>
    <w:p w:rsidR="00002E9A" w:rsidRDefault="0032683D">
      <w:pPr>
        <w:pStyle w:val="ConsPlusNonformat"/>
        <w:widowControl/>
        <w:jc w:val="both"/>
      </w:pPr>
      <w:r>
        <w:t>│      │по оказанию услуг  │индивидуальными           │                   │</w:t>
      </w:r>
    </w:p>
    <w:p w:rsidR="00002E9A" w:rsidRDefault="0032683D">
      <w:pPr>
        <w:pStyle w:val="ConsPlusNonformat"/>
        <w:widowControl/>
        <w:jc w:val="both"/>
      </w:pPr>
      <w:r>
        <w:t>│      │по временному      │предпринимателями,        │                   │</w:t>
      </w:r>
    </w:p>
    <w:p w:rsidR="00002E9A" w:rsidRDefault="0032683D">
      <w:pPr>
        <w:pStyle w:val="ConsPlusNonformat"/>
        <w:widowControl/>
        <w:jc w:val="both"/>
      </w:pPr>
      <w:r>
        <w:t>│      │размещению и       │использующими в каждом    │                   │</w:t>
      </w:r>
    </w:p>
    <w:p w:rsidR="00002E9A" w:rsidRDefault="0032683D">
      <w:pPr>
        <w:pStyle w:val="ConsPlusNonformat"/>
        <w:widowControl/>
        <w:jc w:val="both"/>
      </w:pPr>
      <w:r>
        <w:t>│      │проживанию         │объекте предоставления    │                   │</w:t>
      </w:r>
    </w:p>
    <w:p w:rsidR="00002E9A" w:rsidRDefault="0032683D">
      <w:pPr>
        <w:pStyle w:val="ConsPlusNonformat"/>
        <w:widowControl/>
        <w:jc w:val="both"/>
      </w:pPr>
      <w:r>
        <w:t>│      │                   │данных услуг площадь      │                   │</w:t>
      </w:r>
    </w:p>
    <w:p w:rsidR="00002E9A" w:rsidRDefault="0032683D">
      <w:pPr>
        <w:pStyle w:val="ConsPlusNonformat"/>
        <w:widowControl/>
        <w:jc w:val="both"/>
      </w:pPr>
      <w:r>
        <w:t>│      │                   │спальных помещений        │                   │</w:t>
      </w:r>
    </w:p>
    <w:p w:rsidR="00002E9A" w:rsidRDefault="0032683D">
      <w:pPr>
        <w:pStyle w:val="ConsPlusNonformat"/>
        <w:widowControl/>
        <w:jc w:val="both"/>
      </w:pPr>
      <w:r>
        <w:t>│      │                   │не более 500 квадратных   │                   │</w:t>
      </w:r>
    </w:p>
    <w:p w:rsidR="00002E9A" w:rsidRDefault="0032683D">
      <w:pPr>
        <w:pStyle w:val="ConsPlusNonformat"/>
        <w:widowControl/>
        <w:jc w:val="both"/>
      </w:pPr>
      <w:r>
        <w:t>│      │                   │метров                    │                   │</w:t>
      </w:r>
    </w:p>
    <w:p w:rsidR="00002E9A" w:rsidRDefault="0032683D">
      <w:pPr>
        <w:pStyle w:val="ConsPlusNonformat"/>
        <w:widowControl/>
        <w:jc w:val="both"/>
      </w:pPr>
      <w:r>
        <w:t>│      │поселок Пелым      │                          │        0,8        │</w:t>
      </w:r>
    </w:p>
    <w:p w:rsidR="00002E9A" w:rsidRDefault="0032683D">
      <w:pPr>
        <w:pStyle w:val="ConsPlusNonformat"/>
        <w:widowControl/>
        <w:jc w:val="both"/>
      </w:pPr>
      <w:r>
        <w:t>│      │                   │                          │                   │</w:t>
      </w:r>
    </w:p>
    <w:p w:rsidR="00002E9A" w:rsidRDefault="0032683D">
      <w:pPr>
        <w:pStyle w:val="ConsPlusNonformat"/>
        <w:widowControl/>
        <w:jc w:val="both"/>
      </w:pPr>
      <w:r>
        <w:t>│      │поселок Атымья     │                          │        0,8        │</w:t>
      </w:r>
    </w:p>
    <w:p w:rsidR="00002E9A" w:rsidRDefault="0032683D">
      <w:pPr>
        <w:pStyle w:val="ConsPlusNonformat"/>
        <w:widowControl/>
        <w:jc w:val="both"/>
      </w:pPr>
      <w:r>
        <w:t>└──────┴───────────────────┴──────────────────────────┴───────────────────┘</w:t>
      </w: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32683D">
      <w:pPr>
        <w:pStyle w:val="ConsPlusNormal"/>
        <w:widowControl/>
        <w:ind w:firstLine="0"/>
        <w:jc w:val="right"/>
        <w:outlineLvl w:val="0"/>
      </w:pPr>
      <w:r>
        <w:t>Приложение N 11</w:t>
      </w:r>
    </w:p>
    <w:p w:rsidR="00002E9A" w:rsidRDefault="0032683D">
      <w:pPr>
        <w:pStyle w:val="ConsPlusNormal"/>
        <w:widowControl/>
        <w:ind w:firstLine="0"/>
        <w:jc w:val="right"/>
      </w:pPr>
      <w:r>
        <w:t>к Решению Думы</w:t>
      </w:r>
    </w:p>
    <w:p w:rsidR="00002E9A" w:rsidRDefault="0032683D">
      <w:pPr>
        <w:pStyle w:val="ConsPlusNormal"/>
        <w:widowControl/>
        <w:ind w:firstLine="0"/>
        <w:jc w:val="right"/>
      </w:pPr>
      <w:r>
        <w:t>городского округа Пелым</w:t>
      </w:r>
    </w:p>
    <w:p w:rsidR="00002E9A" w:rsidRDefault="0032683D">
      <w:pPr>
        <w:pStyle w:val="ConsPlusNormal"/>
        <w:widowControl/>
        <w:ind w:firstLine="0"/>
        <w:jc w:val="right"/>
      </w:pPr>
      <w:r>
        <w:t>от 23 ноября 2007 г. N 115/51</w:t>
      </w:r>
    </w:p>
    <w:p w:rsidR="00002E9A" w:rsidRDefault="00002E9A">
      <w:pPr>
        <w:pStyle w:val="ConsPlusNormal"/>
        <w:widowControl/>
        <w:ind w:firstLine="0"/>
        <w:jc w:val="both"/>
      </w:pPr>
    </w:p>
    <w:p w:rsidR="00002E9A" w:rsidRDefault="0032683D">
      <w:pPr>
        <w:pStyle w:val="ConsPlusTitle"/>
        <w:widowControl/>
        <w:jc w:val="center"/>
      </w:pPr>
      <w:r>
        <w:t>ЗНАЧЕНИЕ</w:t>
      </w:r>
    </w:p>
    <w:p w:rsidR="00002E9A" w:rsidRDefault="0032683D">
      <w:pPr>
        <w:pStyle w:val="ConsPlusTitle"/>
        <w:widowControl/>
        <w:jc w:val="center"/>
      </w:pPr>
      <w:r>
        <w:t>КОРРЕКТИРУЮЩЕГО КОЭФФИЦИЕНТА БАЗОВОЙ ДОХОДНОСТИ,</w:t>
      </w:r>
    </w:p>
    <w:p w:rsidR="00002E9A" w:rsidRDefault="0032683D">
      <w:pPr>
        <w:pStyle w:val="ConsPlusTitle"/>
        <w:widowControl/>
        <w:jc w:val="center"/>
      </w:pPr>
      <w:r>
        <w:t>УЧИТЫВАЮЩЕГО СОВОКУПНОСТЬ ОСОБЕННОСТЕЙ ВЕДЕНИЯ НА ТЕРРИТОРИИ</w:t>
      </w:r>
    </w:p>
    <w:p w:rsidR="00002E9A" w:rsidRDefault="0032683D">
      <w:pPr>
        <w:pStyle w:val="ConsPlusTitle"/>
        <w:widowControl/>
        <w:jc w:val="center"/>
      </w:pPr>
      <w:r>
        <w:t>ГОРОДСКОГО ОКРУГА ПЕЛЫМ ПРЕДПРИНИМАТЕЛЬСКОЙ ДЕЯТЕЛЬНОСТИ</w:t>
      </w:r>
    </w:p>
    <w:p w:rsidR="00002E9A" w:rsidRDefault="0032683D">
      <w:pPr>
        <w:pStyle w:val="ConsPlusTitle"/>
        <w:widowControl/>
        <w:jc w:val="center"/>
      </w:pPr>
      <w:r>
        <w:t>ПО ОКАЗАНИЮ УСЛУГ ПО ПЕРЕДАЧЕ ВО ВРЕМЕННОЕ ВЛАДЕНИЕ И (ИЛИ)</w:t>
      </w:r>
    </w:p>
    <w:p w:rsidR="00002E9A" w:rsidRDefault="0032683D">
      <w:pPr>
        <w:pStyle w:val="ConsPlusTitle"/>
        <w:widowControl/>
        <w:jc w:val="center"/>
      </w:pPr>
      <w:r>
        <w:t>ПОЛЬЗОВАНИЕ ТОРГОВЫХ МЕСТ, РАСПОЛОЖЕННЫХ В ОБЪЕКТАХ</w:t>
      </w:r>
    </w:p>
    <w:p w:rsidR="00002E9A" w:rsidRDefault="0032683D">
      <w:pPr>
        <w:pStyle w:val="ConsPlusTitle"/>
        <w:widowControl/>
        <w:jc w:val="center"/>
      </w:pPr>
      <w:r>
        <w:t>СТАЦИОНАРНОЙ ТОРГОВОЙ СЕТИ, НЕ ИМЕЮЩИХ ТОРГОВЫХ ЗАЛОВ,</w:t>
      </w:r>
    </w:p>
    <w:p w:rsidR="00002E9A" w:rsidRDefault="0032683D">
      <w:pPr>
        <w:pStyle w:val="ConsPlusTitle"/>
        <w:widowControl/>
        <w:jc w:val="center"/>
      </w:pPr>
      <w:r>
        <w:t>ОБЪЕКТОВ НЕСТАЦИОНАРНОЙ ТОРГОВОЙ СЕТИ, А ТАКЖЕ ОБЪЕКТОВ</w:t>
      </w:r>
    </w:p>
    <w:p w:rsidR="00002E9A" w:rsidRDefault="0032683D">
      <w:pPr>
        <w:pStyle w:val="ConsPlusTitle"/>
        <w:widowControl/>
        <w:jc w:val="center"/>
      </w:pPr>
      <w:r>
        <w:t>ОРГАНИЗАЦИИ ОБЩЕСТВЕННОГО ПИТАНИЯ, НЕ ИМЕЮЩИХ</w:t>
      </w:r>
    </w:p>
    <w:p w:rsidR="00002E9A" w:rsidRDefault="0032683D">
      <w:pPr>
        <w:pStyle w:val="ConsPlusTitle"/>
        <w:widowControl/>
        <w:jc w:val="center"/>
      </w:pPr>
      <w:r>
        <w:t>ЗАЛА ОБСЛУЖИВАНИЯ ПОСЕТИТЕЛЕЙ</w:t>
      </w:r>
    </w:p>
    <w:p w:rsidR="00002E9A" w:rsidRDefault="00002E9A">
      <w:pPr>
        <w:pStyle w:val="ConsPlusNormal"/>
        <w:widowControl/>
        <w:ind w:firstLine="0"/>
        <w:jc w:val="center"/>
      </w:pPr>
    </w:p>
    <w:p w:rsidR="00002E9A" w:rsidRDefault="0032683D">
      <w:pPr>
        <w:pStyle w:val="ConsPlusNormal"/>
        <w:widowControl/>
        <w:ind w:firstLine="0"/>
        <w:jc w:val="center"/>
      </w:pPr>
      <w:r>
        <w:t>(в ред. Решения Думы городского округа Пелым</w:t>
      </w:r>
    </w:p>
    <w:p w:rsidR="00002E9A" w:rsidRDefault="0032683D">
      <w:pPr>
        <w:pStyle w:val="ConsPlusNormal"/>
        <w:widowControl/>
        <w:ind w:firstLine="0"/>
        <w:jc w:val="center"/>
      </w:pPr>
      <w:r>
        <w:t>от 28.11.2008 N 159/10)</w:t>
      </w:r>
    </w:p>
    <w:p w:rsidR="00002E9A" w:rsidRDefault="00002E9A">
      <w:pPr>
        <w:pStyle w:val="ConsPlusNormal"/>
        <w:widowControl/>
        <w:ind w:firstLine="0"/>
        <w:jc w:val="both"/>
      </w:pPr>
    </w:p>
    <w:p w:rsidR="00002E9A" w:rsidRDefault="0032683D">
      <w:pPr>
        <w:pStyle w:val="ConsPlusNonformat"/>
        <w:widowControl/>
        <w:jc w:val="both"/>
      </w:pPr>
      <w:r>
        <w:t>┌──────┬──────────────────────┬───────────────────────┬───────────────────┐</w:t>
      </w:r>
    </w:p>
    <w:p w:rsidR="00002E9A" w:rsidRDefault="0032683D">
      <w:pPr>
        <w:pStyle w:val="ConsPlusNonformat"/>
        <w:widowControl/>
        <w:jc w:val="both"/>
      </w:pPr>
      <w:r>
        <w:t>│Номер │ Особенности ведения  │  Особенности ведения  │     Значение      │</w:t>
      </w:r>
    </w:p>
    <w:p w:rsidR="00002E9A" w:rsidRDefault="0032683D">
      <w:pPr>
        <w:pStyle w:val="ConsPlusNonformat"/>
        <w:widowControl/>
        <w:jc w:val="both"/>
      </w:pPr>
      <w:r>
        <w:t>│строки│    на территории     │     на территории     │  корректирующего  │</w:t>
      </w:r>
    </w:p>
    <w:p w:rsidR="00002E9A" w:rsidRDefault="0032683D">
      <w:pPr>
        <w:pStyle w:val="ConsPlusNonformat"/>
        <w:widowControl/>
        <w:jc w:val="both"/>
      </w:pPr>
      <w:r>
        <w:t>│      │  городского округа   │городского округа Пелым│   коэффициента    │</w:t>
      </w:r>
    </w:p>
    <w:p w:rsidR="00002E9A" w:rsidRDefault="0032683D">
      <w:pPr>
        <w:pStyle w:val="ConsPlusNonformat"/>
        <w:widowControl/>
        <w:jc w:val="both"/>
      </w:pPr>
      <w:r>
        <w:t>│      │        Пелым         │  предпринимательской  │базовой доходности,│</w:t>
      </w:r>
    </w:p>
    <w:p w:rsidR="00002E9A" w:rsidRDefault="0032683D">
      <w:pPr>
        <w:pStyle w:val="ConsPlusNonformat"/>
        <w:widowControl/>
        <w:jc w:val="both"/>
      </w:pPr>
      <w:r>
        <w:t>│      │ предпринимательской  │     деятельности      │   учитывающего    │</w:t>
      </w:r>
    </w:p>
    <w:p w:rsidR="00002E9A" w:rsidRDefault="0032683D">
      <w:pPr>
        <w:pStyle w:val="ConsPlusNonformat"/>
        <w:widowControl/>
        <w:jc w:val="both"/>
      </w:pPr>
      <w:r>
        <w:t>│      │     деятельности     │      по передаче      │   совокупность    │</w:t>
      </w:r>
    </w:p>
    <w:p w:rsidR="00002E9A" w:rsidRDefault="0032683D">
      <w:pPr>
        <w:pStyle w:val="ConsPlusNonformat"/>
        <w:widowControl/>
        <w:jc w:val="both"/>
      </w:pPr>
      <w:r>
        <w:t>│      │     по передаче      │во временное владение и│   особенностей    │</w:t>
      </w:r>
    </w:p>
    <w:p w:rsidR="00002E9A" w:rsidRDefault="0032683D">
      <w:pPr>
        <w:pStyle w:val="ConsPlusNonformat"/>
        <w:widowControl/>
        <w:jc w:val="both"/>
      </w:pPr>
      <w:r>
        <w:t>│      │во временное владение │   (или) пользование   │     ведения       │</w:t>
      </w:r>
    </w:p>
    <w:p w:rsidR="00002E9A" w:rsidRDefault="0032683D">
      <w:pPr>
        <w:pStyle w:val="ConsPlusNonformat"/>
        <w:widowControl/>
        <w:jc w:val="both"/>
      </w:pPr>
      <w:r>
        <w:t>│      │ и (или) пользование  │ стационарных торговых │   на территории   │</w:t>
      </w:r>
    </w:p>
    <w:p w:rsidR="00002E9A" w:rsidRDefault="0032683D">
      <w:pPr>
        <w:pStyle w:val="ConsPlusNonformat"/>
        <w:widowControl/>
        <w:jc w:val="both"/>
      </w:pPr>
      <w:r>
        <w:t>│      │стационарных торговых │  мест в зависимости   │ городского округа │</w:t>
      </w:r>
    </w:p>
    <w:p w:rsidR="00002E9A" w:rsidRDefault="0032683D">
      <w:pPr>
        <w:pStyle w:val="ConsPlusNonformat"/>
        <w:widowControl/>
        <w:jc w:val="both"/>
      </w:pPr>
      <w:r>
        <w:t>│      │  мест в зависимости  │     от способа ее     │       Пелым       │</w:t>
      </w:r>
    </w:p>
    <w:p w:rsidR="00002E9A" w:rsidRDefault="0032683D">
      <w:pPr>
        <w:pStyle w:val="ConsPlusNonformat"/>
        <w:widowControl/>
        <w:jc w:val="both"/>
      </w:pPr>
      <w:r>
        <w:t>│      │от населенного пункта,│распространения и (или)│предпринимательской│</w:t>
      </w:r>
    </w:p>
    <w:p w:rsidR="00002E9A" w:rsidRDefault="0032683D">
      <w:pPr>
        <w:pStyle w:val="ConsPlusNonformat"/>
        <w:widowControl/>
        <w:jc w:val="both"/>
      </w:pPr>
      <w:r>
        <w:t>│      │      в котором       │      размещения       │    по передаче    │</w:t>
      </w:r>
    </w:p>
    <w:p w:rsidR="00002E9A" w:rsidRDefault="0032683D">
      <w:pPr>
        <w:pStyle w:val="ConsPlusNonformat"/>
        <w:widowControl/>
        <w:jc w:val="both"/>
      </w:pPr>
      <w:r>
        <w:t>│      │    осуществляется    │                       │   во временное    │</w:t>
      </w:r>
    </w:p>
    <w:p w:rsidR="00002E9A" w:rsidRDefault="0032683D">
      <w:pPr>
        <w:pStyle w:val="ConsPlusNonformat"/>
        <w:widowControl/>
        <w:jc w:val="both"/>
      </w:pPr>
      <w:r>
        <w:t>│      │      данный вид      │                       │ владение и (или)  │</w:t>
      </w:r>
    </w:p>
    <w:p w:rsidR="00002E9A" w:rsidRDefault="0032683D">
      <w:pPr>
        <w:pStyle w:val="ConsPlusNonformat"/>
        <w:widowControl/>
        <w:jc w:val="both"/>
      </w:pPr>
      <w:r>
        <w:t>│      │ предпринимательской  │                       │    пользование    │</w:t>
      </w:r>
    </w:p>
    <w:p w:rsidR="00002E9A" w:rsidRDefault="0032683D">
      <w:pPr>
        <w:pStyle w:val="ConsPlusNonformat"/>
        <w:widowControl/>
        <w:jc w:val="both"/>
      </w:pPr>
      <w:r>
        <w:t>│      │     деятельности     │                       │   стационарных    │</w:t>
      </w:r>
    </w:p>
    <w:p w:rsidR="00002E9A" w:rsidRDefault="0032683D">
      <w:pPr>
        <w:pStyle w:val="ConsPlusNonformat"/>
        <w:widowControl/>
        <w:jc w:val="both"/>
      </w:pPr>
      <w:r>
        <w:t>│      │                      │                       │   торговых мест   │</w:t>
      </w:r>
    </w:p>
    <w:p w:rsidR="00002E9A" w:rsidRDefault="0032683D">
      <w:pPr>
        <w:pStyle w:val="ConsPlusNonformat"/>
        <w:widowControl/>
        <w:jc w:val="both"/>
      </w:pPr>
      <w:r>
        <w:t>│      │                      │                       │  (корректирующий  │</w:t>
      </w:r>
    </w:p>
    <w:p w:rsidR="00002E9A" w:rsidRDefault="0032683D">
      <w:pPr>
        <w:pStyle w:val="ConsPlusNonformat"/>
        <w:widowControl/>
        <w:jc w:val="both"/>
      </w:pPr>
      <w:r>
        <w:t>│      │                      │                       │  коэффициент К2)  │</w:t>
      </w:r>
    </w:p>
    <w:p w:rsidR="00002E9A" w:rsidRDefault="0032683D">
      <w:pPr>
        <w:pStyle w:val="ConsPlusNonformat"/>
        <w:widowControl/>
        <w:jc w:val="both"/>
      </w:pPr>
      <w:r>
        <w:t>├──────┼──────────────────────┼───────────────────────┼───────────────────┤</w:t>
      </w:r>
    </w:p>
    <w:p w:rsidR="00002E9A" w:rsidRDefault="0032683D">
      <w:pPr>
        <w:pStyle w:val="ConsPlusNonformat"/>
        <w:widowControl/>
        <w:jc w:val="both"/>
      </w:pPr>
      <w:r>
        <w:t>│  1   │          2           │           3           │         4         │</w:t>
      </w:r>
    </w:p>
    <w:p w:rsidR="00002E9A" w:rsidRDefault="0032683D">
      <w:pPr>
        <w:pStyle w:val="ConsPlusNonformat"/>
        <w:widowControl/>
        <w:jc w:val="both"/>
      </w:pPr>
      <w:r>
        <w:t>├──────┼──────────────────────┼───────────────────────┼───────────────────┤</w:t>
      </w:r>
    </w:p>
    <w:p w:rsidR="00002E9A" w:rsidRDefault="0032683D">
      <w:pPr>
        <w:pStyle w:val="ConsPlusNonformat"/>
        <w:widowControl/>
        <w:jc w:val="both"/>
      </w:pPr>
      <w:r>
        <w:t>│  1   │Осуществление         │Оказание услуг         │                   │</w:t>
      </w:r>
    </w:p>
    <w:p w:rsidR="00002E9A" w:rsidRDefault="0032683D">
      <w:pPr>
        <w:pStyle w:val="ConsPlusNonformat"/>
        <w:widowControl/>
        <w:jc w:val="both"/>
      </w:pPr>
      <w:r>
        <w:t>│      │предпринимательской   │по передаче            │                   │</w:t>
      </w:r>
    </w:p>
    <w:p w:rsidR="00002E9A" w:rsidRDefault="0032683D">
      <w:pPr>
        <w:pStyle w:val="ConsPlusNonformat"/>
        <w:widowControl/>
        <w:jc w:val="both"/>
      </w:pPr>
      <w:r>
        <w:t>│      │деятельности          │во временное владение  │                   │</w:t>
      </w:r>
    </w:p>
    <w:p w:rsidR="00002E9A" w:rsidRDefault="0032683D">
      <w:pPr>
        <w:pStyle w:val="ConsPlusNonformat"/>
        <w:widowControl/>
        <w:jc w:val="both"/>
      </w:pPr>
      <w:r>
        <w:t>│      │по оказанию услуг     │и (или) пользование    │                   │</w:t>
      </w:r>
    </w:p>
    <w:p w:rsidR="00002E9A" w:rsidRDefault="0032683D">
      <w:pPr>
        <w:pStyle w:val="ConsPlusNonformat"/>
        <w:widowControl/>
        <w:jc w:val="both"/>
      </w:pPr>
      <w:r>
        <w:t>│      │по передаче           │стационарных торговых  │                   │</w:t>
      </w:r>
    </w:p>
    <w:p w:rsidR="00002E9A" w:rsidRDefault="0032683D">
      <w:pPr>
        <w:pStyle w:val="ConsPlusNonformat"/>
        <w:widowControl/>
        <w:jc w:val="both"/>
      </w:pPr>
      <w:r>
        <w:t>│      │во временное владение │мест, расположенных    │                   │</w:t>
      </w:r>
    </w:p>
    <w:p w:rsidR="00002E9A" w:rsidRDefault="0032683D">
      <w:pPr>
        <w:pStyle w:val="ConsPlusNonformat"/>
        <w:widowControl/>
        <w:jc w:val="both"/>
      </w:pPr>
      <w:r>
        <w:t>│      │и (или) пользование   │на рынках и в других   │                   │</w:t>
      </w:r>
    </w:p>
    <w:p w:rsidR="00002E9A" w:rsidRDefault="0032683D">
      <w:pPr>
        <w:pStyle w:val="ConsPlusNonformat"/>
        <w:widowControl/>
        <w:jc w:val="both"/>
      </w:pPr>
      <w:r>
        <w:t>│      │стационарных торговых │местах торговли,       │                   │</w:t>
      </w:r>
    </w:p>
    <w:p w:rsidR="00002E9A" w:rsidRDefault="0032683D">
      <w:pPr>
        <w:pStyle w:val="ConsPlusNonformat"/>
        <w:widowControl/>
        <w:jc w:val="both"/>
      </w:pPr>
      <w:r>
        <w:t>│      │мест:                 │не имеющих залов       │                   │</w:t>
      </w:r>
    </w:p>
    <w:p w:rsidR="00002E9A" w:rsidRDefault="0032683D">
      <w:pPr>
        <w:pStyle w:val="ConsPlusNonformat"/>
        <w:widowControl/>
        <w:jc w:val="both"/>
      </w:pPr>
      <w:r>
        <w:t>│      │                      │обслуживания           │                   │</w:t>
      </w:r>
    </w:p>
    <w:p w:rsidR="00002E9A" w:rsidRDefault="0032683D">
      <w:pPr>
        <w:pStyle w:val="ConsPlusNonformat"/>
        <w:widowControl/>
        <w:jc w:val="both"/>
      </w:pPr>
      <w:r>
        <w:t>│      │поселок Пелым         │посетителей            │       0,15        │</w:t>
      </w:r>
    </w:p>
    <w:p w:rsidR="00002E9A" w:rsidRDefault="0032683D">
      <w:pPr>
        <w:pStyle w:val="ConsPlusNonformat"/>
        <w:widowControl/>
        <w:jc w:val="both"/>
      </w:pPr>
      <w:r>
        <w:t>│      │                      │                       │                   │</w:t>
      </w:r>
    </w:p>
    <w:p w:rsidR="00002E9A" w:rsidRDefault="0032683D">
      <w:pPr>
        <w:pStyle w:val="ConsPlusNonformat"/>
        <w:widowControl/>
        <w:jc w:val="both"/>
      </w:pPr>
      <w:r>
        <w:t>│      │поселок Атымья        │                       │       0,15        │</w:t>
      </w:r>
    </w:p>
    <w:p w:rsidR="00002E9A" w:rsidRDefault="0032683D">
      <w:pPr>
        <w:pStyle w:val="ConsPlusNonformat"/>
        <w:widowControl/>
        <w:jc w:val="both"/>
      </w:pPr>
      <w:r>
        <w:t>└──────┴──────────────────────┴───────────────────────┴───────────────────┘</w:t>
      </w: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002E9A">
      <w:pPr>
        <w:pStyle w:val="ConsPlusNormal"/>
        <w:widowControl/>
        <w:ind w:firstLine="0"/>
        <w:jc w:val="both"/>
      </w:pPr>
    </w:p>
    <w:p w:rsidR="00002E9A" w:rsidRDefault="00002E9A">
      <w:pPr>
        <w:pStyle w:val="ConsPlusNormal"/>
        <w:widowControl/>
        <w:ind w:firstLine="0"/>
      </w:pPr>
    </w:p>
    <w:p w:rsidR="00002E9A" w:rsidRDefault="0032683D">
      <w:pPr>
        <w:pStyle w:val="ConsPlusNormal"/>
        <w:widowControl/>
        <w:ind w:firstLine="0"/>
        <w:jc w:val="right"/>
        <w:outlineLvl w:val="0"/>
      </w:pPr>
      <w:r>
        <w:t>Приложение N 12</w:t>
      </w:r>
    </w:p>
    <w:p w:rsidR="00002E9A" w:rsidRDefault="0032683D">
      <w:pPr>
        <w:pStyle w:val="ConsPlusNormal"/>
        <w:widowControl/>
        <w:ind w:firstLine="0"/>
        <w:jc w:val="right"/>
      </w:pPr>
      <w:r>
        <w:t>к Решению Думы</w:t>
      </w:r>
    </w:p>
    <w:p w:rsidR="00002E9A" w:rsidRDefault="0032683D">
      <w:pPr>
        <w:pStyle w:val="ConsPlusNormal"/>
        <w:widowControl/>
        <w:ind w:firstLine="0"/>
        <w:jc w:val="right"/>
      </w:pPr>
      <w:r>
        <w:t>городского округа Пелым</w:t>
      </w:r>
    </w:p>
    <w:p w:rsidR="00002E9A" w:rsidRDefault="0032683D">
      <w:pPr>
        <w:pStyle w:val="ConsPlusNormal"/>
        <w:widowControl/>
        <w:ind w:firstLine="0"/>
        <w:jc w:val="right"/>
      </w:pPr>
      <w:r>
        <w:t>от 23 ноября 2007 г. N 115/51</w:t>
      </w:r>
    </w:p>
    <w:p w:rsidR="00002E9A" w:rsidRDefault="00002E9A">
      <w:pPr>
        <w:pStyle w:val="ConsPlusNormal"/>
        <w:widowControl/>
        <w:ind w:firstLine="0"/>
        <w:jc w:val="both"/>
      </w:pPr>
    </w:p>
    <w:p w:rsidR="00002E9A" w:rsidRDefault="0032683D">
      <w:pPr>
        <w:pStyle w:val="ConsPlusTitle"/>
        <w:widowControl/>
        <w:jc w:val="center"/>
      </w:pPr>
      <w:r>
        <w:t>ЗНАЧЕНИЕ</w:t>
      </w:r>
    </w:p>
    <w:p w:rsidR="00002E9A" w:rsidRDefault="0032683D">
      <w:pPr>
        <w:pStyle w:val="ConsPlusTitle"/>
        <w:widowControl/>
        <w:jc w:val="center"/>
      </w:pPr>
      <w:r>
        <w:t>КОРРЕКТИРУЮЩЕГО КОЭФФИЦИЕНТА БАЗОВОЙ ДОХОДНОСТИ,</w:t>
      </w:r>
    </w:p>
    <w:p w:rsidR="00002E9A" w:rsidRDefault="0032683D">
      <w:pPr>
        <w:pStyle w:val="ConsPlusTitle"/>
        <w:widowControl/>
        <w:jc w:val="center"/>
      </w:pPr>
      <w:r>
        <w:t>УЧИТЫВАЮЩЕГО СОВОКУПНОСТЬ ОСОБЕННОСТЕЙ ВЕДЕНИЯ НА ТЕРРИТОРИИ</w:t>
      </w:r>
    </w:p>
    <w:p w:rsidR="00002E9A" w:rsidRDefault="0032683D">
      <w:pPr>
        <w:pStyle w:val="ConsPlusTitle"/>
        <w:widowControl/>
        <w:jc w:val="center"/>
      </w:pPr>
      <w:r>
        <w:t>ГОРОДСКОГО ОКРУГА ПЕЛЫМ ПРЕДПРИНИМАТЕЛЬСКОЙ ДЕЯТЕЛЬНОСТИ</w:t>
      </w:r>
    </w:p>
    <w:p w:rsidR="00002E9A" w:rsidRDefault="0032683D">
      <w:pPr>
        <w:pStyle w:val="ConsPlusTitle"/>
        <w:widowControl/>
        <w:jc w:val="center"/>
      </w:pPr>
      <w:r>
        <w:t>ПО ОКАЗАНИЮ УСЛУГ ПО ПЕРЕДАЧЕ ВО ВРЕМЕННОЕ ВЛАДЕНИЕ И (ИЛИ)</w:t>
      </w:r>
    </w:p>
    <w:p w:rsidR="00002E9A" w:rsidRDefault="0032683D">
      <w:pPr>
        <w:pStyle w:val="ConsPlusTitle"/>
        <w:widowControl/>
        <w:jc w:val="center"/>
      </w:pPr>
      <w:r>
        <w:t>В ПОЛЬЗОВАНИЕ ЗЕМЕЛЬНЫХ УЧАСТКОВ ДЛЯ РАЗМЕЩЕНИЯ ОБЪЕКТОВ</w:t>
      </w:r>
    </w:p>
    <w:p w:rsidR="00002E9A" w:rsidRDefault="0032683D">
      <w:pPr>
        <w:pStyle w:val="ConsPlusTitle"/>
        <w:widowControl/>
        <w:jc w:val="center"/>
      </w:pPr>
      <w:r>
        <w:t>СТАЦИОНАРНОЙ И НЕСТАЦИОНАРНОЙ ТОРГОВОЙ СЕТИ, А ТАКЖЕ</w:t>
      </w:r>
    </w:p>
    <w:p w:rsidR="00002E9A" w:rsidRDefault="0032683D">
      <w:pPr>
        <w:pStyle w:val="ConsPlusTitle"/>
        <w:widowControl/>
        <w:jc w:val="center"/>
      </w:pPr>
      <w:r>
        <w:t>ОБЪЕКТОВ ОРГАНИЗАЦИИ ОБЩЕСТВЕННОГО ПИТАНИЯ</w:t>
      </w:r>
    </w:p>
    <w:p w:rsidR="00002E9A" w:rsidRDefault="00002E9A">
      <w:pPr>
        <w:pStyle w:val="ConsPlusNormal"/>
        <w:widowControl/>
        <w:ind w:firstLine="0"/>
        <w:jc w:val="center"/>
      </w:pPr>
    </w:p>
    <w:p w:rsidR="00002E9A" w:rsidRDefault="0032683D">
      <w:pPr>
        <w:pStyle w:val="ConsPlusNormal"/>
        <w:widowControl/>
        <w:ind w:firstLine="0"/>
        <w:jc w:val="center"/>
      </w:pPr>
      <w:r>
        <w:t>(в ред. Решения Думы городского округа Пелым</w:t>
      </w:r>
    </w:p>
    <w:p w:rsidR="00002E9A" w:rsidRDefault="0032683D">
      <w:pPr>
        <w:pStyle w:val="ConsPlusNormal"/>
        <w:widowControl/>
        <w:ind w:firstLine="0"/>
        <w:jc w:val="center"/>
      </w:pPr>
      <w:r>
        <w:t>от 28.11.2008 N 159/10)</w:t>
      </w:r>
    </w:p>
    <w:p w:rsidR="00002E9A" w:rsidRDefault="00002E9A">
      <w:pPr>
        <w:pStyle w:val="ConsPlusNormal"/>
        <w:widowControl/>
        <w:ind w:firstLine="0"/>
        <w:jc w:val="both"/>
      </w:pPr>
    </w:p>
    <w:p w:rsidR="00002E9A" w:rsidRDefault="0032683D">
      <w:pPr>
        <w:pStyle w:val="ConsPlusNonformat"/>
        <w:widowControl/>
        <w:jc w:val="both"/>
      </w:pPr>
      <w:r>
        <w:t>┌──────┬────────────────────┬─────────────────────────┬───────────────────┐</w:t>
      </w:r>
    </w:p>
    <w:p w:rsidR="00002E9A" w:rsidRDefault="0032683D">
      <w:pPr>
        <w:pStyle w:val="ConsPlusNonformat"/>
        <w:widowControl/>
        <w:jc w:val="both"/>
      </w:pPr>
      <w:r>
        <w:t>│Номер │Особенности ведения │   Особенности ведения   │     Значение      │</w:t>
      </w:r>
    </w:p>
    <w:p w:rsidR="00002E9A" w:rsidRDefault="0032683D">
      <w:pPr>
        <w:pStyle w:val="ConsPlusNonformat"/>
        <w:widowControl/>
        <w:jc w:val="both"/>
      </w:pPr>
      <w:r>
        <w:t>│строки│   на территории    │      на территории      │  корректирующего  │</w:t>
      </w:r>
    </w:p>
    <w:p w:rsidR="00002E9A" w:rsidRDefault="0032683D">
      <w:pPr>
        <w:pStyle w:val="ConsPlusNonformat"/>
        <w:widowControl/>
        <w:jc w:val="both"/>
      </w:pPr>
      <w:r>
        <w:t>│      │ городского округа  │ городского округа Пелым │   коэффициента    │</w:t>
      </w:r>
    </w:p>
    <w:p w:rsidR="00002E9A" w:rsidRDefault="0032683D">
      <w:pPr>
        <w:pStyle w:val="ConsPlusNonformat"/>
        <w:widowControl/>
        <w:jc w:val="both"/>
      </w:pPr>
      <w:r>
        <w:t>│      │       Пелым        │   предпринимательской   │базовой доходности,│</w:t>
      </w:r>
    </w:p>
    <w:p w:rsidR="00002E9A" w:rsidRDefault="0032683D">
      <w:pPr>
        <w:pStyle w:val="ConsPlusNonformat"/>
        <w:widowControl/>
        <w:jc w:val="both"/>
      </w:pPr>
      <w:r>
        <w:t>│      │предпринимательской │деятельности по передаче │   учитывающего    │</w:t>
      </w:r>
    </w:p>
    <w:p w:rsidR="00002E9A" w:rsidRDefault="0032683D">
      <w:pPr>
        <w:pStyle w:val="ConsPlusNonformat"/>
        <w:widowControl/>
        <w:jc w:val="both"/>
      </w:pPr>
      <w:r>
        <w:t>│      │    деятельности    │ во временное владение и │   совокупность    │</w:t>
      </w:r>
    </w:p>
    <w:p w:rsidR="00002E9A" w:rsidRDefault="0032683D">
      <w:pPr>
        <w:pStyle w:val="ConsPlusNonformat"/>
        <w:widowControl/>
        <w:jc w:val="both"/>
      </w:pPr>
      <w:r>
        <w:t>│      │    по передаче     │    (или) пользование    │   особенностей    │</w:t>
      </w:r>
    </w:p>
    <w:p w:rsidR="00002E9A" w:rsidRDefault="0032683D">
      <w:pPr>
        <w:pStyle w:val="ConsPlusNonformat"/>
        <w:widowControl/>
        <w:jc w:val="both"/>
      </w:pPr>
      <w:r>
        <w:t>│      │    во временное    │   земельных участков    │      ведения      │</w:t>
      </w:r>
    </w:p>
    <w:p w:rsidR="00002E9A" w:rsidRDefault="0032683D">
      <w:pPr>
        <w:pStyle w:val="ConsPlusNonformat"/>
        <w:widowControl/>
        <w:jc w:val="both"/>
      </w:pPr>
      <w:r>
        <w:t>│      │  владение и (или)  │                         │   на территории   │</w:t>
      </w:r>
    </w:p>
    <w:p w:rsidR="00002E9A" w:rsidRDefault="0032683D">
      <w:pPr>
        <w:pStyle w:val="ConsPlusNonformat"/>
        <w:widowControl/>
        <w:jc w:val="both"/>
      </w:pPr>
      <w:r>
        <w:t>│      │    пользование     │                         │ городского округа │</w:t>
      </w:r>
    </w:p>
    <w:p w:rsidR="00002E9A" w:rsidRDefault="0032683D">
      <w:pPr>
        <w:pStyle w:val="ConsPlusNonformat"/>
        <w:widowControl/>
        <w:jc w:val="both"/>
      </w:pPr>
      <w:r>
        <w:t>│      │    стационарных    │                         │       Пелым       │</w:t>
      </w:r>
    </w:p>
    <w:p w:rsidR="00002E9A" w:rsidRDefault="0032683D">
      <w:pPr>
        <w:pStyle w:val="ConsPlusNonformat"/>
        <w:widowControl/>
        <w:jc w:val="both"/>
      </w:pPr>
      <w:r>
        <w:t>│      │   торговых мест    │                         │предпринимательской│</w:t>
      </w:r>
    </w:p>
    <w:p w:rsidR="00002E9A" w:rsidRDefault="0032683D">
      <w:pPr>
        <w:pStyle w:val="ConsPlusNonformat"/>
        <w:widowControl/>
        <w:jc w:val="both"/>
      </w:pPr>
      <w:r>
        <w:t>│      │   в зависимости    │                         │    по передаче    │</w:t>
      </w:r>
    </w:p>
    <w:p w:rsidR="00002E9A" w:rsidRDefault="0032683D">
      <w:pPr>
        <w:pStyle w:val="ConsPlusNonformat"/>
        <w:widowControl/>
        <w:jc w:val="both"/>
      </w:pPr>
      <w:r>
        <w:t>│      │   от населенного   │                         │   во временное    │</w:t>
      </w:r>
    </w:p>
    <w:p w:rsidR="00002E9A" w:rsidRDefault="0032683D">
      <w:pPr>
        <w:pStyle w:val="ConsPlusNonformat"/>
        <w:widowControl/>
        <w:jc w:val="both"/>
      </w:pPr>
      <w:r>
        <w:t>│      │ пункта, в котором  │                         │ владение и (или)  │</w:t>
      </w:r>
    </w:p>
    <w:p w:rsidR="00002E9A" w:rsidRDefault="0032683D">
      <w:pPr>
        <w:pStyle w:val="ConsPlusNonformat"/>
        <w:widowControl/>
        <w:jc w:val="both"/>
      </w:pPr>
      <w:r>
        <w:t>│      │   осуществляется   │                         │    пользование    │</w:t>
      </w:r>
    </w:p>
    <w:p w:rsidR="00002E9A" w:rsidRDefault="0032683D">
      <w:pPr>
        <w:pStyle w:val="ConsPlusNonformat"/>
        <w:widowControl/>
        <w:jc w:val="both"/>
      </w:pPr>
      <w:r>
        <w:t>│      │     данный вид     │                         │   стационарных    │</w:t>
      </w:r>
    </w:p>
    <w:p w:rsidR="00002E9A" w:rsidRDefault="0032683D">
      <w:pPr>
        <w:pStyle w:val="ConsPlusNonformat"/>
        <w:widowControl/>
        <w:jc w:val="both"/>
      </w:pPr>
      <w:r>
        <w:t>│      │предпринимательской │                         │   торговых мест   │</w:t>
      </w:r>
    </w:p>
    <w:p w:rsidR="00002E9A" w:rsidRDefault="0032683D">
      <w:pPr>
        <w:pStyle w:val="ConsPlusNonformat"/>
        <w:widowControl/>
        <w:jc w:val="both"/>
      </w:pPr>
      <w:r>
        <w:t>│      │    деятельности    │                         │  (корректирующий  │</w:t>
      </w:r>
    </w:p>
    <w:p w:rsidR="00002E9A" w:rsidRDefault="0032683D">
      <w:pPr>
        <w:pStyle w:val="ConsPlusNonformat"/>
        <w:widowControl/>
        <w:jc w:val="both"/>
      </w:pPr>
      <w:r>
        <w:t>│      │                    │                         │  коэффициент К2)  │</w:t>
      </w:r>
    </w:p>
    <w:p w:rsidR="00002E9A" w:rsidRDefault="0032683D">
      <w:pPr>
        <w:pStyle w:val="ConsPlusNonformat"/>
        <w:widowControl/>
        <w:jc w:val="both"/>
      </w:pPr>
      <w:r>
        <w:t>├──────┼────────────────────┼─────────────────────────┼───────────────────┤</w:t>
      </w:r>
    </w:p>
    <w:p w:rsidR="00002E9A" w:rsidRDefault="0032683D">
      <w:pPr>
        <w:pStyle w:val="ConsPlusNonformat"/>
        <w:widowControl/>
        <w:jc w:val="both"/>
      </w:pPr>
      <w:r>
        <w:t>│  1   │         2          │            3            │         4         │</w:t>
      </w:r>
    </w:p>
    <w:p w:rsidR="00002E9A" w:rsidRDefault="0032683D">
      <w:pPr>
        <w:pStyle w:val="ConsPlusNonformat"/>
        <w:widowControl/>
        <w:jc w:val="both"/>
      </w:pPr>
      <w:r>
        <w:t>├──────┼────────────────────┼─────────────────────────┼───────────────────┤</w:t>
      </w:r>
    </w:p>
    <w:p w:rsidR="00002E9A" w:rsidRDefault="0032683D">
      <w:pPr>
        <w:pStyle w:val="ConsPlusNonformat"/>
        <w:widowControl/>
        <w:jc w:val="both"/>
      </w:pPr>
      <w:r>
        <w:t>│  1   │Осуществление       │Оказание услуг           │                   │</w:t>
      </w:r>
    </w:p>
    <w:p w:rsidR="00002E9A" w:rsidRDefault="0032683D">
      <w:pPr>
        <w:pStyle w:val="ConsPlusNonformat"/>
        <w:widowControl/>
        <w:jc w:val="both"/>
      </w:pPr>
      <w:r>
        <w:t>│      │предпринимательской │по передаче во временное │                   │</w:t>
      </w:r>
    </w:p>
    <w:p w:rsidR="00002E9A" w:rsidRDefault="0032683D">
      <w:pPr>
        <w:pStyle w:val="ConsPlusNonformat"/>
        <w:widowControl/>
        <w:jc w:val="both"/>
      </w:pPr>
      <w:r>
        <w:t>│      │деятельности        │владение и (или)         │                   │</w:t>
      </w:r>
    </w:p>
    <w:p w:rsidR="00002E9A" w:rsidRDefault="0032683D">
      <w:pPr>
        <w:pStyle w:val="ConsPlusNonformat"/>
        <w:widowControl/>
        <w:jc w:val="both"/>
      </w:pPr>
      <w:r>
        <w:t>│      │по оказанию         │в пользование земельных  │                   │</w:t>
      </w:r>
    </w:p>
    <w:p w:rsidR="00002E9A" w:rsidRDefault="0032683D">
      <w:pPr>
        <w:pStyle w:val="ConsPlusNonformat"/>
        <w:widowControl/>
        <w:jc w:val="both"/>
      </w:pPr>
      <w:r>
        <w:t>│      │услуг по передаче   │участков для размещения  │                   │</w:t>
      </w:r>
    </w:p>
    <w:p w:rsidR="00002E9A" w:rsidRDefault="0032683D">
      <w:pPr>
        <w:pStyle w:val="ConsPlusNonformat"/>
        <w:widowControl/>
        <w:jc w:val="both"/>
      </w:pPr>
      <w:r>
        <w:t>│      │во временное        │объектов стационарной и  │                   │</w:t>
      </w:r>
    </w:p>
    <w:p w:rsidR="00002E9A" w:rsidRDefault="0032683D">
      <w:pPr>
        <w:pStyle w:val="ConsPlusNonformat"/>
        <w:widowControl/>
        <w:jc w:val="both"/>
      </w:pPr>
      <w:r>
        <w:t>│      │пользование         │нестационарной торговой  │                   │</w:t>
      </w:r>
    </w:p>
    <w:p w:rsidR="00002E9A" w:rsidRDefault="0032683D">
      <w:pPr>
        <w:pStyle w:val="ConsPlusNonformat"/>
        <w:widowControl/>
        <w:jc w:val="both"/>
      </w:pPr>
      <w:r>
        <w:t>│      │земельных участков  │сети, а также объектов   │                   │</w:t>
      </w:r>
    </w:p>
    <w:p w:rsidR="00002E9A" w:rsidRDefault="0032683D">
      <w:pPr>
        <w:pStyle w:val="ConsPlusNonformat"/>
        <w:widowControl/>
        <w:jc w:val="both"/>
      </w:pPr>
      <w:r>
        <w:t>│      │для организации     │организации общественного│                   │</w:t>
      </w:r>
    </w:p>
    <w:p w:rsidR="00002E9A" w:rsidRDefault="0032683D">
      <w:pPr>
        <w:pStyle w:val="ConsPlusNonformat"/>
        <w:widowControl/>
        <w:jc w:val="both"/>
      </w:pPr>
      <w:r>
        <w:t>│      │торговых мест:      │питания                  │                   │</w:t>
      </w:r>
    </w:p>
    <w:p w:rsidR="00002E9A" w:rsidRDefault="0032683D">
      <w:pPr>
        <w:pStyle w:val="ConsPlusNonformat"/>
        <w:widowControl/>
        <w:jc w:val="both"/>
      </w:pPr>
      <w:r>
        <w:t>│(в ред. Решения Думы городского округа Пелым от 28.11.2008 N 159/10)     │</w:t>
      </w:r>
    </w:p>
    <w:p w:rsidR="00002E9A" w:rsidRDefault="0032683D">
      <w:pPr>
        <w:pStyle w:val="ConsPlusNonformat"/>
        <w:widowControl/>
        <w:jc w:val="both"/>
      </w:pPr>
      <w:r>
        <w:t>│      │                    │                         │                   │</w:t>
      </w:r>
    </w:p>
    <w:p w:rsidR="00002E9A" w:rsidRDefault="0032683D">
      <w:pPr>
        <w:pStyle w:val="ConsPlusNonformat"/>
        <w:widowControl/>
        <w:jc w:val="both"/>
      </w:pPr>
      <w:r>
        <w:t>│      │В черте:            │                         │                   │</w:t>
      </w:r>
    </w:p>
    <w:p w:rsidR="00002E9A" w:rsidRDefault="0032683D">
      <w:pPr>
        <w:pStyle w:val="ConsPlusNonformat"/>
        <w:widowControl/>
        <w:jc w:val="both"/>
      </w:pPr>
      <w:r>
        <w:t>│      │поселок Пелым       │                         │                   │</w:t>
      </w:r>
    </w:p>
    <w:p w:rsidR="00002E9A" w:rsidRDefault="0032683D">
      <w:pPr>
        <w:pStyle w:val="ConsPlusNonformat"/>
        <w:widowControl/>
        <w:jc w:val="both"/>
      </w:pPr>
      <w:r>
        <w:t>│      │- до 10 кв. м       │                         │       0,2         │</w:t>
      </w:r>
    </w:p>
    <w:p w:rsidR="00002E9A" w:rsidRDefault="0032683D">
      <w:pPr>
        <w:pStyle w:val="ConsPlusNonformat"/>
        <w:widowControl/>
        <w:jc w:val="both"/>
      </w:pPr>
      <w:r>
        <w:t>│      │- свыше 10 кв. м    │                         │       0,1         │</w:t>
      </w:r>
    </w:p>
    <w:p w:rsidR="00002E9A" w:rsidRDefault="0032683D">
      <w:pPr>
        <w:pStyle w:val="ConsPlusNonformat"/>
        <w:widowControl/>
        <w:jc w:val="both"/>
      </w:pPr>
      <w:r>
        <w:t>│      │поселок Атымья      │                         │                   │</w:t>
      </w:r>
    </w:p>
    <w:p w:rsidR="00002E9A" w:rsidRDefault="0032683D">
      <w:pPr>
        <w:pStyle w:val="ConsPlusNonformat"/>
        <w:widowControl/>
        <w:jc w:val="both"/>
      </w:pPr>
      <w:r>
        <w:t>│      │- до 10 кв. м       │                         │       0,2         │</w:t>
      </w:r>
    </w:p>
    <w:p w:rsidR="00002E9A" w:rsidRDefault="0032683D">
      <w:pPr>
        <w:pStyle w:val="ConsPlusNonformat"/>
        <w:widowControl/>
        <w:jc w:val="both"/>
      </w:pPr>
      <w:r>
        <w:t>│      │- свыше 10 кв. м    │                         │       0,1         │</w:t>
      </w:r>
    </w:p>
    <w:p w:rsidR="00002E9A" w:rsidRDefault="0032683D">
      <w:pPr>
        <w:pStyle w:val="ConsPlusNonformat"/>
        <w:widowControl/>
        <w:jc w:val="both"/>
      </w:pPr>
      <w:r>
        <w:t>│      │                    │                         │                   │</w:t>
      </w:r>
    </w:p>
    <w:p w:rsidR="00002E9A" w:rsidRDefault="0032683D">
      <w:pPr>
        <w:pStyle w:val="ConsPlusNonformat"/>
        <w:widowControl/>
        <w:jc w:val="both"/>
      </w:pPr>
      <w:r>
        <w:t>│      │За чертой поселковых│                         │       0,05        │</w:t>
      </w:r>
    </w:p>
    <w:p w:rsidR="00002E9A" w:rsidRDefault="0032683D">
      <w:pPr>
        <w:pStyle w:val="ConsPlusNonformat"/>
        <w:widowControl/>
        <w:jc w:val="both"/>
      </w:pPr>
      <w:r>
        <w:t>│      │населенных пунктов  │                         │                   │</w:t>
      </w:r>
    </w:p>
    <w:p w:rsidR="00002E9A" w:rsidRDefault="0032683D">
      <w:pPr>
        <w:pStyle w:val="ConsPlusNonformat"/>
        <w:widowControl/>
        <w:jc w:val="both"/>
      </w:pPr>
      <w:r>
        <w:t>└──────┴────────────────────┴─────────────────────────┴───────────────────┘</w:t>
      </w:r>
    </w:p>
    <w:p w:rsidR="00002E9A" w:rsidRDefault="00002E9A">
      <w:pPr>
        <w:pStyle w:val="ConsPlusNormal"/>
        <w:widowControl/>
        <w:ind w:firstLine="0"/>
      </w:pPr>
    </w:p>
    <w:p w:rsidR="00002E9A" w:rsidRDefault="00002E9A">
      <w:pPr>
        <w:pStyle w:val="ConsPlusNormal"/>
        <w:widowControl/>
        <w:ind w:firstLine="0"/>
      </w:pPr>
    </w:p>
    <w:p w:rsidR="00002E9A" w:rsidRDefault="00002E9A">
      <w:pPr>
        <w:pStyle w:val="ConsPlusNormal"/>
        <w:widowControl/>
        <w:ind w:firstLine="0"/>
      </w:pPr>
    </w:p>
    <w:p w:rsidR="00002E9A" w:rsidRDefault="00002E9A">
      <w:pPr>
        <w:pStyle w:val="ConsPlusNormal"/>
        <w:widowControl/>
        <w:ind w:firstLine="0"/>
      </w:pPr>
    </w:p>
    <w:p w:rsidR="00002E9A" w:rsidRDefault="00002E9A">
      <w:pPr>
        <w:pStyle w:val="ConsPlusNormal"/>
        <w:widowControl/>
        <w:ind w:firstLine="0"/>
      </w:pPr>
    </w:p>
    <w:p w:rsidR="00002E9A" w:rsidRDefault="0032683D">
      <w:pPr>
        <w:pStyle w:val="ConsPlusNormal"/>
        <w:widowControl/>
        <w:ind w:firstLine="0"/>
        <w:jc w:val="right"/>
        <w:outlineLvl w:val="0"/>
      </w:pPr>
      <w:r>
        <w:t>Приложение N 13</w:t>
      </w:r>
    </w:p>
    <w:p w:rsidR="00002E9A" w:rsidRDefault="0032683D">
      <w:pPr>
        <w:pStyle w:val="ConsPlusNormal"/>
        <w:widowControl/>
        <w:ind w:firstLine="0"/>
        <w:jc w:val="right"/>
      </w:pPr>
      <w:r>
        <w:t>к Решению Думы</w:t>
      </w:r>
    </w:p>
    <w:p w:rsidR="00002E9A" w:rsidRDefault="0032683D">
      <w:pPr>
        <w:pStyle w:val="ConsPlusNormal"/>
        <w:widowControl/>
        <w:ind w:firstLine="0"/>
        <w:jc w:val="right"/>
      </w:pPr>
      <w:r>
        <w:t>городского округа Пелым</w:t>
      </w:r>
    </w:p>
    <w:p w:rsidR="00002E9A" w:rsidRDefault="0032683D">
      <w:pPr>
        <w:pStyle w:val="ConsPlusNormal"/>
        <w:widowControl/>
        <w:ind w:firstLine="0"/>
        <w:jc w:val="right"/>
      </w:pPr>
      <w:r>
        <w:t>от 23 ноября 2007 г. N 115/51</w:t>
      </w:r>
    </w:p>
    <w:p w:rsidR="00002E9A" w:rsidRDefault="00002E9A">
      <w:pPr>
        <w:pStyle w:val="ConsPlusNormal"/>
        <w:widowControl/>
        <w:ind w:firstLine="0"/>
        <w:jc w:val="both"/>
      </w:pPr>
    </w:p>
    <w:p w:rsidR="00002E9A" w:rsidRDefault="0032683D">
      <w:pPr>
        <w:pStyle w:val="ConsPlusTitle"/>
        <w:widowControl/>
        <w:jc w:val="center"/>
      </w:pPr>
      <w:r>
        <w:t>РАСЧЕТ</w:t>
      </w:r>
    </w:p>
    <w:p w:rsidR="00002E9A" w:rsidRDefault="0032683D">
      <w:pPr>
        <w:pStyle w:val="ConsPlusTitle"/>
        <w:widowControl/>
        <w:jc w:val="center"/>
      </w:pPr>
      <w:r>
        <w:t>СРЕДНЕМЕСЯЧНОЙ ЗАРАБОТНОЙ ПЛАТЫ РАБОТНИКОВ</w:t>
      </w:r>
    </w:p>
    <w:p w:rsidR="00002E9A" w:rsidRDefault="00002E9A">
      <w:pPr>
        <w:pStyle w:val="ConsPlusNormal"/>
        <w:widowControl/>
        <w:ind w:firstLine="0"/>
        <w:jc w:val="both"/>
      </w:pPr>
    </w:p>
    <w:p w:rsidR="00002E9A" w:rsidRDefault="0032683D">
      <w:pPr>
        <w:pStyle w:val="ConsPlusNormal"/>
        <w:widowControl/>
        <w:ind w:firstLine="0"/>
        <w:jc w:val="center"/>
      </w:pPr>
      <w:r>
        <w:t>___________________________________________</w:t>
      </w:r>
    </w:p>
    <w:p w:rsidR="00002E9A" w:rsidRDefault="0032683D">
      <w:pPr>
        <w:pStyle w:val="ConsPlusNormal"/>
        <w:widowControl/>
        <w:ind w:firstLine="0"/>
        <w:jc w:val="center"/>
      </w:pPr>
      <w:r>
        <w:t>(наименование организации, Ф.И.О.</w:t>
      </w:r>
    </w:p>
    <w:p w:rsidR="00002E9A" w:rsidRDefault="0032683D">
      <w:pPr>
        <w:pStyle w:val="ConsPlusNormal"/>
        <w:widowControl/>
        <w:ind w:firstLine="0"/>
        <w:jc w:val="center"/>
      </w:pPr>
      <w:r>
        <w:t>индивидуального предпринимателя)</w:t>
      </w:r>
    </w:p>
    <w:p w:rsidR="00002E9A" w:rsidRDefault="00002E9A">
      <w:pPr>
        <w:pStyle w:val="ConsPlusNormal"/>
        <w:widowControl/>
        <w:ind w:firstLine="0"/>
        <w:jc w:val="both"/>
      </w:pPr>
    </w:p>
    <w:p w:rsidR="00002E9A" w:rsidRDefault="0032683D">
      <w:pPr>
        <w:pStyle w:val="ConsPlusNormal"/>
        <w:widowControl/>
        <w:ind w:firstLine="0"/>
        <w:jc w:val="center"/>
      </w:pPr>
      <w:r>
        <w:t>за ___ квартал 200_ года</w:t>
      </w:r>
    </w:p>
    <w:p w:rsidR="00002E9A" w:rsidRDefault="00002E9A">
      <w:pPr>
        <w:pStyle w:val="ConsPlusNormal"/>
        <w:widowControl/>
        <w:ind w:firstLine="0"/>
        <w:jc w:val="both"/>
      </w:pPr>
    </w:p>
    <w:tbl>
      <w:tblPr>
        <w:tblW w:w="0" w:type="auto"/>
        <w:tblInd w:w="70" w:type="dxa"/>
        <w:tblLayout w:type="fixed"/>
        <w:tblCellMar>
          <w:left w:w="70" w:type="dxa"/>
          <w:right w:w="70" w:type="dxa"/>
        </w:tblCellMar>
        <w:tblLook w:val="0000" w:firstRow="0" w:lastRow="0" w:firstColumn="0" w:lastColumn="0" w:noHBand="0" w:noVBand="0"/>
      </w:tblPr>
      <w:tblGrid>
        <w:gridCol w:w="540"/>
        <w:gridCol w:w="3645"/>
        <w:gridCol w:w="945"/>
        <w:gridCol w:w="2160"/>
        <w:gridCol w:w="2700"/>
      </w:tblGrid>
      <w:tr w:rsidR="00002E9A">
        <w:trPr>
          <w:cantSplit/>
          <w:trHeight w:val="840"/>
        </w:trPr>
        <w:tc>
          <w:tcPr>
            <w:tcW w:w="540"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 xml:space="preserve">N </w:t>
            </w:r>
            <w:r>
              <w:br/>
              <w:t>п/п</w:t>
            </w:r>
          </w:p>
        </w:tc>
        <w:tc>
          <w:tcPr>
            <w:tcW w:w="3645"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 xml:space="preserve">Период          </w:t>
            </w:r>
          </w:p>
        </w:tc>
        <w:tc>
          <w:tcPr>
            <w:tcW w:w="945"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 xml:space="preserve">Общий </w:t>
            </w:r>
            <w:r>
              <w:br/>
              <w:t xml:space="preserve">фонд </w:t>
            </w:r>
            <w:r>
              <w:br/>
              <w:t>оплаты</w:t>
            </w:r>
            <w:r>
              <w:br/>
              <w:t>труда,</w:t>
            </w:r>
            <w:r>
              <w:br/>
              <w:t xml:space="preserve">руб. </w:t>
            </w:r>
          </w:p>
        </w:tc>
        <w:tc>
          <w:tcPr>
            <w:tcW w:w="2160"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Среднесписочная</w:t>
            </w:r>
            <w:r>
              <w:br/>
              <w:t xml:space="preserve">численность,  </w:t>
            </w:r>
            <w:r>
              <w:br/>
              <w:t xml:space="preserve">чел.      </w:t>
            </w:r>
          </w:p>
        </w:tc>
        <w:tc>
          <w:tcPr>
            <w:tcW w:w="2700"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 xml:space="preserve">Среднемесячная   </w:t>
            </w:r>
            <w:r>
              <w:br/>
              <w:t xml:space="preserve">заработная плата  </w:t>
            </w:r>
            <w:r>
              <w:br/>
              <w:t xml:space="preserve">на одного     </w:t>
            </w:r>
            <w:r>
              <w:br/>
              <w:t xml:space="preserve">работника, руб.  </w:t>
            </w:r>
            <w:r>
              <w:br/>
              <w:t xml:space="preserve">(гр. 3 : гр. 4;  </w:t>
            </w:r>
            <w:r>
              <w:br/>
              <w:t xml:space="preserve">3 месяца)     </w:t>
            </w:r>
          </w:p>
        </w:tc>
      </w:tr>
      <w:tr w:rsidR="00002E9A">
        <w:trPr>
          <w:cantSplit/>
          <w:trHeight w:val="240"/>
        </w:trPr>
        <w:tc>
          <w:tcPr>
            <w:tcW w:w="540"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 xml:space="preserve">1 </w:t>
            </w:r>
          </w:p>
        </w:tc>
        <w:tc>
          <w:tcPr>
            <w:tcW w:w="3645"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 xml:space="preserve">2             </w:t>
            </w:r>
          </w:p>
        </w:tc>
        <w:tc>
          <w:tcPr>
            <w:tcW w:w="945"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 xml:space="preserve">3   </w:t>
            </w:r>
          </w:p>
        </w:tc>
        <w:tc>
          <w:tcPr>
            <w:tcW w:w="2160"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 xml:space="preserve">4       </w:t>
            </w:r>
          </w:p>
        </w:tc>
        <w:tc>
          <w:tcPr>
            <w:tcW w:w="2700"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 xml:space="preserve">5         </w:t>
            </w:r>
          </w:p>
        </w:tc>
      </w:tr>
      <w:tr w:rsidR="00002E9A">
        <w:trPr>
          <w:cantSplit/>
          <w:trHeight w:val="240"/>
        </w:trPr>
        <w:tc>
          <w:tcPr>
            <w:tcW w:w="540"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 xml:space="preserve">1 </w:t>
            </w:r>
          </w:p>
        </w:tc>
        <w:tc>
          <w:tcPr>
            <w:tcW w:w="3645"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1 месяц отчетного квартала</w:t>
            </w:r>
          </w:p>
        </w:tc>
        <w:tc>
          <w:tcPr>
            <w:tcW w:w="945" w:type="dxa"/>
            <w:tcBorders>
              <w:top w:val="single" w:sz="6" w:space="0" w:color="auto"/>
              <w:left w:val="single" w:sz="6" w:space="0" w:color="auto"/>
              <w:bottom w:val="single" w:sz="6" w:space="0" w:color="auto"/>
              <w:right w:val="single" w:sz="6" w:space="0" w:color="auto"/>
            </w:tcBorders>
          </w:tcPr>
          <w:p w:rsidR="00002E9A" w:rsidRDefault="00002E9A">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002E9A" w:rsidRDefault="00002E9A">
            <w:pPr>
              <w:pStyle w:val="ConsPlusNormal"/>
              <w:widowControl/>
              <w:ind w:firstLine="0"/>
            </w:pPr>
          </w:p>
        </w:tc>
        <w:tc>
          <w:tcPr>
            <w:tcW w:w="2700"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 xml:space="preserve">X         </w:t>
            </w:r>
          </w:p>
        </w:tc>
      </w:tr>
      <w:tr w:rsidR="00002E9A">
        <w:trPr>
          <w:cantSplit/>
          <w:trHeight w:val="240"/>
        </w:trPr>
        <w:tc>
          <w:tcPr>
            <w:tcW w:w="540"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 xml:space="preserve">2 </w:t>
            </w:r>
          </w:p>
        </w:tc>
        <w:tc>
          <w:tcPr>
            <w:tcW w:w="3645"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2 месяц отчетного квартала</w:t>
            </w:r>
          </w:p>
        </w:tc>
        <w:tc>
          <w:tcPr>
            <w:tcW w:w="945" w:type="dxa"/>
            <w:tcBorders>
              <w:top w:val="single" w:sz="6" w:space="0" w:color="auto"/>
              <w:left w:val="single" w:sz="6" w:space="0" w:color="auto"/>
              <w:bottom w:val="single" w:sz="6" w:space="0" w:color="auto"/>
              <w:right w:val="single" w:sz="6" w:space="0" w:color="auto"/>
            </w:tcBorders>
          </w:tcPr>
          <w:p w:rsidR="00002E9A" w:rsidRDefault="00002E9A">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002E9A" w:rsidRDefault="00002E9A">
            <w:pPr>
              <w:pStyle w:val="ConsPlusNormal"/>
              <w:widowControl/>
              <w:ind w:firstLine="0"/>
            </w:pPr>
          </w:p>
        </w:tc>
        <w:tc>
          <w:tcPr>
            <w:tcW w:w="2700"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 xml:space="preserve">X         </w:t>
            </w:r>
          </w:p>
        </w:tc>
      </w:tr>
      <w:tr w:rsidR="00002E9A">
        <w:trPr>
          <w:cantSplit/>
          <w:trHeight w:val="240"/>
        </w:trPr>
        <w:tc>
          <w:tcPr>
            <w:tcW w:w="540"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 xml:space="preserve">3 </w:t>
            </w:r>
          </w:p>
        </w:tc>
        <w:tc>
          <w:tcPr>
            <w:tcW w:w="3645"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3 месяц отчетного квартала</w:t>
            </w:r>
          </w:p>
        </w:tc>
        <w:tc>
          <w:tcPr>
            <w:tcW w:w="945" w:type="dxa"/>
            <w:tcBorders>
              <w:top w:val="single" w:sz="6" w:space="0" w:color="auto"/>
              <w:left w:val="single" w:sz="6" w:space="0" w:color="auto"/>
              <w:bottom w:val="single" w:sz="6" w:space="0" w:color="auto"/>
              <w:right w:val="single" w:sz="6" w:space="0" w:color="auto"/>
            </w:tcBorders>
          </w:tcPr>
          <w:p w:rsidR="00002E9A" w:rsidRDefault="00002E9A">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002E9A" w:rsidRDefault="00002E9A">
            <w:pPr>
              <w:pStyle w:val="ConsPlusNormal"/>
              <w:widowControl/>
              <w:ind w:firstLine="0"/>
            </w:pPr>
          </w:p>
        </w:tc>
        <w:tc>
          <w:tcPr>
            <w:tcW w:w="2700"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 xml:space="preserve">X         </w:t>
            </w:r>
          </w:p>
        </w:tc>
      </w:tr>
      <w:tr w:rsidR="00002E9A">
        <w:trPr>
          <w:cantSplit/>
          <w:trHeight w:val="240"/>
        </w:trPr>
        <w:tc>
          <w:tcPr>
            <w:tcW w:w="540"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 xml:space="preserve">4 </w:t>
            </w:r>
          </w:p>
        </w:tc>
        <w:tc>
          <w:tcPr>
            <w:tcW w:w="3645" w:type="dxa"/>
            <w:tcBorders>
              <w:top w:val="single" w:sz="6" w:space="0" w:color="auto"/>
              <w:left w:val="single" w:sz="6" w:space="0" w:color="auto"/>
              <w:bottom w:val="single" w:sz="6" w:space="0" w:color="auto"/>
              <w:right w:val="single" w:sz="6" w:space="0" w:color="auto"/>
            </w:tcBorders>
          </w:tcPr>
          <w:p w:rsidR="00002E9A" w:rsidRDefault="0032683D">
            <w:pPr>
              <w:pStyle w:val="ConsPlusNormal"/>
              <w:widowControl/>
              <w:ind w:firstLine="0"/>
            </w:pPr>
            <w:r>
              <w:t xml:space="preserve">Итого за квартал          </w:t>
            </w:r>
          </w:p>
        </w:tc>
        <w:tc>
          <w:tcPr>
            <w:tcW w:w="945" w:type="dxa"/>
            <w:tcBorders>
              <w:top w:val="single" w:sz="6" w:space="0" w:color="auto"/>
              <w:left w:val="single" w:sz="6" w:space="0" w:color="auto"/>
              <w:bottom w:val="single" w:sz="6" w:space="0" w:color="auto"/>
              <w:right w:val="single" w:sz="6" w:space="0" w:color="auto"/>
            </w:tcBorders>
          </w:tcPr>
          <w:p w:rsidR="00002E9A" w:rsidRDefault="00002E9A">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002E9A" w:rsidRDefault="00002E9A">
            <w:pPr>
              <w:pStyle w:val="ConsPlusNormal"/>
              <w:widowControl/>
              <w:ind w:firstLine="0"/>
            </w:pPr>
          </w:p>
        </w:tc>
        <w:tc>
          <w:tcPr>
            <w:tcW w:w="2700" w:type="dxa"/>
            <w:tcBorders>
              <w:top w:val="single" w:sz="6" w:space="0" w:color="auto"/>
              <w:left w:val="single" w:sz="6" w:space="0" w:color="auto"/>
              <w:bottom w:val="single" w:sz="6" w:space="0" w:color="auto"/>
              <w:right w:val="single" w:sz="6" w:space="0" w:color="auto"/>
            </w:tcBorders>
          </w:tcPr>
          <w:p w:rsidR="00002E9A" w:rsidRDefault="00002E9A">
            <w:pPr>
              <w:pStyle w:val="ConsPlusNormal"/>
              <w:widowControl/>
              <w:ind w:firstLine="0"/>
            </w:pPr>
          </w:p>
        </w:tc>
      </w:tr>
    </w:tbl>
    <w:p w:rsidR="00002E9A" w:rsidRDefault="00002E9A">
      <w:pPr>
        <w:pStyle w:val="ConsPlusNormal"/>
        <w:widowControl/>
        <w:ind w:firstLine="0"/>
        <w:jc w:val="both"/>
      </w:pPr>
    </w:p>
    <w:p w:rsidR="00002E9A" w:rsidRDefault="0032683D">
      <w:pPr>
        <w:pStyle w:val="ConsPlusNonformat"/>
        <w:widowControl/>
      </w:pPr>
      <w:r>
        <w:t xml:space="preserve">   Руководитель организации ______________________ _____________________</w:t>
      </w:r>
    </w:p>
    <w:p w:rsidR="00002E9A" w:rsidRDefault="0032683D">
      <w:pPr>
        <w:pStyle w:val="ConsPlusNonformat"/>
        <w:widowControl/>
      </w:pPr>
      <w:r>
        <w:t xml:space="preserve">                                   (подпись)               Ф.И.О.</w:t>
      </w:r>
    </w:p>
    <w:p w:rsidR="00002E9A" w:rsidRDefault="00002E9A">
      <w:pPr>
        <w:pStyle w:val="ConsPlusNonformat"/>
        <w:widowControl/>
      </w:pPr>
    </w:p>
    <w:p w:rsidR="00002E9A" w:rsidRDefault="0032683D">
      <w:pPr>
        <w:pStyle w:val="ConsPlusNonformat"/>
        <w:widowControl/>
      </w:pPr>
      <w:r>
        <w:t xml:space="preserve">                                   М.П.</w:t>
      </w:r>
    </w:p>
    <w:p w:rsidR="00002E9A" w:rsidRDefault="00002E9A">
      <w:pPr>
        <w:pStyle w:val="ConsPlusNonformat"/>
        <w:widowControl/>
      </w:pPr>
    </w:p>
    <w:p w:rsidR="00002E9A" w:rsidRDefault="0032683D">
      <w:pPr>
        <w:pStyle w:val="ConsPlusNonformat"/>
        <w:widowControl/>
      </w:pPr>
      <w:r>
        <w:t xml:space="preserve">  Индивидуальный предприниматель ___________________ ____________________</w:t>
      </w:r>
    </w:p>
    <w:p w:rsidR="00002E9A" w:rsidRDefault="0032683D">
      <w:pPr>
        <w:pStyle w:val="ConsPlusNonformat"/>
        <w:widowControl/>
      </w:pPr>
      <w:r>
        <w:t xml:space="preserve">                                   (подпись)               Ф.И.О.</w:t>
      </w:r>
    </w:p>
    <w:p w:rsidR="00002E9A" w:rsidRDefault="00002E9A">
      <w:pPr>
        <w:pStyle w:val="ConsPlusNonformat"/>
        <w:widowControl/>
      </w:pPr>
    </w:p>
    <w:p w:rsidR="00002E9A" w:rsidRDefault="0032683D">
      <w:pPr>
        <w:pStyle w:val="ConsPlusNonformat"/>
        <w:widowControl/>
      </w:pPr>
      <w:r>
        <w:t xml:space="preserve">                                   М.П.</w:t>
      </w:r>
    </w:p>
    <w:p w:rsidR="00002E9A" w:rsidRDefault="00002E9A">
      <w:pPr>
        <w:pStyle w:val="ConsPlusNonformat"/>
        <w:widowControl/>
      </w:pPr>
    </w:p>
    <w:p w:rsidR="00002E9A" w:rsidRDefault="0032683D">
      <w:pPr>
        <w:pStyle w:val="ConsPlusNonformat"/>
        <w:widowControl/>
      </w:pPr>
      <w:r>
        <w:t xml:space="preserve">                     "____" ________________ 200_ года</w:t>
      </w:r>
    </w:p>
    <w:p w:rsidR="0032683D" w:rsidRDefault="0032683D">
      <w:pPr>
        <w:pStyle w:val="ConsPlusNonformat"/>
        <w:widowControl/>
      </w:pPr>
      <w:r>
        <w:t xml:space="preserve">                                   дата</w:t>
      </w:r>
    </w:p>
    <w:sectPr w:rsidR="0032683D">
      <w:pgSz w:w="11906" w:h="16838" w:code="9"/>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E68"/>
    <w:rsid w:val="00002E9A"/>
    <w:rsid w:val="0032683D"/>
    <w:rsid w:val="00501E68"/>
    <w:rsid w:val="00D02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15214</Words>
  <Characters>86720</Characters>
  <Application>Microsoft Office Word</Application>
  <DocSecurity>0</DocSecurity>
  <Lines>722</Lines>
  <Paragraphs>203</Paragraphs>
  <ScaleCrop>false</ScaleCrop>
  <Company>DG Win&amp;Soft</Company>
  <LinksUpToDate>false</LinksUpToDate>
  <CharactersWithSpaces>101731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Кокорин</dc:creator>
  <cp:lastModifiedBy>User</cp:lastModifiedBy>
  <cp:revision>2</cp:revision>
  <dcterms:created xsi:type="dcterms:W3CDTF">2019-08-17T14:16:00Z</dcterms:created>
  <dcterms:modified xsi:type="dcterms:W3CDTF">2019-08-17T14:16:00Z</dcterms:modified>
</cp:coreProperties>
</file>