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1B" w:rsidRPr="006B1862" w:rsidRDefault="0094391B">
      <w:pPr>
        <w:pStyle w:val="ConsPlusTitle"/>
        <w:jc w:val="center"/>
        <w:outlineLvl w:val="0"/>
        <w:rPr>
          <w:color w:val="000000" w:themeColor="text1"/>
        </w:rPr>
      </w:pPr>
      <w:bookmarkStart w:id="0" w:name="_GoBack"/>
      <w:r w:rsidRPr="006B1862">
        <w:rPr>
          <w:color w:val="000000" w:themeColor="text1"/>
        </w:rPr>
        <w:t>ДУМА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ЧЕТВЕРТЫЙ СОЗЫВ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Девяносто третье заседание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РЕШЕНИЕ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О ВВЕДЕНИИ 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СИСТЕМЫ НАЛОГООБЛОЖЕНИЯ В ВИДЕ ЕДИНОГО НАЛОГА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ВМЕНЕННЫЙ ДОХОД ДЛЯ ОТДЕЛЬНЫХ ВИДОВ ДЕЯТЕЛЬНОСТИ</w:t>
      </w:r>
    </w:p>
    <w:p w:rsidR="0094391B" w:rsidRPr="006B1862" w:rsidRDefault="0094391B">
      <w:pPr>
        <w:spacing w:after="1"/>
        <w:rPr>
          <w:color w:val="000000" w:themeColor="text1"/>
        </w:rPr>
      </w:pPr>
    </w:p>
    <w:p w:rsidR="0094391B" w:rsidRPr="006B1862" w:rsidRDefault="0094391B">
      <w:pPr>
        <w:pStyle w:val="ConsPlusNormal"/>
        <w:jc w:val="center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 xml:space="preserve">В соответствии с </w:t>
      </w:r>
      <w:hyperlink r:id="rId5" w:history="1">
        <w:r w:rsidRPr="006B1862">
          <w:rPr>
            <w:color w:val="000000" w:themeColor="text1"/>
          </w:rPr>
          <w:t>главой 26.3</w:t>
        </w:r>
      </w:hyperlink>
      <w:r w:rsidRPr="006B1862">
        <w:rPr>
          <w:color w:val="000000" w:themeColor="text1"/>
        </w:rPr>
        <w:t xml:space="preserve"> "Налогового кодекса Российской Федерации (часть вторая)" от 5 августа 2000 года N 117-ФЗ (в редакции от 13 октября 2008 года), Федеральным </w:t>
      </w:r>
      <w:hyperlink r:id="rId6" w:history="1">
        <w:r w:rsidRPr="006B1862">
          <w:rPr>
            <w:color w:val="000000" w:themeColor="text1"/>
          </w:rPr>
          <w:t>законом</w:t>
        </w:r>
      </w:hyperlink>
      <w:r w:rsidRPr="006B1862">
        <w:rPr>
          <w:color w:val="000000" w:themeColor="text1"/>
        </w:rPr>
        <w:t xml:space="preserve"> "Об общих принципах организации местного самоуправления РФ" от 6 октября 2003 года N 131-ФЗ (в редакции от 10 июня 2008 года), с </w:t>
      </w:r>
      <w:hyperlink r:id="rId7" w:history="1">
        <w:r w:rsidRPr="006B1862">
          <w:rPr>
            <w:color w:val="000000" w:themeColor="text1"/>
          </w:rPr>
          <w:t>подпунктом 3 пункта 2 статьи 22</w:t>
        </w:r>
      </w:hyperlink>
      <w:r w:rsidRPr="006B1862">
        <w:rPr>
          <w:color w:val="000000" w:themeColor="text1"/>
        </w:rPr>
        <w:t xml:space="preserve"> Устава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>, Дума</w:t>
      </w:r>
      <w:proofErr w:type="gramEnd"/>
      <w:r w:rsidRPr="006B1862">
        <w:rPr>
          <w:color w:val="000000" w:themeColor="text1"/>
        </w:rPr>
        <w:t xml:space="preserve">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решила: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1. Ввести с 1 января 2009 года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систему </w:t>
      </w:r>
      <w:hyperlink r:id="rId8" w:history="1">
        <w:r w:rsidRPr="006B1862">
          <w:rPr>
            <w:color w:val="000000" w:themeColor="text1"/>
          </w:rPr>
          <w:t>налогообложения</w:t>
        </w:r>
      </w:hyperlink>
      <w:r w:rsidRPr="006B1862">
        <w:rPr>
          <w:color w:val="000000" w:themeColor="text1"/>
        </w:rPr>
        <w:t xml:space="preserve"> в виде единого налога на вмененный доход для отдельных видов деятельности (далее - единый налог).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 Установить следующие виды предпринимательской деятельности, в отношении которых вводится единый налог: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2.1. Оказания бытовых услуг, их групп, подгрупп, видов и (или) отдельных бытовых услуг, классифицируемых в соответствии с </w:t>
      </w:r>
      <w:hyperlink r:id="rId9" w:history="1">
        <w:r w:rsidRPr="006B1862">
          <w:rPr>
            <w:color w:val="000000" w:themeColor="text1"/>
          </w:rPr>
          <w:t>Общероссийским классификатором</w:t>
        </w:r>
      </w:hyperlink>
      <w:r w:rsidRPr="006B1862">
        <w:rPr>
          <w:color w:val="000000" w:themeColor="text1"/>
        </w:rPr>
        <w:t xml:space="preserve"> услуг населению.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2.2. Оказания ветеринарных услуг.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2.3. Оказания услуг по ремонту, техническому обслуживанию и мойке автотранспортных средств;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2.4.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2.7. Розничной торговли,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2.10. Распространения наружной рекламы с использованием рекламных конструкций.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2.11. Размещения рекламы на транспортных средствах.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2.13. Оказания услуг по передаче во временное владение и (или) в пользование торговых мест, </w:t>
      </w:r>
      <w:r w:rsidRPr="006B1862">
        <w:rPr>
          <w:color w:val="000000" w:themeColor="text1"/>
        </w:rPr>
        <w:lastRenderedPageBreak/>
        <w:t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2.14.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3. Утвердить значения корректирующего коэффициента базовой доходности, учитывающего совокупность особенностей ведения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предпринимательской деятельности, облагаемой единым налогом на вмененный доход (</w:t>
      </w:r>
      <w:hyperlink w:anchor="P51" w:history="1">
        <w:r w:rsidRPr="006B1862">
          <w:rPr>
            <w:color w:val="000000" w:themeColor="text1"/>
          </w:rPr>
          <w:t>приложения 1</w:t>
        </w:r>
      </w:hyperlink>
      <w:r w:rsidRPr="006B1862">
        <w:rPr>
          <w:color w:val="000000" w:themeColor="text1"/>
        </w:rPr>
        <w:t xml:space="preserve"> - </w:t>
      </w:r>
      <w:hyperlink w:anchor="P791" w:history="1">
        <w:r w:rsidRPr="006B1862">
          <w:rPr>
            <w:color w:val="000000" w:themeColor="text1"/>
          </w:rPr>
          <w:t>14</w:t>
        </w:r>
      </w:hyperlink>
      <w:r w:rsidRPr="006B1862">
        <w:rPr>
          <w:color w:val="000000" w:themeColor="text1"/>
        </w:rPr>
        <w:t>), для корректировки базовой доходности, установленной федеральным законом.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4. Установить, что значения корректирующего коэффициента базовой доходности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 xml:space="preserve">, указанные в </w:t>
      </w:r>
      <w:hyperlink w:anchor="P51" w:history="1">
        <w:r w:rsidRPr="006B1862">
          <w:rPr>
            <w:color w:val="000000" w:themeColor="text1"/>
          </w:rPr>
          <w:t>приложениях 1</w:t>
        </w:r>
      </w:hyperlink>
      <w:r w:rsidRPr="006B1862">
        <w:rPr>
          <w:color w:val="000000" w:themeColor="text1"/>
        </w:rPr>
        <w:t xml:space="preserve">, </w:t>
      </w:r>
      <w:hyperlink w:anchor="P322" w:history="1">
        <w:r w:rsidRPr="006B1862">
          <w:rPr>
            <w:color w:val="000000" w:themeColor="text1"/>
          </w:rPr>
          <w:t>6</w:t>
        </w:r>
      </w:hyperlink>
      <w:r w:rsidRPr="006B1862">
        <w:rPr>
          <w:color w:val="000000" w:themeColor="text1"/>
        </w:rPr>
        <w:t xml:space="preserve">, </w:t>
      </w:r>
      <w:hyperlink w:anchor="P416" w:history="1">
        <w:r w:rsidRPr="006B1862">
          <w:rPr>
            <w:color w:val="000000" w:themeColor="text1"/>
          </w:rPr>
          <w:t>7</w:t>
        </w:r>
      </w:hyperlink>
      <w:r w:rsidRPr="006B1862">
        <w:rPr>
          <w:color w:val="000000" w:themeColor="text1"/>
        </w:rPr>
        <w:t xml:space="preserve">, </w:t>
      </w:r>
      <w:hyperlink w:anchor="P509" w:history="1">
        <w:r w:rsidRPr="006B1862">
          <w:rPr>
            <w:color w:val="000000" w:themeColor="text1"/>
          </w:rPr>
          <w:t>8</w:t>
        </w:r>
      </w:hyperlink>
      <w:r w:rsidRPr="006B1862">
        <w:rPr>
          <w:color w:val="000000" w:themeColor="text1"/>
        </w:rPr>
        <w:t xml:space="preserve">, </w:t>
      </w:r>
      <w:hyperlink w:anchor="P602" w:history="1">
        <w:r w:rsidRPr="006B1862">
          <w:rPr>
            <w:color w:val="000000" w:themeColor="text1"/>
          </w:rPr>
          <w:t>9</w:t>
        </w:r>
      </w:hyperlink>
      <w:r w:rsidRPr="006B1862">
        <w:rPr>
          <w:color w:val="000000" w:themeColor="text1"/>
        </w:rPr>
        <w:t xml:space="preserve"> к настоящему Решению, для организаций и индивидуальных предпринимателей уплачивающих единый налог на вмененный доход для отдельных видов деятельности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корректируются в зависимости от размера среднемесячной заработной платы, сложившейся у работников налогоплательщика по каждому месту осуществления предпринимательской деятельности за отчетный период (квартал), на основании прилагаемого к декларации расчета, а также вознаграждений за работы и услуги по договорам гражданско-правового характера, выплачиваемых индивидуальным предпринимателям.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5. Расчет среднемесячной заработной платы за квартал производится применительно к </w:t>
      </w:r>
      <w:hyperlink r:id="rId10" w:history="1">
        <w:r w:rsidRPr="006B1862">
          <w:rPr>
            <w:color w:val="000000" w:themeColor="text1"/>
          </w:rPr>
          <w:t>методике</w:t>
        </w:r>
      </w:hyperlink>
      <w:r w:rsidRPr="006B1862">
        <w:rPr>
          <w:color w:val="000000" w:themeColor="text1"/>
        </w:rPr>
        <w:t xml:space="preserve">, изложенной в Постановлении Федеральной службы государственной статистики от 20 ноября 2006 г. N 69 "Об утверждении порядка заполнения и представления унифицированных форм федерального государственного статистического наблюдения: N П-1 "Сведения о производстве и отгрузке товаров и услуг", N П-2 "Сведения об инвестициях", N П-3 "Сведения о финансовом состоянии организации", N П-4 "Сведения о численности, заработной плате и движении работников", N П-5(м) "Основные сведения о деятельности организации". Копия </w:t>
      </w:r>
      <w:hyperlink r:id="rId11" w:history="1">
        <w:r w:rsidRPr="006B1862">
          <w:rPr>
            <w:color w:val="000000" w:themeColor="text1"/>
          </w:rPr>
          <w:t>формы N П-4</w:t>
        </w:r>
      </w:hyperlink>
      <w:r w:rsidRPr="006B1862">
        <w:rPr>
          <w:color w:val="000000" w:themeColor="text1"/>
        </w:rPr>
        <w:t xml:space="preserve"> "Сведения о численности, заработной плате и движении работников" представляется в инспекцию ФНС РФ по г. Асбесту организациями и индивидуальными </w:t>
      </w:r>
      <w:proofErr w:type="gramStart"/>
      <w:r w:rsidRPr="006B1862">
        <w:rPr>
          <w:color w:val="000000" w:themeColor="text1"/>
        </w:rPr>
        <w:t>предпринимателями</w:t>
      </w:r>
      <w:proofErr w:type="gramEnd"/>
      <w:r w:rsidRPr="006B1862">
        <w:rPr>
          <w:color w:val="000000" w:themeColor="text1"/>
        </w:rPr>
        <w:t xml:space="preserve"> уплачивающими единый налог на вмененный доход для отдельных видов деятельности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одновременно с налоговой декларацией по ЕНВД в сроки, предусмотренные </w:t>
      </w:r>
      <w:hyperlink r:id="rId12" w:history="1">
        <w:r w:rsidRPr="006B1862">
          <w:rPr>
            <w:color w:val="000000" w:themeColor="text1"/>
          </w:rPr>
          <w:t>статьей 346.32</w:t>
        </w:r>
      </w:hyperlink>
      <w:r w:rsidRPr="006B1862">
        <w:rPr>
          <w:color w:val="000000" w:themeColor="text1"/>
        </w:rPr>
        <w:t xml:space="preserve"> Налогового кодекса Российской Федерации.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6. Считать утратившим силу с 1 января 2009 года </w:t>
      </w:r>
      <w:hyperlink r:id="rId13" w:history="1">
        <w:r w:rsidRPr="006B1862">
          <w:rPr>
            <w:color w:val="000000" w:themeColor="text1"/>
          </w:rPr>
          <w:t>Решение</w:t>
        </w:r>
      </w:hyperlink>
      <w:r w:rsidRPr="006B1862">
        <w:rPr>
          <w:color w:val="000000" w:themeColor="text1"/>
        </w:rPr>
        <w:t xml:space="preserve"> Думы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3 созыва от 26 ноября 2007 года N 195 "О едином налоге на вмененный доход для отдельных видов деятельности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на 2008 год".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7. Опубликовать настоящее Решение в "ТЕВИКОМ АСБЕСТ".</w:t>
      </w: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</w:p>
    <w:p w:rsidR="0094391B" w:rsidRPr="006B1862" w:rsidRDefault="0094391B">
      <w:pPr>
        <w:pStyle w:val="ConsPlusNonformat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Председатель Думы                                                  </w:t>
      </w:r>
      <w:r w:rsidR="006B1862" w:rsidRPr="006B1862">
        <w:rPr>
          <w:color w:val="000000" w:themeColor="text1"/>
        </w:rPr>
        <w:t xml:space="preserve">          </w:t>
      </w:r>
      <w:r w:rsidRPr="006B1862">
        <w:rPr>
          <w:color w:val="000000" w:themeColor="text1"/>
        </w:rPr>
        <w:t xml:space="preserve">   Глава</w:t>
      </w:r>
    </w:p>
    <w:p w:rsidR="0094391B" w:rsidRPr="006B1862" w:rsidRDefault="0094391B">
      <w:pPr>
        <w:pStyle w:val="ConsPlusNonformat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                 </w:t>
      </w:r>
      <w:r w:rsidR="006B1862" w:rsidRPr="006B1862">
        <w:rPr>
          <w:color w:val="000000" w:themeColor="text1"/>
        </w:rPr>
        <w:t xml:space="preserve">          </w:t>
      </w: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nformat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С.Г.ПШЕНИЦЫН                                                 </w:t>
      </w:r>
      <w:r w:rsidR="006B1862" w:rsidRPr="006B1862">
        <w:rPr>
          <w:color w:val="000000" w:themeColor="text1"/>
        </w:rPr>
        <w:t xml:space="preserve">          </w:t>
      </w:r>
      <w:r w:rsidRPr="006B1862">
        <w:rPr>
          <w:color w:val="000000" w:themeColor="text1"/>
        </w:rPr>
        <w:t xml:space="preserve"> А.Г.МЕЛЬНИКОВ</w:t>
      </w: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1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bookmarkStart w:id="1" w:name="P51"/>
      <w:bookmarkEnd w:id="1"/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 (К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 ПО ОКАЗАНИЮ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БЫТОВЫХ УСЛУГ, НА 2009 ГОД</w:t>
      </w:r>
    </w:p>
    <w:p w:rsidR="0094391B" w:rsidRPr="006B1862" w:rsidRDefault="0094391B">
      <w:pPr>
        <w:spacing w:after="1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│Номер │             Особенности ведения              │     Значение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│строки│ 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│  корректирующего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предпринимательской деятельности по оказанию │   коэффициента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  бытовых услуг в зависимости от оказываемых  │базовой доходности,│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           бытовых услуг                 │   </w:t>
      </w:r>
      <w:proofErr w:type="gramStart"/>
      <w:r w:rsidRPr="006B1862">
        <w:rPr>
          <w:color w:val="000000" w:themeColor="text1"/>
        </w:rPr>
        <w:t>учитывающего</w:t>
      </w:r>
      <w:proofErr w:type="gramEnd"/>
      <w:r w:rsidRPr="006B1862">
        <w:rPr>
          <w:color w:val="000000" w:themeColor="text1"/>
        </w:rPr>
        <w:t xml:space="preserve">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совокупность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особенностей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ведения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на территории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городского округа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                                         │   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│предпринимательской│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деятельности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                                         │по оказанию </w:t>
      </w:r>
      <w:proofErr w:type="gramStart"/>
      <w:r w:rsidRPr="006B1862">
        <w:rPr>
          <w:color w:val="000000" w:themeColor="text1"/>
        </w:rPr>
        <w:t>бытовых</w:t>
      </w:r>
      <w:proofErr w:type="gramEnd"/>
      <w:r w:rsidRPr="006B1862">
        <w:rPr>
          <w:color w:val="000000" w:themeColor="text1"/>
        </w:rPr>
        <w:t>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услуг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                                              │  (корректирующий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коэффициент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   │                      2                       │       3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1.  │Оказание одной или нескольких бытовых услуг,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</w:t>
      </w:r>
      <w:proofErr w:type="gramStart"/>
      <w:r w:rsidRPr="006B1862">
        <w:rPr>
          <w:color w:val="000000" w:themeColor="text1"/>
        </w:rPr>
        <w:t>относящихся</w:t>
      </w:r>
      <w:proofErr w:type="gramEnd"/>
      <w:r w:rsidRPr="006B1862">
        <w:rPr>
          <w:color w:val="000000" w:themeColor="text1"/>
        </w:rPr>
        <w:t xml:space="preserve"> к услугам по ремонту и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│строительству жилья и других построек; либо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│оказание наряду с </w:t>
      </w:r>
      <w:proofErr w:type="gramStart"/>
      <w:r w:rsidRPr="006B1862">
        <w:rPr>
          <w:color w:val="000000" w:themeColor="text1"/>
        </w:rPr>
        <w:t>соответствующими</w:t>
      </w:r>
      <w:proofErr w:type="gramEnd"/>
      <w:r w:rsidRPr="006B1862">
        <w:rPr>
          <w:color w:val="000000" w:themeColor="text1"/>
        </w:rPr>
        <w:t xml:space="preserve"> бытовыми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│услугами иных бытовых услуг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│(в ред. </w:t>
      </w:r>
      <w:hyperlink r:id="rId14" w:history="1">
        <w:r w:rsidRPr="006B1862">
          <w:rPr>
            <w:color w:val="000000" w:themeColor="text1"/>
          </w:rPr>
          <w:t>Решения</w:t>
        </w:r>
      </w:hyperlink>
      <w:r w:rsidRPr="006B1862">
        <w:rPr>
          <w:color w:val="000000" w:themeColor="text1"/>
        </w:rPr>
        <w:t xml:space="preserve"> Думы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от 06.03.2009 N 123)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15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0,3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16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2.  │Оказание одной или нескольких бытовых услуг,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│не </w:t>
      </w:r>
      <w:proofErr w:type="gramStart"/>
      <w:r w:rsidRPr="006B1862">
        <w:rPr>
          <w:color w:val="000000" w:themeColor="text1"/>
        </w:rPr>
        <w:t>относящихся</w:t>
      </w:r>
      <w:proofErr w:type="gramEnd"/>
      <w:r w:rsidRPr="006B1862">
        <w:rPr>
          <w:color w:val="000000" w:themeColor="text1"/>
        </w:rPr>
        <w:t xml:space="preserve"> к услугам по ремонту и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│строительству жилья и других построек;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│услугам по ремонту, окраске и пошиву обуви;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│услугам по ремонту и пошиву </w:t>
      </w:r>
      <w:proofErr w:type="gramStart"/>
      <w:r w:rsidRPr="006B1862">
        <w:rPr>
          <w:color w:val="000000" w:themeColor="text1"/>
        </w:rPr>
        <w:t>швейных</w:t>
      </w:r>
      <w:proofErr w:type="gramEnd"/>
      <w:r w:rsidRPr="006B1862">
        <w:rPr>
          <w:color w:val="000000" w:themeColor="text1"/>
        </w:rPr>
        <w:t>, меховых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│и кожаных изделий, головных уборов и изделий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│текстильной галантереи, ремонту, пошиву и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│вязанию трикотажных изделий; услугам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│по химической чистке и крашению; услугам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│прачечных; услугам бань и душевых; прочим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│услугам, оказываемым в банях и душевых;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│услугам предприятий по прокату; услугам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│по временному размещению и проживанию, либо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│оказание соответствующих бытовых услуг наряду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 бытовыми услугами по ремонту, окраске и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│пошиву обуви; ремонту и пошиву </w:t>
      </w:r>
      <w:proofErr w:type="gramStart"/>
      <w:r w:rsidRPr="006B1862">
        <w:rPr>
          <w:color w:val="000000" w:themeColor="text1"/>
        </w:rPr>
        <w:t>швейных</w:t>
      </w:r>
      <w:proofErr w:type="gramEnd"/>
      <w:r w:rsidRPr="006B1862">
        <w:rPr>
          <w:color w:val="000000" w:themeColor="text1"/>
        </w:rPr>
        <w:t>,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│меховых и кожаных изделий, головных уборов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│изделий текстильной галантереи, ремонту,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│пошиву и вязанию трикотажных изделий; услугами│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│по химической чистке и крашению; услугами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│прачечных; услугами бань и душевых;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│прочими услугами, оказываемыми в банях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│и душевых; услугами предприятий по прокату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│(в ред. </w:t>
      </w:r>
      <w:hyperlink r:id="rId17" w:history="1">
        <w:r w:rsidRPr="006B1862">
          <w:rPr>
            <w:color w:val="000000" w:themeColor="text1"/>
          </w:rPr>
          <w:t>Решения</w:t>
        </w:r>
      </w:hyperlink>
      <w:r w:rsidRPr="006B1862">
        <w:rPr>
          <w:color w:val="000000" w:themeColor="text1"/>
        </w:rPr>
        <w:t xml:space="preserve"> Думы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от 06.03.2009 N 123)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18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0,17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19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lastRenderedPageBreak/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3.  │Оказание одной или нескольких бытовых услуг,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</w:t>
      </w:r>
      <w:proofErr w:type="gramStart"/>
      <w:r w:rsidRPr="006B1862">
        <w:rPr>
          <w:color w:val="000000" w:themeColor="text1"/>
        </w:rPr>
        <w:t>относящихся</w:t>
      </w:r>
      <w:proofErr w:type="gramEnd"/>
      <w:r w:rsidRPr="006B1862">
        <w:rPr>
          <w:color w:val="000000" w:themeColor="text1"/>
        </w:rPr>
        <w:t xml:space="preserve"> к услугам по ремонту, окраске и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│пошиву обуви; услугам по ремонту и пошиву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│швейных, меховых и кожаных изделий, головных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│уборов и изделий текстильной галантереи;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│ремонту, пошиву и вязанию трикотажных изделий;│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│услугам по химической чистке и крашению;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│услугам прачечных; услугам бань и душевых;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│прочим услугам, оказываемым в банях и душевых;│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│услугам предприятий по прокату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20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0,05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21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2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 (К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 ПО ОКАЗАНИЮ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ВЕТЕРИНАРНЫХ УСЛУГ,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5760"/>
        <w:gridCol w:w="2520"/>
      </w:tblGrid>
      <w:tr w:rsidR="006B1862" w:rsidRPr="006B1862">
        <w:trPr>
          <w:trHeight w:val="240"/>
        </w:trPr>
        <w:tc>
          <w:tcPr>
            <w:tcW w:w="96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Номер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строки</w:t>
            </w:r>
          </w:p>
        </w:tc>
        <w:tc>
          <w:tcPr>
            <w:tcW w:w="576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    Особенности ведения    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на территории городского округа </w:t>
            </w:r>
            <w:proofErr w:type="spellStart"/>
            <w:r w:rsidRPr="006B1862">
              <w:rPr>
                <w:color w:val="000000" w:themeColor="text1"/>
              </w:rPr>
              <w:t>Рефтинский</w:t>
            </w:r>
            <w:proofErr w:type="spellEnd"/>
            <w:r w:rsidRPr="006B1862">
              <w:rPr>
                <w:color w:val="000000" w:themeColor="text1"/>
              </w:rPr>
              <w:t xml:space="preserve">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предпринимательской деятельности по оказанию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ветеринарных услуг в зависимости от вида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животных, владельцам которых оказываются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       данные услуги                 </w:t>
            </w:r>
          </w:p>
        </w:tc>
        <w:tc>
          <w:tcPr>
            <w:tcW w:w="252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Значение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корректирующего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коэффициента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базовой доходности,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учитывающего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совокупность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особенностей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ведения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на территории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городского округа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</w:t>
            </w:r>
            <w:proofErr w:type="spellStart"/>
            <w:r w:rsidRPr="006B1862">
              <w:rPr>
                <w:color w:val="000000" w:themeColor="text1"/>
              </w:rPr>
              <w:t>Рефтинский</w:t>
            </w:r>
            <w:proofErr w:type="spellEnd"/>
            <w:r w:rsidRPr="006B1862">
              <w:rPr>
                <w:color w:val="000000" w:themeColor="text1"/>
              </w:rPr>
              <w:t xml:space="preserve">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предпринимательской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деятельности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по оказанию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ветеринарных услуг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</w:t>
            </w:r>
            <w:proofErr w:type="gramStart"/>
            <w:r w:rsidRPr="006B1862">
              <w:rPr>
                <w:color w:val="000000" w:themeColor="text1"/>
              </w:rPr>
              <w:t xml:space="preserve">(корректирующий  </w:t>
            </w:r>
            <w:proofErr w:type="gramEnd"/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коэффициент К</w:t>
            </w:r>
            <w:proofErr w:type="gramStart"/>
            <w:r w:rsidRPr="006B1862">
              <w:rPr>
                <w:color w:val="000000" w:themeColor="text1"/>
              </w:rPr>
              <w:t>2</w:t>
            </w:r>
            <w:proofErr w:type="gramEnd"/>
            <w:r w:rsidRPr="006B1862">
              <w:rPr>
                <w:color w:val="000000" w:themeColor="text1"/>
              </w:rPr>
              <w:t xml:space="preserve">)  </w:t>
            </w:r>
          </w:p>
        </w:tc>
      </w:tr>
      <w:tr w:rsidR="006B1862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1 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             2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3         </w:t>
            </w:r>
          </w:p>
        </w:tc>
      </w:tr>
      <w:tr w:rsidR="006B1862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1.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Оказание ветеринарных услуг         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исключительно владельцам </w:t>
            </w:r>
            <w:proofErr w:type="gramStart"/>
            <w:r w:rsidRPr="006B1862">
              <w:rPr>
                <w:color w:val="000000" w:themeColor="text1"/>
              </w:rPr>
              <w:t>сельскохозяйственных</w:t>
            </w:r>
            <w:proofErr w:type="gramEnd"/>
            <w:r w:rsidRPr="006B1862">
              <w:rPr>
                <w:color w:val="000000" w:themeColor="text1"/>
              </w:rPr>
              <w:t xml:space="preserve">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животных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0,22        </w:t>
            </w:r>
          </w:p>
        </w:tc>
      </w:tr>
      <w:tr w:rsidR="0094391B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2.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Оказание ветеринарных услуг         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владельцам животных, не относящихся 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к сельскохозяйственным животным, либо оказание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ветеринарных услуг владельцам       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lastRenderedPageBreak/>
              <w:t xml:space="preserve">сельскохозяйственных животных наряду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с оказанием услуг владельцам животных,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не </w:t>
            </w:r>
            <w:proofErr w:type="gramStart"/>
            <w:r w:rsidRPr="006B1862">
              <w:rPr>
                <w:color w:val="000000" w:themeColor="text1"/>
              </w:rPr>
              <w:t>относящихся</w:t>
            </w:r>
            <w:proofErr w:type="gramEnd"/>
            <w:r w:rsidRPr="006B1862">
              <w:rPr>
                <w:color w:val="000000" w:themeColor="text1"/>
              </w:rPr>
              <w:t xml:space="preserve"> к сельскохозяйственным животным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lastRenderedPageBreak/>
              <w:t xml:space="preserve">       0,38        </w:t>
            </w:r>
          </w:p>
        </w:tc>
      </w:tr>
    </w:tbl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3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 (К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 ПО ОКАЗАНИЮ УСЛУГ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ПО РЕМОНТУ, ТЕХНИЧЕСКОМУ ОБСЛУЖИВАНИЮ И МОЙКЕ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АВТОТРАНСПОРТНЫХ СРЕДСТВ,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5760"/>
        <w:gridCol w:w="2520"/>
      </w:tblGrid>
      <w:tr w:rsidR="006B1862" w:rsidRPr="006B1862">
        <w:trPr>
          <w:trHeight w:val="240"/>
        </w:trPr>
        <w:tc>
          <w:tcPr>
            <w:tcW w:w="96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Номер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строки</w:t>
            </w:r>
          </w:p>
        </w:tc>
        <w:tc>
          <w:tcPr>
            <w:tcW w:w="576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    Особенности ведения    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на территории городского округа </w:t>
            </w:r>
            <w:proofErr w:type="spellStart"/>
            <w:r w:rsidRPr="006B1862">
              <w:rPr>
                <w:color w:val="000000" w:themeColor="text1"/>
              </w:rPr>
              <w:t>Рефтинский</w:t>
            </w:r>
            <w:proofErr w:type="spellEnd"/>
            <w:r w:rsidRPr="006B1862">
              <w:rPr>
                <w:color w:val="000000" w:themeColor="text1"/>
              </w:rPr>
              <w:t xml:space="preserve">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предпринимательской деятельности по оказанию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услуг по ремонту, техническому обслуживанию и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мойке автотранспортных сре</w:t>
            </w:r>
            <w:proofErr w:type="gramStart"/>
            <w:r w:rsidRPr="006B1862">
              <w:rPr>
                <w:color w:val="000000" w:themeColor="text1"/>
              </w:rPr>
              <w:t>дств в з</w:t>
            </w:r>
            <w:proofErr w:type="gramEnd"/>
            <w:r w:rsidRPr="006B1862">
              <w:rPr>
                <w:color w:val="000000" w:themeColor="text1"/>
              </w:rPr>
              <w:t xml:space="preserve">ависимости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    от оказываемых услуг             </w:t>
            </w:r>
          </w:p>
        </w:tc>
        <w:tc>
          <w:tcPr>
            <w:tcW w:w="252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Значение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корректирующего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коэффициента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базовой доходности,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учитывающего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совокупность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особенностей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ведения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на территории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городского округа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</w:t>
            </w:r>
            <w:proofErr w:type="spellStart"/>
            <w:r w:rsidRPr="006B1862">
              <w:rPr>
                <w:color w:val="000000" w:themeColor="text1"/>
              </w:rPr>
              <w:t>Рефтинский</w:t>
            </w:r>
            <w:proofErr w:type="spellEnd"/>
            <w:r w:rsidRPr="006B1862">
              <w:rPr>
                <w:color w:val="000000" w:themeColor="text1"/>
              </w:rPr>
              <w:t xml:space="preserve">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предпринимательской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деятельности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по оказанию услуг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по ремонту,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техническому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обслуживанию и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мойке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автотранспортных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средств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</w:t>
            </w:r>
            <w:proofErr w:type="gramStart"/>
            <w:r w:rsidRPr="006B1862">
              <w:rPr>
                <w:color w:val="000000" w:themeColor="text1"/>
              </w:rPr>
              <w:t xml:space="preserve">(корректирующий  </w:t>
            </w:r>
            <w:proofErr w:type="gramEnd"/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коэффициент К</w:t>
            </w:r>
            <w:proofErr w:type="gramStart"/>
            <w:r w:rsidRPr="006B1862">
              <w:rPr>
                <w:color w:val="000000" w:themeColor="text1"/>
              </w:rPr>
              <w:t>2</w:t>
            </w:r>
            <w:proofErr w:type="gramEnd"/>
            <w:r w:rsidRPr="006B1862">
              <w:rPr>
                <w:color w:val="000000" w:themeColor="text1"/>
              </w:rPr>
              <w:t xml:space="preserve">)  </w:t>
            </w:r>
          </w:p>
        </w:tc>
      </w:tr>
      <w:tr w:rsidR="006B1862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1 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             2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3         </w:t>
            </w:r>
          </w:p>
        </w:tc>
      </w:tr>
      <w:tr w:rsidR="006B1862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1.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Оказание одной или нескольких услуг,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B1862">
              <w:rPr>
                <w:color w:val="000000" w:themeColor="text1"/>
              </w:rPr>
              <w:t>относящихся</w:t>
            </w:r>
            <w:proofErr w:type="gramEnd"/>
            <w:r w:rsidRPr="006B1862">
              <w:rPr>
                <w:color w:val="000000" w:themeColor="text1"/>
              </w:rPr>
              <w:t xml:space="preserve"> к таким услугам по техническому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обслуживанию автотранспортных средств,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как ремонт шин, их установка и замена,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балансировка колес, либо оказание наряду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с соответствующими услугами услуг по мойке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автотранспортных средств и (или) их полировке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0,38        </w:t>
            </w:r>
          </w:p>
        </w:tc>
      </w:tr>
      <w:tr w:rsidR="006B1862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2.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Оказание одной или нескольких услуг,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B1862">
              <w:rPr>
                <w:color w:val="000000" w:themeColor="text1"/>
              </w:rPr>
              <w:t>относящихся</w:t>
            </w:r>
            <w:proofErr w:type="gramEnd"/>
            <w:r w:rsidRPr="006B1862">
              <w:rPr>
                <w:color w:val="000000" w:themeColor="text1"/>
              </w:rPr>
              <w:t xml:space="preserve"> к таким услугам, как мойка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автотранспортных средств и (или) полировка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автотранспортных средств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0,23        </w:t>
            </w:r>
          </w:p>
        </w:tc>
      </w:tr>
      <w:tr w:rsidR="0094391B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3.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Оказание иных услуг, относящихся к услугам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по ремонту, техническому обслуживанию и мойке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автотранспортных средств, либо оказание наряду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с такими услугами услуг по ремонту шин,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их установке и замене, балансировке колес,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услуг по мойке автотранспортных средств и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(или) их полировке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0,45        </w:t>
            </w:r>
          </w:p>
        </w:tc>
      </w:tr>
    </w:tbl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4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 (К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 ПО ОКАЗАНИЮ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УСЛУГ ПО ПРЕДОСТАВЛЕНИЮ ВО ВРЕМЕННОЕ ВЛАДЕНИЕ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(В ПОЛЬЗОВАНИЕ) МЕСТ ДЛЯ СТОЯНКИ АВТОТРАНСПОРТНЫХ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СРЕДСТВ, А ТАКЖЕ ПО ХРАНЕНИЮ АВТОТРАНСПОРТНЫХ СРЕДСТВ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ПЛАТНЫХ СТОЯНКАХ (ЗА ИСКЛЮЧЕНИЕМ ШТРАФНЫХ АВТОСТОЯНОК),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Значение корректирующего коэффициента базовой доходности, установленной для предпринимательской деятельности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- 0,16.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5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ЗНАЧЕНИЕ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 (К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УСТАНОВЛЕННОЙ ДЛЯ ПРЕДПРИНИМАТЕЛЬСКОЙ ДЕЯТЕЛЬНОСТИ</w:t>
      </w:r>
      <w:proofErr w:type="gramEnd"/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ПО ОКАЗАНИЮ АВТОТРАНСПОРТНЫХ УСЛУГ ПО ПЕРЕВОЗКЕ ПАССАЖИРОВ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И ГРУЗОВ, ОСУЩЕСТВЛЯЕМЫХ ОРГАНИЗАЦИЯМИ И ИНДИВИДУАЛЬНЫМИ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ПРЕДПРИНИМАТЕЛЯМИ, ИМЕЮЩИМИ НА ПРАВЕ СОБСТВЕННОСТИ ИЛИ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ИНОМ</w:t>
      </w:r>
      <w:proofErr w:type="gramEnd"/>
      <w:r w:rsidRPr="006B1862">
        <w:rPr>
          <w:color w:val="000000" w:themeColor="text1"/>
        </w:rPr>
        <w:t xml:space="preserve"> ПРАВЕ (ПОЛЬЗОВАНИЯ, ВЛАДЕНИЯ И (ИЛИ) РАСПОРЯЖЕНИЯ)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НЕ БОЛЕЕ 20 ТРАНСПОРТНЫХ СРЕДСТВ, ПРЕДНАЗНАЧЕННЫХ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ДЛЯ ОКАЗАНИЯ ТАКИХ УСЛУГ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Значение корректирующего коэффициента базовой доходности, установленной для предпринимательской деятельности по оказанию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  <w:proofErr w:type="gramEnd"/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Перевозка пассажиров - 0,75.</w:t>
      </w:r>
    </w:p>
    <w:p w:rsidR="0094391B" w:rsidRPr="006B1862" w:rsidRDefault="0094391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Перевозка грузов - 0,75.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lastRenderedPageBreak/>
        <w:t>Приложение 6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bookmarkStart w:id="2" w:name="P322"/>
      <w:bookmarkEnd w:id="2"/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 ПО ОСУЩЕСТВЛЕНИЮ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РОЗНИЧНОЙ ТОРГОВЛИ ЧЕРЕЗ МАГАЗИНЫ И ПАВИЛЬОНЫ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 xml:space="preserve">С ПЛОЩАДЬЮ ТОРГОВОГО ЗАЛА НЕ БОЛЕЕ 150 </w:t>
      </w:r>
      <w:proofErr w:type="gramStart"/>
      <w:r w:rsidRPr="006B1862">
        <w:rPr>
          <w:color w:val="000000" w:themeColor="text1"/>
        </w:rPr>
        <w:t>КВАДРАТНЫХ</w:t>
      </w:r>
      <w:proofErr w:type="gramEnd"/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МЕТРОВ ПО КАЖДОМУ ОБЪЕКТУ ОРГАНИЗАЦИИ ТОРГОВЛИ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│Номер │             Особенности ведения              │     Значение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│строки│ 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│  корректирующего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предпринимательской деятельности        │   коэффициента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по осуществлению розничной торговли      │базовой доходности,│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в зависимости от реализуемых товаров     │   </w:t>
      </w:r>
      <w:proofErr w:type="gramStart"/>
      <w:r w:rsidRPr="006B1862">
        <w:rPr>
          <w:color w:val="000000" w:themeColor="text1"/>
        </w:rPr>
        <w:t>учитывающего</w:t>
      </w:r>
      <w:proofErr w:type="gramEnd"/>
      <w:r w:rsidRPr="006B1862">
        <w:rPr>
          <w:color w:val="000000" w:themeColor="text1"/>
        </w:rPr>
        <w:t xml:space="preserve">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совокупность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особенностей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ведения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на территории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городского округа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                                         │   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│предпринимательской│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деятельности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по осуществлению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│розничной торговли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                                              │  (корректирующий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коэффициент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   │                      2                       │       3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1.  │Реализация исключительно семян, сеянцев,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│саженцев, либо реализация исключительно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│лекарственных средств (включая лекарственные  │                 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│травы), предметов санитарии, гигиены, ухода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│за больными, перевязочных материалов на одном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</w:t>
      </w:r>
      <w:proofErr w:type="gramStart"/>
      <w:r w:rsidRPr="006B1862">
        <w:rPr>
          <w:color w:val="000000" w:themeColor="text1"/>
        </w:rPr>
        <w:t>объекте</w:t>
      </w:r>
      <w:proofErr w:type="gramEnd"/>
      <w:r w:rsidRPr="006B1862">
        <w:rPr>
          <w:color w:val="000000" w:themeColor="text1"/>
        </w:rPr>
        <w:t xml:space="preserve"> организации розничной торговли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22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0,25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23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2.  │Реализация исключительно газет, журналов и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│книг, либо реализация наряду с газетами,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│журналами и книгами семян, сеянцев, саженцев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│на одном объекте организации розничной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│торговли </w:t>
      </w:r>
      <w:proofErr w:type="gramStart"/>
      <w:r w:rsidRPr="006B1862">
        <w:rPr>
          <w:color w:val="000000" w:themeColor="text1"/>
        </w:rPr>
        <w:t>имеющим</w:t>
      </w:r>
      <w:proofErr w:type="gramEnd"/>
      <w:r w:rsidRPr="006B1862">
        <w:rPr>
          <w:color w:val="000000" w:themeColor="text1"/>
        </w:rPr>
        <w:t xml:space="preserve"> торговый зал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24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0,32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25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lastRenderedPageBreak/>
        <w:t>│  3.  │Реализация иных товаров, не относящихся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│к таким товарам, как семена, сеянцы, саженцы,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│лекарственные средства (включая лекарственные │                 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│травы), предметы санитарии, гигиены, ухода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│за больными, перевязочные материалы, газеты,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│журналы, книги, либо реализация наряду с иными│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│товарами семян, сеянцев, саженцев,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│лекарственных средств (включая лекарственные  │                 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│травы), предметов санитарии, гигиены, ухода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│за больными, перевязочных материалов, газет,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│журналов, книг на одном объекте организации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│розничной торговли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26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0,38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27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7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bookmarkStart w:id="3" w:name="P416"/>
      <w:bookmarkEnd w:id="3"/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 ПО ОСУЩЕСТВЛЕНИЮ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РОЗНИЧНОЙ ТОРГОВЛИ ЧЕРЕЗ ОБЪЕКТЫ СТАЦИОНАРНОЙ ТОРГОВОЙ СЕТИ,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 xml:space="preserve">НЕ </w:t>
      </w:r>
      <w:proofErr w:type="gramStart"/>
      <w:r w:rsidRPr="006B1862">
        <w:rPr>
          <w:color w:val="000000" w:themeColor="text1"/>
        </w:rPr>
        <w:t>ИМЕЮЩЕЙ</w:t>
      </w:r>
      <w:proofErr w:type="gramEnd"/>
      <w:r w:rsidRPr="006B1862">
        <w:rPr>
          <w:color w:val="000000" w:themeColor="text1"/>
        </w:rPr>
        <w:t xml:space="preserve"> ТОРГОВЫХ ЗАЛОВ, А ТАКЖЕ ОБЪЕКТЫ НЕСТАЦИОНАРНОЙ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ТОРГОВОЙ СЕТИ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│Номер │             Особенности ведения              │     Значение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│строки│ 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│  корректирующего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предпринимательской деятельности        │   коэффициента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по осуществлению розничной торговли      │базовой доходности,│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в зависимости от реализуемых товаров     │   </w:t>
      </w:r>
      <w:proofErr w:type="gramStart"/>
      <w:r w:rsidRPr="006B1862">
        <w:rPr>
          <w:color w:val="000000" w:themeColor="text1"/>
        </w:rPr>
        <w:t>учитывающего</w:t>
      </w:r>
      <w:proofErr w:type="gramEnd"/>
      <w:r w:rsidRPr="006B1862">
        <w:rPr>
          <w:color w:val="000000" w:themeColor="text1"/>
        </w:rPr>
        <w:t xml:space="preserve">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совокупность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особенностей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ведения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на территории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городского округа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                                         │   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│предпринимательской│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деятельности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по осуществлению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│розничной торговли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                                              │  (корректирующий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коэффициент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   │                      2                       │       3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1.  │Реализация исключительно семян, сеянцев,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│саженцев, либо реализация исключительно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│лекарственных средств (включая лекарственные  │                 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│травы), предметов санитарии, гигиены, ухода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│за больными, перевязочных материалов на одном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lastRenderedPageBreak/>
        <w:t>│      │</w:t>
      </w:r>
      <w:proofErr w:type="gramStart"/>
      <w:r w:rsidRPr="006B1862">
        <w:rPr>
          <w:color w:val="000000" w:themeColor="text1"/>
        </w:rPr>
        <w:t>объекте</w:t>
      </w:r>
      <w:proofErr w:type="gramEnd"/>
      <w:r w:rsidRPr="006B1862">
        <w:rPr>
          <w:color w:val="000000" w:themeColor="text1"/>
        </w:rPr>
        <w:t xml:space="preserve"> организации розничной торговли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28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0,28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29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2.  │Реализация исключительно газет, журналов и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│книг, либо реализация наряду с газетами,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│журналами и книгами семян, сеянцев, саженцев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│на одном объекте организации розничной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│торговли </w:t>
      </w:r>
      <w:proofErr w:type="gramStart"/>
      <w:r w:rsidRPr="006B1862">
        <w:rPr>
          <w:color w:val="000000" w:themeColor="text1"/>
        </w:rPr>
        <w:t>имеющим</w:t>
      </w:r>
      <w:proofErr w:type="gramEnd"/>
      <w:r w:rsidRPr="006B1862">
        <w:rPr>
          <w:color w:val="000000" w:themeColor="text1"/>
        </w:rPr>
        <w:t xml:space="preserve"> торговый зал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30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0,35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31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3.  │Реализация иных товаров, не относящихся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│к таким товарам, как семена, сеянцы, саженцы,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│лекарственные средства (включая лекарственные │                 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│травы), предметы санитарии, гигиены, ухода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│за больными, перевязочные материалы, газеты,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│журналы, книги, либо реализация наряду с иными│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│товарами семян, сеянцев, саженцев,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│лекарственных средств (включая лекарственные  │                 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│травы), предметов санитарии, гигиены, ухода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│за больными, перевязочных материалов, газет,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│журналов, книг на одном объекте организации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│розничной торговли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32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0,41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33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8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bookmarkStart w:id="4" w:name="P509"/>
      <w:bookmarkEnd w:id="4"/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ПО ОКАЗАНИЮ УСЛУГ ОБЩЕСТВЕННОГО ПИТАНИЯ С ПЛОЩАДЬЮ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ЗАЛА ОБСЛУЖИВАНИЯ ПОСЕТИТЕЛЕЙ НЕ БОЛЕЕ 150 КВАДРАТНЫХ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МЕТРОВ ПО КАЖДОМУ ОБЪЕКТУ ОРГАНИЗАЦИИ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ОБЩЕСТВЕННОГО ПИТАНИЯ,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│Номер │             Особенности ведения              │     Значение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│строки│ 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│  корректирующего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предпринимательской деятельности по оказанию │   коэффициента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услуг общественного питания в зависимости   │базовой доходности,│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от места расположения помещения или </w:t>
      </w:r>
      <w:proofErr w:type="gramStart"/>
      <w:r w:rsidRPr="006B1862">
        <w:rPr>
          <w:color w:val="000000" w:themeColor="text1"/>
        </w:rPr>
        <w:t>открытой</w:t>
      </w:r>
      <w:proofErr w:type="gramEnd"/>
      <w:r w:rsidRPr="006B1862">
        <w:rPr>
          <w:color w:val="000000" w:themeColor="text1"/>
        </w:rPr>
        <w:t xml:space="preserve"> │   учитывающего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│площадки, </w:t>
      </w:r>
      <w:proofErr w:type="gramStart"/>
      <w:r w:rsidRPr="006B1862">
        <w:rPr>
          <w:color w:val="000000" w:themeColor="text1"/>
        </w:rPr>
        <w:t>используемых</w:t>
      </w:r>
      <w:proofErr w:type="gramEnd"/>
      <w:r w:rsidRPr="006B1862">
        <w:rPr>
          <w:color w:val="000000" w:themeColor="text1"/>
        </w:rPr>
        <w:t xml:space="preserve"> для организации данного│   совокупность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вида предпринимательской деятельности     │   особенностей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ведения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на территории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городского округа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                                         │   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│предпринимательской│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деятельности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по оказанию услуг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общественного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питания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                                              │  (корректирующий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коэффициент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   │                      2                       │       3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1.  │Оказание услуг общественного питания по месту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│учебы посетителей через объекты организации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│общественного питания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34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0,06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35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2.  │Оказание услуг общественного питания по месту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│работы посетителей через объекты организации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│общественного питания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36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0,11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37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3.  │Оказание услуг общественного питания </w:t>
      </w:r>
      <w:proofErr w:type="gramStart"/>
      <w:r w:rsidRPr="006B1862">
        <w:rPr>
          <w:color w:val="000000" w:themeColor="text1"/>
        </w:rPr>
        <w:t>через</w:t>
      </w:r>
      <w:proofErr w:type="gramEnd"/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│буфеты по месту работы или учебы посетителей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38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0,08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39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4.  │Оказание услуг общественного питания вне места│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│работы или учебы посетителей через объекты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│организации общественного питания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40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0,3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lastRenderedPageBreak/>
        <w:t xml:space="preserve">│      │списочного состава свыше </w:t>
      </w:r>
      <w:hyperlink r:id="rId41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9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bookmarkStart w:id="5" w:name="P602"/>
      <w:bookmarkEnd w:id="5"/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ПО ОКАЗАНИЮ УСЛУГ ОБЩЕСТВЕННОГО ПИТАНИЯ, ОСУЩЕСТВЛЯЕМЫХ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ЧЕРЕЗ ОБЪЕКТЫ ОБЩЕСТВЕННОГО ПИТАНИЯ, НЕ ИМЕЮЩИЕ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ЗАЛА ОБСЛУЖИВАНИЯ ПОСЕТИТЕЛЕЙ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│Номер │             Особенности ведения              │     Значение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│строки│  на территории 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│  корректирующего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предпринимательской деятельности по оказанию │   коэффициента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услуг общественного питания в зависимости   │базовой доходности,│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от места расположения помещения или </w:t>
      </w:r>
      <w:proofErr w:type="gramStart"/>
      <w:r w:rsidRPr="006B1862">
        <w:rPr>
          <w:color w:val="000000" w:themeColor="text1"/>
        </w:rPr>
        <w:t>открытой</w:t>
      </w:r>
      <w:proofErr w:type="gramEnd"/>
      <w:r w:rsidRPr="006B1862">
        <w:rPr>
          <w:color w:val="000000" w:themeColor="text1"/>
        </w:rPr>
        <w:t xml:space="preserve"> │   учитывающего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│площадки, </w:t>
      </w:r>
      <w:proofErr w:type="gramStart"/>
      <w:r w:rsidRPr="006B1862">
        <w:rPr>
          <w:color w:val="000000" w:themeColor="text1"/>
        </w:rPr>
        <w:t>используемых</w:t>
      </w:r>
      <w:proofErr w:type="gramEnd"/>
      <w:r w:rsidRPr="006B1862">
        <w:rPr>
          <w:color w:val="000000" w:themeColor="text1"/>
        </w:rPr>
        <w:t xml:space="preserve"> для организации данного│   совокупность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вида предпринимательской деятельности     │   особенностей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ведения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на территории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городского округа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                                              │    </w:t>
      </w:r>
      <w:proofErr w:type="spellStart"/>
      <w:r w:rsidRPr="006B1862">
        <w:rPr>
          <w:color w:val="000000" w:themeColor="text1"/>
        </w:rPr>
        <w:t>Рефтинский</w:t>
      </w:r>
      <w:proofErr w:type="spellEnd"/>
      <w:r w:rsidRPr="006B1862">
        <w:rPr>
          <w:color w:val="000000" w:themeColor="text1"/>
        </w:rPr>
        <w:t xml:space="preserve">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│предпринимательской│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деятельности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по оказанию услуг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общественного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питания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│      │                                              │  (корректирующий  │</w:t>
      </w:r>
      <w:proofErr w:type="gramEnd"/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коэффициент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   │                      2                       │       3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1.  │Оказание услуг общественного питания по месту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│учебы посетителей через объекты организации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│общественного питания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42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0,09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43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2.  │Оказание услуг общественного питания по месту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│работы посетителей через объекты организации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│общественного питания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44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0,14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lastRenderedPageBreak/>
        <w:t xml:space="preserve">│      │списочного состава свыше </w:t>
      </w:r>
      <w:hyperlink r:id="rId45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3.  │Оказание услуг общественного питания вне места│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│работы или учебы посетителей через объекты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│организации общественного питания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                    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1,0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до </w:t>
      </w:r>
      <w:hyperlink r:id="rId46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области;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│- при выплате заработной платы работникам     │       0,33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 xml:space="preserve">│      │списочного состава свыше </w:t>
      </w:r>
      <w:hyperlink r:id="rId47" w:history="1">
        <w:r w:rsidRPr="006B1862">
          <w:rPr>
            <w:color w:val="000000" w:themeColor="text1"/>
          </w:rPr>
          <w:t>минимального размера</w:t>
        </w:r>
      </w:hyperlink>
      <w:r w:rsidRPr="006B1862">
        <w:rPr>
          <w:color w:val="000000" w:themeColor="text1"/>
        </w:rPr>
        <w:t xml:space="preserve">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│оплаты труда, установленного на уровне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│      │Свердловской области                          │                   │</w:t>
      </w:r>
    </w:p>
    <w:p w:rsidR="0094391B" w:rsidRPr="006B1862" w:rsidRDefault="0094391B">
      <w:pPr>
        <w:pStyle w:val="ConsPlusCell"/>
        <w:jc w:val="both"/>
        <w:rPr>
          <w:color w:val="000000" w:themeColor="text1"/>
        </w:rPr>
      </w:pPr>
      <w:r w:rsidRPr="006B1862">
        <w:rPr>
          <w:color w:val="000000" w:themeColor="text1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10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 ПО РАСПРОСТРАНЕНИЮ И (ИЛИ)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РАЗМЕЩЕНИЮ НАРУЖНОЙ РЕКЛАМЫ,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5760"/>
        <w:gridCol w:w="2520"/>
      </w:tblGrid>
      <w:tr w:rsidR="006B1862" w:rsidRPr="006B1862">
        <w:trPr>
          <w:trHeight w:val="240"/>
        </w:trPr>
        <w:tc>
          <w:tcPr>
            <w:tcW w:w="96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Номер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строки</w:t>
            </w:r>
          </w:p>
        </w:tc>
        <w:tc>
          <w:tcPr>
            <w:tcW w:w="576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    Особенности ведения    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на территории городского округа </w:t>
            </w:r>
            <w:proofErr w:type="spellStart"/>
            <w:r w:rsidRPr="006B1862">
              <w:rPr>
                <w:color w:val="000000" w:themeColor="text1"/>
              </w:rPr>
              <w:t>Рефтинский</w:t>
            </w:r>
            <w:proofErr w:type="spellEnd"/>
            <w:r w:rsidRPr="006B1862">
              <w:rPr>
                <w:color w:val="000000" w:themeColor="text1"/>
              </w:rPr>
              <w:t xml:space="preserve">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предпринимательской деятельности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по распространению и (или) размещению </w:t>
            </w:r>
            <w:proofErr w:type="gramStart"/>
            <w:r w:rsidRPr="006B1862">
              <w:rPr>
                <w:color w:val="000000" w:themeColor="text1"/>
              </w:rPr>
              <w:t>наружной</w:t>
            </w:r>
            <w:proofErr w:type="gramEnd"/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рекламы в зависимости от способа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ее распространения и (или) размещения     </w:t>
            </w:r>
          </w:p>
        </w:tc>
        <w:tc>
          <w:tcPr>
            <w:tcW w:w="2520" w:type="dxa"/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Значение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корректирующего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коэффициента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базовой доходности,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учитывающего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совокупность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особенностей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ведения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на территории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городского округа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</w:t>
            </w:r>
            <w:proofErr w:type="spellStart"/>
            <w:r w:rsidRPr="006B1862">
              <w:rPr>
                <w:color w:val="000000" w:themeColor="text1"/>
              </w:rPr>
              <w:t>Рефтинский</w:t>
            </w:r>
            <w:proofErr w:type="spellEnd"/>
            <w:r w:rsidRPr="006B1862">
              <w:rPr>
                <w:color w:val="000000" w:themeColor="text1"/>
              </w:rPr>
              <w:t xml:space="preserve">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>предпринимательской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деятельности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по распространению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и (или) размещению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наружной рекламы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</w:t>
            </w:r>
            <w:proofErr w:type="gramStart"/>
            <w:r w:rsidRPr="006B1862">
              <w:rPr>
                <w:color w:val="000000" w:themeColor="text1"/>
              </w:rPr>
              <w:t xml:space="preserve">(корректирующий  </w:t>
            </w:r>
            <w:proofErr w:type="gramEnd"/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коэффициент К</w:t>
            </w:r>
            <w:proofErr w:type="gramStart"/>
            <w:r w:rsidRPr="006B1862">
              <w:rPr>
                <w:color w:val="000000" w:themeColor="text1"/>
              </w:rPr>
              <w:t>2</w:t>
            </w:r>
            <w:proofErr w:type="gramEnd"/>
            <w:r w:rsidRPr="006B1862">
              <w:rPr>
                <w:color w:val="000000" w:themeColor="text1"/>
              </w:rPr>
              <w:t xml:space="preserve">)  </w:t>
            </w:r>
          </w:p>
        </w:tc>
      </w:tr>
      <w:tr w:rsidR="006B1862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1 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             2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  3         </w:t>
            </w:r>
          </w:p>
        </w:tc>
      </w:tr>
      <w:tr w:rsidR="006B1862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1.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Распространение и (или) размещение         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наружной рекламы с любым способом нанесения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изображения, за исключением наружной рекламы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с автоматической сменой изображения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0,03        </w:t>
            </w:r>
          </w:p>
        </w:tc>
      </w:tr>
      <w:tr w:rsidR="006B1862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2.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Распространение и (или) размещение </w:t>
            </w:r>
            <w:proofErr w:type="gramStart"/>
            <w:r w:rsidRPr="006B1862">
              <w:rPr>
                <w:color w:val="000000" w:themeColor="text1"/>
              </w:rPr>
              <w:t>наружной</w:t>
            </w:r>
            <w:proofErr w:type="gramEnd"/>
            <w:r w:rsidRPr="006B1862">
              <w:rPr>
                <w:color w:val="000000" w:themeColor="text1"/>
              </w:rPr>
              <w:t xml:space="preserve">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рекламы с автоматической сменой изображения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0,02        </w:t>
            </w:r>
          </w:p>
        </w:tc>
      </w:tr>
      <w:tr w:rsidR="0094391B" w:rsidRPr="006B1862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3.  </w:t>
            </w:r>
          </w:p>
        </w:tc>
        <w:tc>
          <w:tcPr>
            <w:tcW w:w="576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Распространение и (или) размещение </w:t>
            </w:r>
            <w:proofErr w:type="gramStart"/>
            <w:r w:rsidRPr="006B1862">
              <w:rPr>
                <w:color w:val="000000" w:themeColor="text1"/>
              </w:rPr>
              <w:t>наружной</w:t>
            </w:r>
            <w:proofErr w:type="gramEnd"/>
            <w:r w:rsidRPr="006B1862">
              <w:rPr>
                <w:color w:val="000000" w:themeColor="text1"/>
              </w:rPr>
              <w:t xml:space="preserve">   </w:t>
            </w:r>
          </w:p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рекламы посредством электронных табло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4391B" w:rsidRPr="006B1862" w:rsidRDefault="0094391B">
            <w:pPr>
              <w:pStyle w:val="ConsPlusNonformat"/>
              <w:jc w:val="both"/>
              <w:rPr>
                <w:color w:val="000000" w:themeColor="text1"/>
              </w:rPr>
            </w:pPr>
            <w:r w:rsidRPr="006B1862">
              <w:rPr>
                <w:color w:val="000000" w:themeColor="text1"/>
              </w:rPr>
              <w:t xml:space="preserve">       0,015       </w:t>
            </w:r>
          </w:p>
        </w:tc>
      </w:tr>
    </w:tbl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11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ЗНАЧЕНИЯ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УЧИТЫВАЮЩЕГО СОВОКУПНОСТЬ ОСОБЕННОСТЕЙ ВЕДЕНИЯ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НА ТЕРРИТОРИИ ГОРОДСКОГО ОКРУГА РЕФТИНСКИЙ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ПРЕДПРИНИМАТЕЛЬСКОЙ ДЕЯТЕЛЬНОСТИ ПО РАЗМЕЩЕНИЮ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РЕКЛАМЫ, НА ТРАНСПОРТНЫХ СРЕДСТВАХ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Значение корректирующего коэффициента базовой доходности, установленной для предпринимательской деятельности по размещению рекламы на транспортных средствах (автобусах любых типов, трамваях, троллейбусах, легковых и грузовых автомобилях, прицепах, полуприцепах и прицепах-роспусках, речных судах) - 0,03.</w:t>
      </w:r>
      <w:proofErr w:type="gramEnd"/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12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ЗНАЧЕНИЕ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УСТАНОВЛЕННОЙ ДЛЯ ПРЕДПРИНИМАТЕЛЬСКОЙ ДЕЯТЕЛЬНОСТИ</w:t>
      </w:r>
      <w:proofErr w:type="gramEnd"/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ПО ОКАЗАНИЮ УСЛУГ ПО ВРЕМЕННОМУ РАЗМЕЩЕНИЮ И ПРОЖИВАНИЮ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ОРГАНИЗАЦИЯМИ И ПРЕДПРИНИМАТЕЛЯМИ, ИСПОЛЬЗУЮЩИМИ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 xml:space="preserve">В КАЖДОМ ОБЪЕКТЕ ПРЕДОСТАВЛЕНИЯ ДАННЫХ УСЛУГ </w:t>
      </w:r>
      <w:proofErr w:type="gramStart"/>
      <w:r w:rsidRPr="006B1862">
        <w:rPr>
          <w:color w:val="000000" w:themeColor="text1"/>
        </w:rPr>
        <w:t>ОБЩУЮ</w:t>
      </w:r>
      <w:proofErr w:type="gramEnd"/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ПЛОЩАДЬ ПОМЕЩЕНИЙ ДЛЯ ВРЕМЕННОГО РАЗМЕЩЕНИЯ И ПРОЖИВАНИЯ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НЕ БОЛЕЕ 500 КВАДРАТНЫХ МЕТРОВ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Значение корректирующего коэффициента базовой доходности, установленной для предпринимательской деятельности по оказанию услуг по временному размещению и проживанию (корректирующий коэффициент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 - 0,1.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13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ЗНАЧЕНИЕ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УСТАНОВЛЕННОЙ ДЛЯ ОКАЗАНИЯ УСЛУГ ПО ПЕРЕДАЧЕ</w:t>
      </w:r>
      <w:proofErr w:type="gramEnd"/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ВО ВРЕМЕННОЕ ВЛАДЕНИЕ И (ИЛИ) ПОЛЬЗОВАНИЕ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 xml:space="preserve">ТОРГОВЫХ МЕСТ, РАСПОЛОЖЕННЫХ В ОБЪЕКТАХ </w:t>
      </w:r>
      <w:proofErr w:type="gramStart"/>
      <w:r w:rsidRPr="006B1862">
        <w:rPr>
          <w:color w:val="000000" w:themeColor="text1"/>
        </w:rPr>
        <w:t>СТАЦИОНАРНОЙ</w:t>
      </w:r>
      <w:proofErr w:type="gramEnd"/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ТОРГОВОЙ СЕТИ, НЕ ИМЕЮЩИХ ТОРГОВЫХ ЗАЛОВ, ОБЪЕКТОВ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НЕСТАЦИОНАРНОЙ ТОРГОВОЙ СЕТИ, А ТАКЖЕ ОБЪЕКТОВ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 xml:space="preserve">ОРГАНИЗАЦИИ ОБЩЕСТВЕННОГО ПИТАНИЯ, НЕ </w:t>
      </w:r>
      <w:proofErr w:type="gramStart"/>
      <w:r w:rsidRPr="006B1862">
        <w:rPr>
          <w:color w:val="000000" w:themeColor="text1"/>
        </w:rPr>
        <w:t>ИМЕЮЩИХ</w:t>
      </w:r>
      <w:proofErr w:type="gramEnd"/>
      <w:r w:rsidRPr="006B1862">
        <w:rPr>
          <w:color w:val="000000" w:themeColor="text1"/>
        </w:rPr>
        <w:t xml:space="preserve"> ЗАЛА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lastRenderedPageBreak/>
        <w:t>ОБСЛУЖИВАНИЯ,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Значение корректирующего коэффициента базовой доходности, установленной для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 (корректирующий коэффициент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 на 2009 год - 0,25.</w:t>
      </w: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</w:p>
    <w:p w:rsidR="0094391B" w:rsidRPr="006B1862" w:rsidRDefault="0094391B">
      <w:pPr>
        <w:pStyle w:val="ConsPlusNormal"/>
        <w:jc w:val="right"/>
        <w:outlineLvl w:val="0"/>
        <w:rPr>
          <w:color w:val="000000" w:themeColor="text1"/>
        </w:rPr>
      </w:pPr>
      <w:r w:rsidRPr="006B1862">
        <w:rPr>
          <w:color w:val="000000" w:themeColor="text1"/>
        </w:rPr>
        <w:t>Приложение 14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к Решению Думы</w:t>
      </w:r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 xml:space="preserve">городского округа </w:t>
      </w:r>
      <w:proofErr w:type="spellStart"/>
      <w:r w:rsidRPr="006B1862">
        <w:rPr>
          <w:color w:val="000000" w:themeColor="text1"/>
        </w:rPr>
        <w:t>Рефтинский</w:t>
      </w:r>
      <w:proofErr w:type="spellEnd"/>
    </w:p>
    <w:p w:rsidR="0094391B" w:rsidRPr="006B1862" w:rsidRDefault="0094391B">
      <w:pPr>
        <w:pStyle w:val="ConsPlusNormal"/>
        <w:jc w:val="right"/>
        <w:rPr>
          <w:color w:val="000000" w:themeColor="text1"/>
        </w:rPr>
      </w:pPr>
      <w:r w:rsidRPr="006B1862">
        <w:rPr>
          <w:color w:val="000000" w:themeColor="text1"/>
        </w:rPr>
        <w:t>от 25 ноября 2008 г. N 93</w:t>
      </w:r>
    </w:p>
    <w:p w:rsidR="0094391B" w:rsidRPr="006B1862" w:rsidRDefault="0094391B">
      <w:pPr>
        <w:pStyle w:val="ConsPlusNormal"/>
        <w:ind w:left="540"/>
        <w:jc w:val="both"/>
        <w:rPr>
          <w:color w:val="000000" w:themeColor="text1"/>
        </w:rPr>
      </w:pP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bookmarkStart w:id="6" w:name="P791"/>
      <w:bookmarkEnd w:id="6"/>
      <w:r w:rsidRPr="006B1862">
        <w:rPr>
          <w:color w:val="000000" w:themeColor="text1"/>
        </w:rPr>
        <w:t>ЗНАЧЕНИЕ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КОРРЕКТИРУЮЩЕГО КОЭФФИЦИЕНТА БАЗОВОЙ ДОХОДНОСТИ,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proofErr w:type="gramStart"/>
      <w:r w:rsidRPr="006B1862">
        <w:rPr>
          <w:color w:val="000000" w:themeColor="text1"/>
        </w:rPr>
        <w:t>УСТАНОВЛЕННОЙ ДЛЯ ОКАЗАНИЯ УСЛУГ</w:t>
      </w:r>
      <w:proofErr w:type="gramEnd"/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ПО ПЕРЕДАЧЕ ВО ВРЕМЕННОЕ ВЛАДЕНИЕ И (ИЛИ) ПОЛЬЗОВАНИЕ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 xml:space="preserve">ЗЕМЕЛЬНЫХ УЧАСТКОВ ДЛЯ РАЗМЕЩЕНИЯ ОБЪЕКТОВ </w:t>
      </w:r>
      <w:proofErr w:type="gramStart"/>
      <w:r w:rsidRPr="006B1862">
        <w:rPr>
          <w:color w:val="000000" w:themeColor="text1"/>
        </w:rPr>
        <w:t>СТАЦИОНАРНОЙ</w:t>
      </w:r>
      <w:proofErr w:type="gramEnd"/>
      <w:r w:rsidRPr="006B1862">
        <w:rPr>
          <w:color w:val="000000" w:themeColor="text1"/>
        </w:rPr>
        <w:t xml:space="preserve"> И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НЕСТАЦИОНАРНОЙ ТОРГОВОЙ СЕТИ, А ТАКЖЕ ОБЪЕКТОВ</w:t>
      </w:r>
    </w:p>
    <w:p w:rsidR="0094391B" w:rsidRPr="006B1862" w:rsidRDefault="0094391B">
      <w:pPr>
        <w:pStyle w:val="ConsPlusTitle"/>
        <w:jc w:val="center"/>
        <w:rPr>
          <w:color w:val="000000" w:themeColor="text1"/>
        </w:rPr>
      </w:pPr>
      <w:r w:rsidRPr="006B1862">
        <w:rPr>
          <w:color w:val="000000" w:themeColor="text1"/>
        </w:rPr>
        <w:t>ОРГАНИЗАЦИИ ОБЩЕСТВЕННОГО ПИТАНИЯ НА 2009 ГОД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ind w:firstLine="540"/>
        <w:jc w:val="both"/>
        <w:rPr>
          <w:color w:val="000000" w:themeColor="text1"/>
        </w:rPr>
      </w:pPr>
      <w:r w:rsidRPr="006B1862">
        <w:rPr>
          <w:color w:val="000000" w:themeColor="text1"/>
        </w:rPr>
        <w:t>Значение корректирующего коэффициента базовой доходности, установленной для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(корректирующий коэффициент К</w:t>
      </w:r>
      <w:proofErr w:type="gramStart"/>
      <w:r w:rsidRPr="006B1862">
        <w:rPr>
          <w:color w:val="000000" w:themeColor="text1"/>
        </w:rPr>
        <w:t>2</w:t>
      </w:r>
      <w:proofErr w:type="gramEnd"/>
      <w:r w:rsidRPr="006B1862">
        <w:rPr>
          <w:color w:val="000000" w:themeColor="text1"/>
        </w:rPr>
        <w:t>) на 2009 год - 0,25.</w:t>
      </w: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rPr>
          <w:color w:val="000000" w:themeColor="text1"/>
        </w:rPr>
      </w:pPr>
    </w:p>
    <w:p w:rsidR="0094391B" w:rsidRPr="006B1862" w:rsidRDefault="0094391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E80C38" w:rsidRPr="006B1862" w:rsidRDefault="00E80C38">
      <w:pPr>
        <w:rPr>
          <w:color w:val="000000" w:themeColor="text1"/>
        </w:rPr>
      </w:pPr>
    </w:p>
    <w:sectPr w:rsidR="00E80C38" w:rsidRPr="006B1862" w:rsidSect="00C2518D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1B"/>
    <w:rsid w:val="00507F8A"/>
    <w:rsid w:val="006B1862"/>
    <w:rsid w:val="0094391B"/>
    <w:rsid w:val="00C2518D"/>
    <w:rsid w:val="00E80C38"/>
    <w:rsid w:val="00F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9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9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A7E5D586C7F3164691C78D244C2840505071B47792393924BAFD4EB0AB3A9242C0605AC512A00A4C5A2DD5548EDEC4l7ZCJ" TargetMode="External"/><Relationship Id="rId18" Type="http://schemas.openxmlformats.org/officeDocument/2006/relationships/hyperlink" Target="consultantplus://offline/ref=B9A7E5D586C7F3164691C78D244C2840505071B47091303026BAFD4EB0AB3A9242C0605AC512A00A4C5A2DD5548EDEC4l7ZCJ" TargetMode="External"/><Relationship Id="rId26" Type="http://schemas.openxmlformats.org/officeDocument/2006/relationships/hyperlink" Target="consultantplus://offline/ref=B9A7E5D586C7F3164691C78D244C2840505071B47091303026BAFD4EB0AB3A9242C0605AC512A00A4C5A2DD5548EDEC4l7ZCJ" TargetMode="External"/><Relationship Id="rId39" Type="http://schemas.openxmlformats.org/officeDocument/2006/relationships/hyperlink" Target="consultantplus://offline/ref=B9A7E5D586C7F3164691C78D244C2840505071B47091303026BAFD4EB0AB3A9242C0605AC512A00A4C5A2DD5548EDEC4l7ZCJ" TargetMode="External"/><Relationship Id="rId21" Type="http://schemas.openxmlformats.org/officeDocument/2006/relationships/hyperlink" Target="consultantplus://offline/ref=B9A7E5D586C7F3164691C78D244C2840505071B47091303026BAFD4EB0AB3A9242C0605AC512A00A4C5A2DD5548EDEC4l7ZCJ" TargetMode="External"/><Relationship Id="rId34" Type="http://schemas.openxmlformats.org/officeDocument/2006/relationships/hyperlink" Target="consultantplus://offline/ref=B9A7E5D586C7F3164691C78D244C2840505071B47091303026BAFD4EB0AB3A9242C0605AC512A00A4C5A2DD5548EDEC4l7ZCJ" TargetMode="External"/><Relationship Id="rId42" Type="http://schemas.openxmlformats.org/officeDocument/2006/relationships/hyperlink" Target="consultantplus://offline/ref=B9A7E5D586C7F3164691C78D244C2840505071B47091303026BAFD4EB0AB3A9242C0605AC512A00A4C5A2DD5548EDEC4l7ZCJ" TargetMode="External"/><Relationship Id="rId47" Type="http://schemas.openxmlformats.org/officeDocument/2006/relationships/hyperlink" Target="consultantplus://offline/ref=B9A7E5D586C7F3164691C78D244C2840505071B47091303026BAFD4EB0AB3A9242C0605AC512A00A4C5A2DD5548EDEC4l7ZCJ" TargetMode="External"/><Relationship Id="rId7" Type="http://schemas.openxmlformats.org/officeDocument/2006/relationships/hyperlink" Target="consultantplus://offline/ref=B9A7E5D586C7F3164691C78D244C2840505071B47191313820B4A044B8F2369045CF3F5FC203A0094C442FD94B878A9738C590677F03208BAC8F1436l1Z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A7E5D586C7F3164691C78D244C2840505071B47091303026BAFD4EB0AB3A9242C0605AC512A00A4C5A2DD5548EDEC4l7ZCJ" TargetMode="External"/><Relationship Id="rId29" Type="http://schemas.openxmlformats.org/officeDocument/2006/relationships/hyperlink" Target="consultantplus://offline/ref=B9A7E5D586C7F3164691C78D244C2840505071B47091303026BAFD4EB0AB3A9242C0605AC512A00A4C5A2DD5548EDEC4l7ZCJ" TargetMode="External"/><Relationship Id="rId11" Type="http://schemas.openxmlformats.org/officeDocument/2006/relationships/hyperlink" Target="consultantplus://offline/ref=B9A7E5D586C7F3164691D9803220764A505D2EBF769E326F7BE5A613E7A230C5058F390A8146AE01444F79800ED9D3C47C8E9D61611F208DlBZ2J" TargetMode="External"/><Relationship Id="rId24" Type="http://schemas.openxmlformats.org/officeDocument/2006/relationships/hyperlink" Target="consultantplus://offline/ref=B9A7E5D586C7F3164691C78D244C2840505071B47091303026BAFD4EB0AB3A9242C0605AC512A00A4C5A2DD5548EDEC4l7ZCJ" TargetMode="External"/><Relationship Id="rId32" Type="http://schemas.openxmlformats.org/officeDocument/2006/relationships/hyperlink" Target="consultantplus://offline/ref=B9A7E5D586C7F3164691C78D244C2840505071B47091303026BAFD4EB0AB3A9242C0605AC512A00A4C5A2DD5548EDEC4l7ZCJ" TargetMode="External"/><Relationship Id="rId37" Type="http://schemas.openxmlformats.org/officeDocument/2006/relationships/hyperlink" Target="consultantplus://offline/ref=B9A7E5D586C7F3164691C78D244C2840505071B47091303026BAFD4EB0AB3A9242C0605AC512A00A4C5A2DD5548EDEC4l7ZCJ" TargetMode="External"/><Relationship Id="rId40" Type="http://schemas.openxmlformats.org/officeDocument/2006/relationships/hyperlink" Target="consultantplus://offline/ref=B9A7E5D586C7F3164691C78D244C2840505071B47091303026BAFD4EB0AB3A9242C0605AC512A00A4C5A2DD5548EDEC4l7ZCJ" TargetMode="External"/><Relationship Id="rId45" Type="http://schemas.openxmlformats.org/officeDocument/2006/relationships/hyperlink" Target="consultantplus://offline/ref=B9A7E5D586C7F3164691C78D244C2840505071B47091303026BAFD4EB0AB3A9242C0605AC512A00A4C5A2DD5548EDEC4l7ZCJ" TargetMode="External"/><Relationship Id="rId5" Type="http://schemas.openxmlformats.org/officeDocument/2006/relationships/hyperlink" Target="consultantplus://offline/ref=B9A7E5D586C7F3164691D9803220764A52582BBE7091326F7BE5A613E7A230C5058F390A8747AB0318156984478EDED87C9483677F1Fl2Z0J" TargetMode="External"/><Relationship Id="rId15" Type="http://schemas.openxmlformats.org/officeDocument/2006/relationships/hyperlink" Target="consultantplus://offline/ref=B9A7E5D586C7F3164691C78D244C2840505071B47091303026BAFD4EB0AB3A9242C0605AC512A00A4C5A2DD5548EDEC4l7ZCJ" TargetMode="External"/><Relationship Id="rId23" Type="http://schemas.openxmlformats.org/officeDocument/2006/relationships/hyperlink" Target="consultantplus://offline/ref=B9A7E5D586C7F3164691C78D244C2840505071B47091303026BAFD4EB0AB3A9242C0605AC512A00A4C5A2DD5548EDEC4l7ZCJ" TargetMode="External"/><Relationship Id="rId28" Type="http://schemas.openxmlformats.org/officeDocument/2006/relationships/hyperlink" Target="consultantplus://offline/ref=B9A7E5D586C7F3164691C78D244C2840505071B47091303026BAFD4EB0AB3A9242C0605AC512A00A4C5A2DD5548EDEC4l7ZCJ" TargetMode="External"/><Relationship Id="rId36" Type="http://schemas.openxmlformats.org/officeDocument/2006/relationships/hyperlink" Target="consultantplus://offline/ref=B9A7E5D586C7F3164691C78D244C2840505071B47091303026BAFD4EB0AB3A9242C0605AC512A00A4C5A2DD5548EDEC4l7ZC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B9A7E5D586C7F3164691D9803220764A565F2BBD769C6F6573BCAA11E0AD6FD202C6350B8147AD0147107C951F81DCC66290997B7D1D22l8ZFJ" TargetMode="External"/><Relationship Id="rId19" Type="http://schemas.openxmlformats.org/officeDocument/2006/relationships/hyperlink" Target="consultantplus://offline/ref=B9A7E5D586C7F3164691C78D244C2840505071B47091303026BAFD4EB0AB3A9242C0605AC512A00A4C5A2DD5548EDEC4l7ZCJ" TargetMode="External"/><Relationship Id="rId31" Type="http://schemas.openxmlformats.org/officeDocument/2006/relationships/hyperlink" Target="consultantplus://offline/ref=B9A7E5D586C7F3164691C78D244C2840505071B47091303026BAFD4EB0AB3A9242C0605AC512A00A4C5A2DD5548EDEC4l7ZCJ" TargetMode="External"/><Relationship Id="rId44" Type="http://schemas.openxmlformats.org/officeDocument/2006/relationships/hyperlink" Target="consultantplus://offline/ref=B9A7E5D586C7F3164691C78D244C2840505071B47091303026BAFD4EB0AB3A9242C0605AC512A00A4C5A2DD5548EDEC4l7Z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A7E5D586C7F3164691D9803220764A505E27BE7692326F7BE5A613E7A230C5178F61068347B308485A2FD148l8ZCJ" TargetMode="External"/><Relationship Id="rId14" Type="http://schemas.openxmlformats.org/officeDocument/2006/relationships/hyperlink" Target="consultantplus://offline/ref=B9A7E5D586C7F3164691C78D244C2840505071B476953A3B24BAFD4EB0AB3A9242C06048C54AAC084C442DD741D88F82299D9F65611D2491B08D16l3Z4J" TargetMode="External"/><Relationship Id="rId22" Type="http://schemas.openxmlformats.org/officeDocument/2006/relationships/hyperlink" Target="consultantplus://offline/ref=B9A7E5D586C7F3164691C78D244C2840505071B47091303026BAFD4EB0AB3A9242C0605AC512A00A4C5A2DD5548EDEC4l7ZCJ" TargetMode="External"/><Relationship Id="rId27" Type="http://schemas.openxmlformats.org/officeDocument/2006/relationships/hyperlink" Target="consultantplus://offline/ref=B9A7E5D586C7F3164691C78D244C2840505071B47091303026BAFD4EB0AB3A9242C0605AC512A00A4C5A2DD5548EDEC4l7ZCJ" TargetMode="External"/><Relationship Id="rId30" Type="http://schemas.openxmlformats.org/officeDocument/2006/relationships/hyperlink" Target="consultantplus://offline/ref=B9A7E5D586C7F3164691C78D244C2840505071B47091303026BAFD4EB0AB3A9242C0605AC512A00A4C5A2DD5548EDEC4l7ZCJ" TargetMode="External"/><Relationship Id="rId35" Type="http://schemas.openxmlformats.org/officeDocument/2006/relationships/hyperlink" Target="consultantplus://offline/ref=B9A7E5D586C7F3164691C78D244C2840505071B47091303026BAFD4EB0AB3A9242C0605AC512A00A4C5A2DD5548EDEC4l7ZCJ" TargetMode="External"/><Relationship Id="rId43" Type="http://schemas.openxmlformats.org/officeDocument/2006/relationships/hyperlink" Target="consultantplus://offline/ref=B9A7E5D586C7F3164691C78D244C2840505071B47091303026BAFD4EB0AB3A9242C0605AC512A00A4C5A2DD5548EDEC4l7ZC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B9A7E5D586C7F3164691C78D244C2840505071B47191313820B4A044B8F2369045CF3F5FC203A0094C442AD24A878A9738C590677F03208BAC8F1436l1Z2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9A7E5D586C7F3164691D9803220764A52582BBE7091326F7BE5A613E7A230C5058F390A8144A50D4A4F79800ED9D3C47C8E9D61611F208DlBZ2J" TargetMode="External"/><Relationship Id="rId17" Type="http://schemas.openxmlformats.org/officeDocument/2006/relationships/hyperlink" Target="consultantplus://offline/ref=B9A7E5D586C7F3164691C78D244C2840505071B476953A3B24BAFD4EB0AB3A9242C06048C54AAC084C442DD741D88F82299D9F65611D2491B08D16l3Z4J" TargetMode="External"/><Relationship Id="rId25" Type="http://schemas.openxmlformats.org/officeDocument/2006/relationships/hyperlink" Target="consultantplus://offline/ref=B9A7E5D586C7F3164691C78D244C2840505071B47091303026BAFD4EB0AB3A9242C0605AC512A00A4C5A2DD5548EDEC4l7ZCJ" TargetMode="External"/><Relationship Id="rId33" Type="http://schemas.openxmlformats.org/officeDocument/2006/relationships/hyperlink" Target="consultantplus://offline/ref=B9A7E5D586C7F3164691C78D244C2840505071B47091303026BAFD4EB0AB3A9242C0605AC512A00A4C5A2DD5548EDEC4l7ZCJ" TargetMode="External"/><Relationship Id="rId38" Type="http://schemas.openxmlformats.org/officeDocument/2006/relationships/hyperlink" Target="consultantplus://offline/ref=B9A7E5D586C7F3164691C78D244C2840505071B47091303026BAFD4EB0AB3A9242C0605AC512A00A4C5A2DD5548EDEC4l7ZCJ" TargetMode="External"/><Relationship Id="rId46" Type="http://schemas.openxmlformats.org/officeDocument/2006/relationships/hyperlink" Target="consultantplus://offline/ref=B9A7E5D586C7F3164691C78D244C2840505071B47091303026BAFD4EB0AB3A9242C0605AC512A00A4C5A2DD5548EDEC4l7ZCJ" TargetMode="External"/><Relationship Id="rId20" Type="http://schemas.openxmlformats.org/officeDocument/2006/relationships/hyperlink" Target="consultantplus://offline/ref=B9A7E5D586C7F3164691C78D244C2840505071B47091303026BAFD4EB0AB3A9242C0605AC512A00A4C5A2DD5548EDEC4l7ZCJ" TargetMode="External"/><Relationship Id="rId41" Type="http://schemas.openxmlformats.org/officeDocument/2006/relationships/hyperlink" Target="consultantplus://offline/ref=B9A7E5D586C7F3164691C78D244C2840505071B47091303026BAFD4EB0AB3A9242C0605AC512A00A4C5A2DD5548EDEC4l7Z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A7E5D586C7F3164691D9803220764A525F2DB97090326F7BE5A613E7A230C5058F390A8147AC0E454F79800ED9D3C47C8E9D61611F208DlBZ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7914</Words>
  <Characters>45114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Паршуков Илья Валерьевич</cp:lastModifiedBy>
  <cp:revision>5</cp:revision>
  <dcterms:created xsi:type="dcterms:W3CDTF">2020-04-20T09:25:00Z</dcterms:created>
  <dcterms:modified xsi:type="dcterms:W3CDTF">2020-04-27T09:33:00Z</dcterms:modified>
</cp:coreProperties>
</file>