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90" w:rsidRDefault="00831F90">
      <w:pPr>
        <w:pStyle w:val="ConsPlusTitlePage"/>
      </w:pPr>
      <w:r>
        <w:br/>
      </w:r>
    </w:p>
    <w:p w:rsidR="00831F90" w:rsidRDefault="00831F90">
      <w:pPr>
        <w:pStyle w:val="ConsPlusNormal"/>
        <w:jc w:val="both"/>
        <w:outlineLvl w:val="0"/>
      </w:pPr>
    </w:p>
    <w:p w:rsidR="00831F90" w:rsidRPr="00A960DC" w:rsidRDefault="00831F90">
      <w:pPr>
        <w:pStyle w:val="ConsPlusTitle"/>
        <w:jc w:val="center"/>
        <w:outlineLvl w:val="0"/>
        <w:rPr>
          <w:color w:val="000000" w:themeColor="text1"/>
        </w:rPr>
      </w:pPr>
      <w:bookmarkStart w:id="0" w:name="_GoBack"/>
      <w:r w:rsidRPr="00A960DC">
        <w:rPr>
          <w:color w:val="000000" w:themeColor="text1"/>
        </w:rPr>
        <w:t>СРЕДНЕУРАЛЬСКАЯ ГОРОДСКАЯ ДУМА</w:t>
      </w:r>
    </w:p>
    <w:p w:rsidR="00831F90" w:rsidRPr="00A960DC" w:rsidRDefault="00831F90">
      <w:pPr>
        <w:pStyle w:val="ConsPlusTitle"/>
        <w:jc w:val="center"/>
        <w:rPr>
          <w:color w:val="000000" w:themeColor="text1"/>
        </w:rPr>
      </w:pPr>
      <w:r w:rsidRPr="00A960DC">
        <w:rPr>
          <w:color w:val="000000" w:themeColor="text1"/>
        </w:rPr>
        <w:t>ТРЕТИЙ СОЗЫВ</w:t>
      </w:r>
    </w:p>
    <w:p w:rsidR="00831F90" w:rsidRPr="00A960DC" w:rsidRDefault="00831F90">
      <w:pPr>
        <w:pStyle w:val="ConsPlusTitle"/>
        <w:jc w:val="center"/>
        <w:rPr>
          <w:color w:val="000000" w:themeColor="text1"/>
        </w:rPr>
      </w:pPr>
      <w:r w:rsidRPr="00A960DC">
        <w:rPr>
          <w:color w:val="000000" w:themeColor="text1"/>
        </w:rPr>
        <w:t>Девятнадцатое заседание</w:t>
      </w:r>
    </w:p>
    <w:p w:rsidR="00831F90" w:rsidRPr="00A960DC" w:rsidRDefault="00831F90">
      <w:pPr>
        <w:pStyle w:val="ConsPlusTitle"/>
        <w:jc w:val="center"/>
        <w:rPr>
          <w:color w:val="000000" w:themeColor="text1"/>
        </w:rPr>
      </w:pPr>
    </w:p>
    <w:p w:rsidR="00831F90" w:rsidRPr="00A960DC" w:rsidRDefault="00831F90">
      <w:pPr>
        <w:pStyle w:val="ConsPlusTitle"/>
        <w:jc w:val="center"/>
        <w:rPr>
          <w:color w:val="000000" w:themeColor="text1"/>
        </w:rPr>
      </w:pPr>
      <w:r w:rsidRPr="00A960DC">
        <w:rPr>
          <w:color w:val="000000" w:themeColor="text1"/>
        </w:rPr>
        <w:t>РЕШЕНИЕ</w:t>
      </w:r>
    </w:p>
    <w:p w:rsidR="00831F90" w:rsidRPr="00A960DC" w:rsidRDefault="00831F90">
      <w:pPr>
        <w:pStyle w:val="ConsPlusTitle"/>
        <w:jc w:val="center"/>
        <w:rPr>
          <w:color w:val="000000" w:themeColor="text1"/>
        </w:rPr>
      </w:pPr>
      <w:r w:rsidRPr="00A960DC">
        <w:rPr>
          <w:color w:val="000000" w:themeColor="text1"/>
        </w:rPr>
        <w:t>от 27 октября 2005 г. N 19/3</w:t>
      </w:r>
    </w:p>
    <w:p w:rsidR="00831F90" w:rsidRPr="00A960DC" w:rsidRDefault="00831F90">
      <w:pPr>
        <w:pStyle w:val="ConsPlusTitle"/>
        <w:jc w:val="center"/>
        <w:rPr>
          <w:color w:val="000000" w:themeColor="text1"/>
        </w:rPr>
      </w:pPr>
    </w:p>
    <w:p w:rsidR="00831F90" w:rsidRPr="00A960DC" w:rsidRDefault="00831F90">
      <w:pPr>
        <w:pStyle w:val="ConsPlusTitle"/>
        <w:jc w:val="center"/>
        <w:rPr>
          <w:color w:val="000000" w:themeColor="text1"/>
        </w:rPr>
      </w:pPr>
      <w:r w:rsidRPr="00A960DC">
        <w:rPr>
          <w:color w:val="000000" w:themeColor="text1"/>
        </w:rPr>
        <w:t>ОБ УСТАНОВЛЕНИИ СИСТЕМЫ НАЛОГООБЛОЖЕНИЯ В ВИДЕ ЕДИНОГО</w:t>
      </w:r>
    </w:p>
    <w:p w:rsidR="00831F90" w:rsidRPr="00A960DC" w:rsidRDefault="00831F90">
      <w:pPr>
        <w:pStyle w:val="ConsPlusTitle"/>
        <w:jc w:val="center"/>
        <w:rPr>
          <w:color w:val="000000" w:themeColor="text1"/>
        </w:rPr>
      </w:pPr>
      <w:r w:rsidRPr="00A960DC">
        <w:rPr>
          <w:color w:val="000000" w:themeColor="text1"/>
        </w:rPr>
        <w:t>НАЛОГА НА ВМЕНЕННЫЙ ДОХОД ДЛЯ ОТДЕЛЬНЫХ ВИДОВ ДЕЯТЕЛЬНОСТИ</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spacing w:after="1"/>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ind w:firstLine="540"/>
        <w:jc w:val="both"/>
        <w:rPr>
          <w:color w:val="000000" w:themeColor="text1"/>
        </w:rPr>
      </w:pPr>
      <w:r w:rsidRPr="00A960DC">
        <w:rPr>
          <w:color w:val="000000" w:themeColor="text1"/>
        </w:rPr>
        <w:t xml:space="preserve">В соответствии с Федеральным </w:t>
      </w:r>
      <w:hyperlink r:id="rId5" w:history="1">
        <w:r w:rsidRPr="00A960DC">
          <w:rPr>
            <w:color w:val="000000" w:themeColor="text1"/>
          </w:rPr>
          <w:t>законом</w:t>
        </w:r>
      </w:hyperlink>
      <w:r w:rsidRPr="00A960DC">
        <w:rPr>
          <w:color w:val="000000" w:themeColor="text1"/>
        </w:rPr>
        <w:t xml:space="preserve"> от 6 октября 2003 г. N 131-ФЗ "Об общих принципах организации местного самоуправления в Российской Федерации", </w:t>
      </w:r>
      <w:hyperlink r:id="rId6" w:history="1">
        <w:r w:rsidRPr="00A960DC">
          <w:rPr>
            <w:color w:val="000000" w:themeColor="text1"/>
          </w:rPr>
          <w:t>разделом VIII.1</w:t>
        </w:r>
      </w:hyperlink>
      <w:r w:rsidRPr="00A960DC">
        <w:rPr>
          <w:color w:val="000000" w:themeColor="text1"/>
        </w:rPr>
        <w:t xml:space="preserve">, </w:t>
      </w:r>
      <w:hyperlink r:id="rId7" w:history="1">
        <w:r w:rsidRPr="00A960DC">
          <w:rPr>
            <w:color w:val="000000" w:themeColor="text1"/>
          </w:rPr>
          <w:t>главой 26.3</w:t>
        </w:r>
      </w:hyperlink>
      <w:r w:rsidRPr="00A960DC">
        <w:rPr>
          <w:color w:val="000000" w:themeColor="text1"/>
        </w:rPr>
        <w:t xml:space="preserve"> Налогового кодекса Российской Федерации, руководствуясь </w:t>
      </w:r>
      <w:hyperlink r:id="rId8" w:history="1">
        <w:r w:rsidRPr="00A960DC">
          <w:rPr>
            <w:color w:val="000000" w:themeColor="text1"/>
          </w:rPr>
          <w:t>статьей 7</w:t>
        </w:r>
      </w:hyperlink>
      <w:r w:rsidRPr="00A960DC">
        <w:rPr>
          <w:color w:val="000000" w:themeColor="text1"/>
        </w:rPr>
        <w:t xml:space="preserve"> Устава муниципального образования "Город Среднеуральск", Среднеуральская городская Дума решила:</w:t>
      </w:r>
    </w:p>
    <w:p w:rsidR="00831F90" w:rsidRPr="00A960DC" w:rsidRDefault="00831F90">
      <w:pPr>
        <w:pStyle w:val="ConsPlusNormal"/>
        <w:spacing w:before="220"/>
        <w:ind w:firstLine="540"/>
        <w:jc w:val="both"/>
        <w:rPr>
          <w:color w:val="000000" w:themeColor="text1"/>
        </w:rPr>
      </w:pPr>
      <w:r w:rsidRPr="00A960DC">
        <w:rPr>
          <w:color w:val="000000" w:themeColor="text1"/>
        </w:rPr>
        <w:t xml:space="preserve">1. </w:t>
      </w:r>
      <w:hyperlink r:id="rId9" w:history="1">
        <w:r w:rsidRPr="00A960DC">
          <w:rPr>
            <w:color w:val="000000" w:themeColor="text1"/>
          </w:rPr>
          <w:t>Ввести</w:t>
        </w:r>
      </w:hyperlink>
      <w:r w:rsidRPr="00A960DC">
        <w:rPr>
          <w:color w:val="000000" w:themeColor="text1"/>
        </w:rPr>
        <w:t xml:space="preserve"> на территории городского округа Среднеуральск систему налогообложения в виде единого налога на вмененный доход для отдельных видов деятельности.</w:t>
      </w:r>
    </w:p>
    <w:p w:rsidR="00831F90" w:rsidRPr="00A960DC" w:rsidRDefault="00831F90">
      <w:pPr>
        <w:pStyle w:val="ConsPlusNormal"/>
        <w:jc w:val="both"/>
        <w:rPr>
          <w:color w:val="000000" w:themeColor="text1"/>
        </w:rPr>
      </w:pPr>
      <w:r w:rsidRPr="00A960DC">
        <w:rPr>
          <w:color w:val="000000" w:themeColor="text1"/>
        </w:rPr>
        <w:t xml:space="preserve">(п. 1 в ред. </w:t>
      </w:r>
      <w:hyperlink r:id="rId10"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p w:rsidR="00831F90" w:rsidRPr="00A960DC" w:rsidRDefault="00831F90">
      <w:pPr>
        <w:pStyle w:val="ConsPlusNormal"/>
        <w:spacing w:before="220"/>
        <w:ind w:firstLine="540"/>
        <w:jc w:val="both"/>
        <w:rPr>
          <w:color w:val="000000" w:themeColor="text1"/>
        </w:rPr>
      </w:pPr>
      <w:r w:rsidRPr="00A960DC">
        <w:rPr>
          <w:color w:val="000000" w:themeColor="text1"/>
        </w:rPr>
        <w:t>2. Определить следующие виды предпринимательской деятельности, в отношении которых вводится единый налог на вмененный доход:</w:t>
      </w:r>
    </w:p>
    <w:p w:rsidR="00831F90" w:rsidRPr="00A960DC" w:rsidRDefault="00831F90">
      <w:pPr>
        <w:pStyle w:val="ConsPlusNormal"/>
        <w:spacing w:before="220"/>
        <w:ind w:firstLine="540"/>
        <w:jc w:val="both"/>
        <w:rPr>
          <w:color w:val="000000" w:themeColor="text1"/>
        </w:rPr>
      </w:pPr>
      <w:r w:rsidRPr="00A960DC">
        <w:rPr>
          <w:color w:val="000000" w:themeColor="text1"/>
        </w:rPr>
        <w:t xml:space="preserve">1) оказание бытовых услуг. Коды видов деятельности в соответствии с Общероссийским </w:t>
      </w:r>
      <w:hyperlink r:id="rId11" w:history="1">
        <w:r w:rsidRPr="00A960DC">
          <w:rPr>
            <w:color w:val="000000" w:themeColor="text1"/>
          </w:rPr>
          <w:t>классификатором</w:t>
        </w:r>
      </w:hyperlink>
      <w:r w:rsidRPr="00A960DC">
        <w:rPr>
          <w:color w:val="000000" w:themeColor="text1"/>
        </w:rPr>
        <w:t xml:space="preserve"> видов экономической деятельности и коды услуг в соответствии с Общероссийским </w:t>
      </w:r>
      <w:hyperlink r:id="rId12" w:history="1">
        <w:r w:rsidRPr="00A960DC">
          <w:rPr>
            <w:color w:val="000000" w:themeColor="text1"/>
          </w:rPr>
          <w:t>классификатором</w:t>
        </w:r>
      </w:hyperlink>
      <w:r w:rsidRPr="00A960DC">
        <w:rPr>
          <w:color w:val="000000" w:themeColor="text1"/>
        </w:rPr>
        <w:t xml:space="preserve"> продукции по видам экономической деятельности, относящихся к бытовым услугам, определяются Правительством Российской Федерации;</w:t>
      </w:r>
    </w:p>
    <w:p w:rsidR="00831F90" w:rsidRPr="00A960DC" w:rsidRDefault="00831F90">
      <w:pPr>
        <w:pStyle w:val="ConsPlusNormal"/>
        <w:jc w:val="both"/>
        <w:rPr>
          <w:color w:val="000000" w:themeColor="text1"/>
        </w:rPr>
      </w:pPr>
      <w:r w:rsidRPr="00A960DC">
        <w:rPr>
          <w:color w:val="000000" w:themeColor="text1"/>
        </w:rPr>
        <w:t xml:space="preserve">(подп. 1 в ред. </w:t>
      </w:r>
      <w:hyperlink r:id="rId13" w:history="1">
        <w:r w:rsidRPr="00A960DC">
          <w:rPr>
            <w:color w:val="000000" w:themeColor="text1"/>
          </w:rPr>
          <w:t>Решения</w:t>
        </w:r>
      </w:hyperlink>
      <w:r w:rsidRPr="00A960DC">
        <w:rPr>
          <w:color w:val="000000" w:themeColor="text1"/>
        </w:rPr>
        <w:t xml:space="preserve"> Думы городского округа Среднеуральск от 06.07.2017 N 14/2)</w:t>
      </w:r>
    </w:p>
    <w:p w:rsidR="00831F90" w:rsidRPr="00A960DC" w:rsidRDefault="00831F90">
      <w:pPr>
        <w:pStyle w:val="ConsPlusNormal"/>
        <w:spacing w:before="220"/>
        <w:ind w:firstLine="540"/>
        <w:jc w:val="both"/>
        <w:rPr>
          <w:color w:val="000000" w:themeColor="text1"/>
        </w:rPr>
      </w:pPr>
      <w:r w:rsidRPr="00A960DC">
        <w:rPr>
          <w:color w:val="000000" w:themeColor="text1"/>
        </w:rPr>
        <w:t>2) оказание ветеринарных услуг;</w:t>
      </w:r>
    </w:p>
    <w:p w:rsidR="00831F90" w:rsidRPr="00A960DC" w:rsidRDefault="00831F90">
      <w:pPr>
        <w:pStyle w:val="ConsPlusNormal"/>
        <w:spacing w:before="220"/>
        <w:ind w:firstLine="540"/>
        <w:jc w:val="both"/>
        <w:rPr>
          <w:color w:val="000000" w:themeColor="text1"/>
        </w:rPr>
      </w:pPr>
      <w:r w:rsidRPr="00A960DC">
        <w:rPr>
          <w:color w:val="000000" w:themeColor="text1"/>
        </w:rPr>
        <w:t>3) оказание услуг по ремонту, техническому обслуживанию и мойке автотранспортных средств;</w:t>
      </w:r>
    </w:p>
    <w:p w:rsidR="00831F90" w:rsidRPr="00A960DC" w:rsidRDefault="00831F90">
      <w:pPr>
        <w:pStyle w:val="ConsPlusNormal"/>
        <w:spacing w:before="220"/>
        <w:ind w:firstLine="540"/>
        <w:jc w:val="both"/>
        <w:rPr>
          <w:color w:val="000000" w:themeColor="text1"/>
        </w:rPr>
      </w:pPr>
      <w:r w:rsidRPr="00A960DC">
        <w:rPr>
          <w:color w:val="000000" w:themeColor="text1"/>
        </w:rPr>
        <w:t>4)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831F90" w:rsidRPr="00A960DC" w:rsidRDefault="00831F90">
      <w:pPr>
        <w:pStyle w:val="ConsPlusNormal"/>
        <w:spacing w:before="220"/>
        <w:ind w:firstLine="540"/>
        <w:jc w:val="both"/>
        <w:rPr>
          <w:color w:val="000000" w:themeColor="text1"/>
        </w:rPr>
      </w:pPr>
      <w:r w:rsidRPr="00A960DC">
        <w:rPr>
          <w:color w:val="000000" w:themeColor="text1"/>
        </w:rPr>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831F90" w:rsidRPr="00A960DC" w:rsidRDefault="00831F90">
      <w:pPr>
        <w:pStyle w:val="ConsPlusNormal"/>
        <w:spacing w:before="220"/>
        <w:ind w:firstLine="540"/>
        <w:jc w:val="both"/>
        <w:rPr>
          <w:color w:val="000000" w:themeColor="text1"/>
        </w:rPr>
      </w:pPr>
      <w:r w:rsidRPr="00A960DC">
        <w:rPr>
          <w:color w:val="000000" w:themeColor="text1"/>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831F90" w:rsidRPr="00A960DC" w:rsidRDefault="00831F90">
      <w:pPr>
        <w:pStyle w:val="ConsPlusNormal"/>
        <w:spacing w:before="220"/>
        <w:ind w:firstLine="540"/>
        <w:jc w:val="both"/>
        <w:rPr>
          <w:color w:val="000000" w:themeColor="text1"/>
        </w:rPr>
      </w:pPr>
      <w:r w:rsidRPr="00A960DC">
        <w:rPr>
          <w:color w:val="000000" w:themeColor="text1"/>
        </w:rPr>
        <w:t>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831F90" w:rsidRPr="00A960DC" w:rsidRDefault="00831F90">
      <w:pPr>
        <w:pStyle w:val="ConsPlusNormal"/>
        <w:spacing w:before="220"/>
        <w:ind w:firstLine="540"/>
        <w:jc w:val="both"/>
        <w:rPr>
          <w:color w:val="000000" w:themeColor="text1"/>
        </w:rPr>
      </w:pPr>
      <w:r w:rsidRPr="00A960DC">
        <w:rPr>
          <w:color w:val="000000" w:themeColor="text1"/>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831F90" w:rsidRPr="00A960DC" w:rsidRDefault="00831F90">
      <w:pPr>
        <w:pStyle w:val="ConsPlusNormal"/>
        <w:spacing w:before="220"/>
        <w:ind w:firstLine="540"/>
        <w:jc w:val="both"/>
        <w:rPr>
          <w:color w:val="000000" w:themeColor="text1"/>
        </w:rPr>
      </w:pPr>
      <w:r w:rsidRPr="00A960DC">
        <w:rPr>
          <w:color w:val="000000" w:themeColor="text1"/>
        </w:rPr>
        <w:lastRenderedPageBreak/>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831F90" w:rsidRPr="00A960DC" w:rsidRDefault="00831F90">
      <w:pPr>
        <w:pStyle w:val="ConsPlusNormal"/>
        <w:spacing w:before="220"/>
        <w:ind w:firstLine="540"/>
        <w:jc w:val="both"/>
        <w:rPr>
          <w:color w:val="000000" w:themeColor="text1"/>
        </w:rPr>
      </w:pPr>
      <w:r w:rsidRPr="00A960DC">
        <w:rPr>
          <w:color w:val="000000" w:themeColor="text1"/>
        </w:rPr>
        <w:t>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831F90" w:rsidRPr="00A960DC" w:rsidRDefault="00831F90">
      <w:pPr>
        <w:pStyle w:val="ConsPlusNormal"/>
        <w:spacing w:before="220"/>
        <w:ind w:firstLine="540"/>
        <w:jc w:val="both"/>
        <w:rPr>
          <w:color w:val="000000" w:themeColor="text1"/>
        </w:rPr>
      </w:pPr>
      <w:r w:rsidRPr="00A960DC">
        <w:rPr>
          <w:color w:val="000000" w:themeColor="text1"/>
        </w:rPr>
        <w:t>9)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831F90" w:rsidRPr="00A960DC" w:rsidRDefault="00831F90">
      <w:pPr>
        <w:pStyle w:val="ConsPlusNormal"/>
        <w:spacing w:before="220"/>
        <w:ind w:firstLine="540"/>
        <w:jc w:val="both"/>
        <w:rPr>
          <w:color w:val="000000" w:themeColor="text1"/>
        </w:rPr>
      </w:pPr>
      <w:r w:rsidRPr="00A960DC">
        <w:rPr>
          <w:color w:val="000000" w:themeColor="text1"/>
        </w:rPr>
        <w:t>10) распространение наружной рекламы с использованием рекламных конструкций;</w:t>
      </w:r>
    </w:p>
    <w:p w:rsidR="00831F90" w:rsidRPr="00A960DC" w:rsidRDefault="00831F90">
      <w:pPr>
        <w:pStyle w:val="ConsPlusNormal"/>
        <w:spacing w:before="220"/>
        <w:ind w:firstLine="540"/>
        <w:jc w:val="both"/>
        <w:rPr>
          <w:color w:val="000000" w:themeColor="text1"/>
        </w:rPr>
      </w:pPr>
      <w:r w:rsidRPr="00A960DC">
        <w:rPr>
          <w:color w:val="000000" w:themeColor="text1"/>
        </w:rPr>
        <w:t>11) размещение рекламы с использованием внешних и внутренних поверхностей транспортных средств;</w:t>
      </w:r>
    </w:p>
    <w:p w:rsidR="00831F90" w:rsidRPr="00A960DC" w:rsidRDefault="00831F90">
      <w:pPr>
        <w:pStyle w:val="ConsPlusNormal"/>
        <w:jc w:val="both"/>
        <w:rPr>
          <w:color w:val="000000" w:themeColor="text1"/>
        </w:rPr>
      </w:pPr>
      <w:r w:rsidRPr="00A960DC">
        <w:rPr>
          <w:color w:val="000000" w:themeColor="text1"/>
        </w:rPr>
        <w:t xml:space="preserve">(подп. 11 в ред. </w:t>
      </w:r>
      <w:hyperlink r:id="rId14" w:history="1">
        <w:r w:rsidRPr="00A960DC">
          <w:rPr>
            <w:color w:val="000000" w:themeColor="text1"/>
          </w:rPr>
          <w:t>Решения</w:t>
        </w:r>
      </w:hyperlink>
      <w:r w:rsidRPr="00A960DC">
        <w:rPr>
          <w:color w:val="000000" w:themeColor="text1"/>
        </w:rPr>
        <w:t xml:space="preserve"> Думы городского округа Среднеуральск от 06.07.2017 N 14/2)</w:t>
      </w:r>
    </w:p>
    <w:p w:rsidR="00831F90" w:rsidRPr="00A960DC" w:rsidRDefault="00831F90">
      <w:pPr>
        <w:pStyle w:val="ConsPlusNormal"/>
        <w:spacing w:before="220"/>
        <w:ind w:firstLine="540"/>
        <w:jc w:val="both"/>
        <w:rPr>
          <w:color w:val="000000" w:themeColor="text1"/>
        </w:rPr>
      </w:pPr>
      <w:r w:rsidRPr="00A960DC">
        <w:rPr>
          <w:color w:val="000000" w:themeColor="text1"/>
        </w:rPr>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831F90" w:rsidRPr="00A960DC" w:rsidRDefault="00831F90">
      <w:pPr>
        <w:pStyle w:val="ConsPlusNormal"/>
        <w:spacing w:before="220"/>
        <w:ind w:firstLine="540"/>
        <w:jc w:val="both"/>
        <w:rPr>
          <w:color w:val="000000" w:themeColor="text1"/>
        </w:rPr>
      </w:pPr>
      <w:r w:rsidRPr="00A960DC">
        <w:rPr>
          <w:color w:val="000000" w:themeColor="text1"/>
        </w:rPr>
        <w:t>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831F90" w:rsidRPr="00A960DC" w:rsidRDefault="00831F90">
      <w:pPr>
        <w:pStyle w:val="ConsPlusNormal"/>
        <w:spacing w:before="220"/>
        <w:ind w:firstLine="540"/>
        <w:jc w:val="both"/>
        <w:rPr>
          <w:color w:val="000000" w:themeColor="text1"/>
        </w:rPr>
      </w:pPr>
      <w:r w:rsidRPr="00A960DC">
        <w:rPr>
          <w:color w:val="000000" w:themeColor="text1"/>
        </w:rPr>
        <w:t>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831F90" w:rsidRPr="00A960DC" w:rsidRDefault="00831F90">
      <w:pPr>
        <w:pStyle w:val="ConsPlusNormal"/>
        <w:jc w:val="both"/>
        <w:rPr>
          <w:color w:val="000000" w:themeColor="text1"/>
        </w:rPr>
      </w:pPr>
      <w:r w:rsidRPr="00A960DC">
        <w:rPr>
          <w:color w:val="000000" w:themeColor="text1"/>
        </w:rPr>
        <w:t xml:space="preserve">(п. 2 в ред. </w:t>
      </w:r>
      <w:hyperlink r:id="rId15"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p w:rsidR="00831F90" w:rsidRPr="00A960DC" w:rsidRDefault="00831F90">
      <w:pPr>
        <w:pStyle w:val="ConsPlusNormal"/>
        <w:spacing w:before="220"/>
        <w:ind w:firstLine="540"/>
        <w:jc w:val="both"/>
        <w:rPr>
          <w:color w:val="000000" w:themeColor="text1"/>
        </w:rPr>
      </w:pPr>
      <w:r w:rsidRPr="00A960DC">
        <w:rPr>
          <w:color w:val="000000" w:themeColor="text1"/>
        </w:rPr>
        <w:t xml:space="preserve">3. </w:t>
      </w:r>
      <w:proofErr w:type="gramStart"/>
      <w:r w:rsidRPr="00A960DC">
        <w:rPr>
          <w:color w:val="000000" w:themeColor="text1"/>
        </w:rPr>
        <w:t>Утвердить значения корректирующего коэффициента базовой доходности, учитывающего совокупность особенностей ведения на территории городского округа Среднеуральск предпринимательской деятельности, облагаемой единым налогом (</w:t>
      </w:r>
      <w:hyperlink w:anchor="P64" w:history="1">
        <w:r w:rsidRPr="00A960DC">
          <w:rPr>
            <w:color w:val="000000" w:themeColor="text1"/>
          </w:rPr>
          <w:t>приложения N 1</w:t>
        </w:r>
      </w:hyperlink>
      <w:r w:rsidRPr="00A960DC">
        <w:rPr>
          <w:color w:val="000000" w:themeColor="text1"/>
        </w:rPr>
        <w:t xml:space="preserve"> - </w:t>
      </w:r>
      <w:hyperlink w:anchor="P599" w:history="1">
        <w:r w:rsidRPr="00A960DC">
          <w:rPr>
            <w:color w:val="000000" w:themeColor="text1"/>
          </w:rPr>
          <w:t>14</w:t>
        </w:r>
      </w:hyperlink>
      <w:r w:rsidRPr="00A960DC">
        <w:rPr>
          <w:color w:val="000000" w:themeColor="text1"/>
        </w:rPr>
        <w:t>), которые в соответствии с законодательством Российской Федерации о налогах и сборах применяются наряду с другими корректирующими коэффициентами базовой доходности, предусмотренными этим законодательством, для корректировки базовой доходности, установленной федеральным законом.</w:t>
      </w:r>
      <w:proofErr w:type="gramEnd"/>
    </w:p>
    <w:p w:rsidR="00831F90" w:rsidRPr="00A960DC" w:rsidRDefault="00831F90">
      <w:pPr>
        <w:pStyle w:val="ConsPlusNormal"/>
        <w:jc w:val="both"/>
        <w:rPr>
          <w:color w:val="000000" w:themeColor="text1"/>
        </w:rPr>
      </w:pPr>
      <w:r w:rsidRPr="00A960DC">
        <w:rPr>
          <w:color w:val="000000" w:themeColor="text1"/>
        </w:rPr>
        <w:t xml:space="preserve">(п. 3 в ред. </w:t>
      </w:r>
      <w:hyperlink r:id="rId16"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p w:rsidR="00831F90" w:rsidRPr="00A960DC" w:rsidRDefault="00831F90">
      <w:pPr>
        <w:pStyle w:val="ConsPlusNormal"/>
        <w:spacing w:before="220"/>
        <w:ind w:firstLine="540"/>
        <w:jc w:val="both"/>
        <w:rPr>
          <w:color w:val="000000" w:themeColor="text1"/>
        </w:rPr>
      </w:pPr>
      <w:r w:rsidRPr="00A960DC">
        <w:rPr>
          <w:color w:val="000000" w:themeColor="text1"/>
        </w:rPr>
        <w:t>4. Ввести единый налог на вмененный доход для отдельных видов деятельности в действие на территории городского округа Среднеуральск с 1 января 2006 года.</w:t>
      </w:r>
    </w:p>
    <w:p w:rsidR="00831F90" w:rsidRPr="00A960DC" w:rsidRDefault="00831F90">
      <w:pPr>
        <w:pStyle w:val="ConsPlusNormal"/>
        <w:spacing w:before="220"/>
        <w:ind w:firstLine="540"/>
        <w:jc w:val="both"/>
        <w:rPr>
          <w:color w:val="000000" w:themeColor="text1"/>
        </w:rPr>
      </w:pPr>
      <w:r w:rsidRPr="00A960DC">
        <w:rPr>
          <w:color w:val="000000" w:themeColor="text1"/>
        </w:rPr>
        <w:t>5. Опубликовать настоящее Решение в газете "Среднеуральская волна".</w:t>
      </w:r>
    </w:p>
    <w:p w:rsidR="00831F90" w:rsidRPr="00A960DC" w:rsidRDefault="00831F90">
      <w:pPr>
        <w:pStyle w:val="ConsPlusNormal"/>
        <w:spacing w:before="220"/>
        <w:ind w:firstLine="540"/>
        <w:jc w:val="both"/>
        <w:rPr>
          <w:color w:val="000000" w:themeColor="text1"/>
        </w:rPr>
      </w:pPr>
      <w:r w:rsidRPr="00A960DC">
        <w:rPr>
          <w:color w:val="000000" w:themeColor="text1"/>
        </w:rPr>
        <w:t>6. Настоящее Решение вступает в силу с 1 января 2006 года, но не ранее чем по истечении одного месяца со дня его официального опубликования.</w:t>
      </w:r>
    </w:p>
    <w:p w:rsidR="00831F90" w:rsidRPr="00A960DC" w:rsidRDefault="00831F90">
      <w:pPr>
        <w:pStyle w:val="ConsPlusNormal"/>
        <w:jc w:val="both"/>
        <w:rPr>
          <w:color w:val="000000" w:themeColor="text1"/>
        </w:rPr>
      </w:pPr>
    </w:p>
    <w:p w:rsidR="00831F90" w:rsidRPr="00A960DC" w:rsidRDefault="00831F90">
      <w:pPr>
        <w:pStyle w:val="ConsPlusNormal"/>
        <w:jc w:val="right"/>
        <w:rPr>
          <w:color w:val="000000" w:themeColor="text1"/>
        </w:rPr>
      </w:pPr>
      <w:r w:rsidRPr="00A960DC">
        <w:rPr>
          <w:color w:val="000000" w:themeColor="text1"/>
        </w:rPr>
        <w:t>Глава</w:t>
      </w:r>
    </w:p>
    <w:p w:rsidR="00831F90" w:rsidRPr="00A960DC" w:rsidRDefault="00831F90">
      <w:pPr>
        <w:pStyle w:val="ConsPlusNormal"/>
        <w:jc w:val="right"/>
        <w:rPr>
          <w:color w:val="000000" w:themeColor="text1"/>
        </w:rPr>
      </w:pPr>
      <w:r w:rsidRPr="00A960DC">
        <w:rPr>
          <w:color w:val="000000" w:themeColor="text1"/>
        </w:rPr>
        <w:t>муниципального образования</w:t>
      </w:r>
    </w:p>
    <w:p w:rsidR="00831F90" w:rsidRPr="00A960DC" w:rsidRDefault="00831F90">
      <w:pPr>
        <w:pStyle w:val="ConsPlusNormal"/>
        <w:jc w:val="right"/>
        <w:rPr>
          <w:color w:val="000000" w:themeColor="text1"/>
        </w:rPr>
      </w:pPr>
      <w:r w:rsidRPr="00A960DC">
        <w:rPr>
          <w:color w:val="000000" w:themeColor="text1"/>
        </w:rPr>
        <w:t>"Город Среднеуральск"</w:t>
      </w:r>
    </w:p>
    <w:p w:rsidR="00831F90" w:rsidRPr="00A960DC" w:rsidRDefault="00831F90">
      <w:pPr>
        <w:pStyle w:val="ConsPlusNormal"/>
        <w:jc w:val="right"/>
        <w:rPr>
          <w:color w:val="000000" w:themeColor="text1"/>
        </w:rPr>
      </w:pPr>
      <w:r w:rsidRPr="00A960DC">
        <w:rPr>
          <w:color w:val="000000" w:themeColor="text1"/>
        </w:rPr>
        <w:t>А.Н.ДАНИЛОВ</w:t>
      </w:r>
    </w:p>
    <w:p w:rsidR="00831F90" w:rsidRPr="00A960DC" w:rsidRDefault="00831F90">
      <w:pPr>
        <w:pStyle w:val="ConsPlusNormal"/>
        <w:jc w:val="both"/>
        <w:rPr>
          <w:color w:val="000000" w:themeColor="text1"/>
        </w:rPr>
      </w:pPr>
    </w:p>
    <w:p w:rsidR="00831F90" w:rsidRPr="00A960DC" w:rsidRDefault="00831F90">
      <w:pPr>
        <w:pStyle w:val="ConsPlusNormal"/>
        <w:jc w:val="right"/>
        <w:rPr>
          <w:color w:val="000000" w:themeColor="text1"/>
        </w:rPr>
      </w:pPr>
      <w:r w:rsidRPr="00A960DC">
        <w:rPr>
          <w:color w:val="000000" w:themeColor="text1"/>
        </w:rPr>
        <w:t>Председатель</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lastRenderedPageBreak/>
        <w:t>В.И.ШТЫБИН</w:t>
      </w: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1</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bookmarkStart w:id="1" w:name="P64"/>
      <w:bookmarkEnd w:id="1"/>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 БЫТОВЫХ УСЛУГ</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17" w:history="1">
              <w:r w:rsidRPr="00A960DC">
                <w:rPr>
                  <w:color w:val="000000" w:themeColor="text1"/>
                </w:rPr>
                <w:t>Решения</w:t>
              </w:r>
            </w:hyperlink>
            <w:r w:rsidRPr="00A960DC">
              <w:rPr>
                <w:color w:val="000000" w:themeColor="text1"/>
              </w:rPr>
              <w:t xml:space="preserve"> Думы городского округа Среднеуральск от 06.07.2017 N 14/2)</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бытовых услуг в зависимости от населенного пункта</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бытовых услуг в зависимости от оказываемых бытовых услуг</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vMerge w:val="restart"/>
          </w:tcPr>
          <w:p w:rsidR="00831F90" w:rsidRPr="00A960DC" w:rsidRDefault="00831F90">
            <w:pPr>
              <w:pStyle w:val="ConsPlusNormal"/>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vMerge w:val="restart"/>
          </w:tcPr>
          <w:p w:rsidR="00831F90" w:rsidRPr="00A960DC" w:rsidRDefault="00831F90">
            <w:pPr>
              <w:pStyle w:val="ConsPlusNormal"/>
              <w:rPr>
                <w:color w:val="000000" w:themeColor="text1"/>
              </w:rPr>
            </w:pPr>
            <w:r w:rsidRPr="00A960DC">
              <w:rPr>
                <w:color w:val="000000" w:themeColor="text1"/>
              </w:rPr>
              <w:t xml:space="preserve">Оказание одной или нескольких бытовых услуг в соответствии с кодом вида деятельности </w:t>
            </w:r>
            <w:hyperlink r:id="rId18" w:history="1">
              <w:r w:rsidRPr="00A960DC">
                <w:rPr>
                  <w:color w:val="000000" w:themeColor="text1"/>
                </w:rPr>
                <w:t>41.20</w:t>
              </w:r>
            </w:hyperlink>
            <w:r w:rsidRPr="00A960DC">
              <w:rPr>
                <w:color w:val="000000" w:themeColor="text1"/>
              </w:rPr>
              <w:t xml:space="preserve"> Общероссийского классификатора видов экономической деятельности ОК 029-2014 (КДЕС</w:t>
            </w:r>
            <w:proofErr w:type="gramStart"/>
            <w:r w:rsidRPr="00A960DC">
              <w:rPr>
                <w:color w:val="000000" w:themeColor="text1"/>
              </w:rPr>
              <w:t xml:space="preserve"> Р</w:t>
            </w:r>
            <w:proofErr w:type="gramEnd"/>
            <w:r w:rsidRPr="00A960DC">
              <w:rPr>
                <w:color w:val="000000" w:themeColor="text1"/>
              </w:rPr>
              <w:t>ед. 2)</w:t>
            </w:r>
          </w:p>
        </w:tc>
        <w:tc>
          <w:tcPr>
            <w:tcW w:w="1984" w:type="dxa"/>
          </w:tcPr>
          <w:p w:rsidR="00831F90" w:rsidRPr="00A960DC" w:rsidRDefault="00831F90">
            <w:pPr>
              <w:pStyle w:val="ConsPlusNormal"/>
              <w:jc w:val="center"/>
              <w:rPr>
                <w:color w:val="000000" w:themeColor="text1"/>
              </w:rPr>
            </w:pPr>
            <w:r w:rsidRPr="00A960DC">
              <w:rPr>
                <w:color w:val="000000" w:themeColor="text1"/>
              </w:rPr>
              <w:t>0,35</w:t>
            </w:r>
          </w:p>
        </w:tc>
      </w:tr>
      <w:tr w:rsidR="00A960DC" w:rsidRPr="00A960DC">
        <w:tc>
          <w:tcPr>
            <w:tcW w:w="794" w:type="dxa"/>
            <w:vMerge/>
          </w:tcPr>
          <w:p w:rsidR="00831F90" w:rsidRPr="00A960DC" w:rsidRDefault="00831F90">
            <w:pPr>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vMerge/>
          </w:tcPr>
          <w:p w:rsidR="00831F90" w:rsidRPr="00A960DC" w:rsidRDefault="00831F90">
            <w:pPr>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0,24</w:t>
            </w:r>
          </w:p>
        </w:tc>
      </w:tr>
      <w:tr w:rsidR="00A960DC" w:rsidRPr="00A960DC">
        <w:tc>
          <w:tcPr>
            <w:tcW w:w="794" w:type="dxa"/>
            <w:vMerge w:val="restart"/>
          </w:tcPr>
          <w:p w:rsidR="00831F90" w:rsidRPr="00A960DC" w:rsidRDefault="00831F90">
            <w:pPr>
              <w:pStyle w:val="ConsPlusNormal"/>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vMerge w:val="restart"/>
          </w:tcPr>
          <w:p w:rsidR="00831F90" w:rsidRPr="00A960DC" w:rsidRDefault="00831F90">
            <w:pPr>
              <w:pStyle w:val="ConsPlusNormal"/>
              <w:rPr>
                <w:color w:val="000000" w:themeColor="text1"/>
              </w:rPr>
            </w:pPr>
            <w:proofErr w:type="gramStart"/>
            <w:r w:rsidRPr="00A960DC">
              <w:rPr>
                <w:color w:val="000000" w:themeColor="text1"/>
              </w:rPr>
              <w:t xml:space="preserve">Оказание одной или нескольких бытовых услуг, за исключением бытовых услуг в соответствии с кодами </w:t>
            </w:r>
            <w:hyperlink r:id="rId19" w:history="1">
              <w:r w:rsidRPr="00A960DC">
                <w:rPr>
                  <w:color w:val="000000" w:themeColor="text1"/>
                </w:rPr>
                <w:t>41.20</w:t>
              </w:r>
            </w:hyperlink>
            <w:r w:rsidRPr="00A960DC">
              <w:rPr>
                <w:color w:val="000000" w:themeColor="text1"/>
              </w:rPr>
              <w:t xml:space="preserve">, </w:t>
            </w:r>
            <w:hyperlink r:id="rId20" w:history="1">
              <w:r w:rsidRPr="00A960DC">
                <w:rPr>
                  <w:color w:val="000000" w:themeColor="text1"/>
                </w:rPr>
                <w:t>14.11.2</w:t>
              </w:r>
            </w:hyperlink>
            <w:r w:rsidRPr="00A960DC">
              <w:rPr>
                <w:color w:val="000000" w:themeColor="text1"/>
              </w:rPr>
              <w:t xml:space="preserve">, </w:t>
            </w:r>
            <w:hyperlink r:id="rId21" w:history="1">
              <w:r w:rsidRPr="00A960DC">
                <w:rPr>
                  <w:color w:val="000000" w:themeColor="text1"/>
                </w:rPr>
                <w:t>13.92.2</w:t>
              </w:r>
            </w:hyperlink>
            <w:r w:rsidRPr="00A960DC">
              <w:rPr>
                <w:color w:val="000000" w:themeColor="text1"/>
              </w:rPr>
              <w:t xml:space="preserve">, </w:t>
            </w:r>
            <w:hyperlink r:id="rId22" w:history="1">
              <w:r w:rsidRPr="00A960DC">
                <w:rPr>
                  <w:color w:val="000000" w:themeColor="text1"/>
                </w:rPr>
                <w:t>14.12.2</w:t>
              </w:r>
            </w:hyperlink>
            <w:r w:rsidRPr="00A960DC">
              <w:rPr>
                <w:color w:val="000000" w:themeColor="text1"/>
              </w:rPr>
              <w:t xml:space="preserve">, </w:t>
            </w:r>
            <w:hyperlink r:id="rId23" w:history="1">
              <w:r w:rsidRPr="00A960DC">
                <w:rPr>
                  <w:color w:val="000000" w:themeColor="text1"/>
                </w:rPr>
                <w:t>14.13.3</w:t>
              </w:r>
            </w:hyperlink>
            <w:r w:rsidRPr="00A960DC">
              <w:rPr>
                <w:color w:val="000000" w:themeColor="text1"/>
              </w:rPr>
              <w:t xml:space="preserve">, </w:t>
            </w:r>
            <w:hyperlink r:id="rId24" w:history="1">
              <w:r w:rsidRPr="00A960DC">
                <w:rPr>
                  <w:color w:val="000000" w:themeColor="text1"/>
                </w:rPr>
                <w:t>14.19.5</w:t>
              </w:r>
            </w:hyperlink>
            <w:r w:rsidRPr="00A960DC">
              <w:rPr>
                <w:color w:val="000000" w:themeColor="text1"/>
              </w:rPr>
              <w:t xml:space="preserve">, </w:t>
            </w:r>
            <w:hyperlink r:id="rId25" w:history="1">
              <w:r w:rsidRPr="00A960DC">
                <w:rPr>
                  <w:color w:val="000000" w:themeColor="text1"/>
                </w:rPr>
                <w:t>14.20.2</w:t>
              </w:r>
            </w:hyperlink>
            <w:r w:rsidRPr="00A960DC">
              <w:rPr>
                <w:color w:val="000000" w:themeColor="text1"/>
              </w:rPr>
              <w:t xml:space="preserve">, </w:t>
            </w:r>
            <w:hyperlink r:id="rId26" w:history="1">
              <w:r w:rsidRPr="00A960DC">
                <w:rPr>
                  <w:color w:val="000000" w:themeColor="text1"/>
                </w:rPr>
                <w:t>14.31.2</w:t>
              </w:r>
            </w:hyperlink>
            <w:r w:rsidRPr="00A960DC">
              <w:rPr>
                <w:color w:val="000000" w:themeColor="text1"/>
              </w:rPr>
              <w:t xml:space="preserve">, </w:t>
            </w:r>
            <w:hyperlink r:id="rId27" w:history="1">
              <w:r w:rsidRPr="00A960DC">
                <w:rPr>
                  <w:color w:val="000000" w:themeColor="text1"/>
                </w:rPr>
                <w:t>15.20.5</w:t>
              </w:r>
            </w:hyperlink>
            <w:r w:rsidRPr="00A960DC">
              <w:rPr>
                <w:color w:val="000000" w:themeColor="text1"/>
              </w:rPr>
              <w:t>,</w:t>
            </w:r>
            <w:proofErr w:type="gramEnd"/>
            <w:r w:rsidRPr="00A960DC">
              <w:rPr>
                <w:color w:val="000000" w:themeColor="text1"/>
              </w:rPr>
              <w:t xml:space="preserve"> </w:t>
            </w:r>
            <w:hyperlink r:id="rId28" w:history="1">
              <w:r w:rsidRPr="00A960DC">
                <w:rPr>
                  <w:color w:val="000000" w:themeColor="text1"/>
                </w:rPr>
                <w:t>95.23</w:t>
              </w:r>
            </w:hyperlink>
            <w:r w:rsidRPr="00A960DC">
              <w:rPr>
                <w:color w:val="000000" w:themeColor="text1"/>
              </w:rPr>
              <w:t xml:space="preserve">, </w:t>
            </w:r>
            <w:hyperlink r:id="rId29" w:history="1">
              <w:r w:rsidRPr="00A960DC">
                <w:rPr>
                  <w:color w:val="000000" w:themeColor="text1"/>
                </w:rPr>
                <w:t>95.29.11</w:t>
              </w:r>
            </w:hyperlink>
            <w:r w:rsidRPr="00A960DC">
              <w:rPr>
                <w:color w:val="000000" w:themeColor="text1"/>
              </w:rPr>
              <w:t xml:space="preserve">, </w:t>
            </w:r>
            <w:hyperlink r:id="rId30" w:history="1">
              <w:r w:rsidRPr="00A960DC">
                <w:rPr>
                  <w:color w:val="000000" w:themeColor="text1"/>
                </w:rPr>
                <w:t>95.29.12</w:t>
              </w:r>
            </w:hyperlink>
            <w:r w:rsidRPr="00A960DC">
              <w:rPr>
                <w:color w:val="000000" w:themeColor="text1"/>
              </w:rPr>
              <w:t xml:space="preserve">, </w:t>
            </w:r>
            <w:hyperlink r:id="rId31" w:history="1">
              <w:r w:rsidRPr="00A960DC">
                <w:rPr>
                  <w:color w:val="000000" w:themeColor="text1"/>
                </w:rPr>
                <w:t>95.29.13</w:t>
              </w:r>
            </w:hyperlink>
            <w:r w:rsidRPr="00A960DC">
              <w:rPr>
                <w:color w:val="000000" w:themeColor="text1"/>
              </w:rPr>
              <w:t xml:space="preserve">, </w:t>
            </w:r>
            <w:hyperlink r:id="rId32" w:history="1">
              <w:r w:rsidRPr="00A960DC">
                <w:rPr>
                  <w:color w:val="000000" w:themeColor="text1"/>
                </w:rPr>
                <w:t>96.01</w:t>
              </w:r>
            </w:hyperlink>
            <w:r w:rsidRPr="00A960DC">
              <w:rPr>
                <w:color w:val="000000" w:themeColor="text1"/>
              </w:rPr>
              <w:t xml:space="preserve">, </w:t>
            </w:r>
            <w:hyperlink r:id="rId33" w:history="1">
              <w:r w:rsidRPr="00A960DC">
                <w:rPr>
                  <w:color w:val="000000" w:themeColor="text1"/>
                </w:rPr>
                <w:t>96.04</w:t>
              </w:r>
            </w:hyperlink>
            <w:r w:rsidRPr="00A960DC">
              <w:rPr>
                <w:color w:val="000000" w:themeColor="text1"/>
              </w:rPr>
              <w:t xml:space="preserve"> Общероссийского классификатора видов экономической деятельности ОК 029-2014 (КДЕС Ред. 2)</w:t>
            </w:r>
          </w:p>
        </w:tc>
        <w:tc>
          <w:tcPr>
            <w:tcW w:w="1984" w:type="dxa"/>
          </w:tcPr>
          <w:p w:rsidR="00831F90" w:rsidRPr="00A960DC" w:rsidRDefault="00831F90">
            <w:pPr>
              <w:pStyle w:val="ConsPlusNormal"/>
              <w:jc w:val="center"/>
              <w:rPr>
                <w:color w:val="000000" w:themeColor="text1"/>
              </w:rPr>
            </w:pPr>
            <w:r w:rsidRPr="00A960DC">
              <w:rPr>
                <w:color w:val="000000" w:themeColor="text1"/>
              </w:rPr>
              <w:t>0,20</w:t>
            </w:r>
          </w:p>
        </w:tc>
      </w:tr>
      <w:tr w:rsidR="00A960DC" w:rsidRPr="00A960DC">
        <w:tc>
          <w:tcPr>
            <w:tcW w:w="794" w:type="dxa"/>
            <w:vMerge/>
          </w:tcPr>
          <w:p w:rsidR="00831F90" w:rsidRPr="00A960DC" w:rsidRDefault="00831F90">
            <w:pPr>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vMerge/>
          </w:tcPr>
          <w:p w:rsidR="00831F90" w:rsidRPr="00A960DC" w:rsidRDefault="00831F90">
            <w:pPr>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r w:rsidR="00A960DC" w:rsidRPr="00A960DC">
        <w:tc>
          <w:tcPr>
            <w:tcW w:w="794" w:type="dxa"/>
            <w:vMerge w:val="restart"/>
          </w:tcPr>
          <w:p w:rsidR="00831F90" w:rsidRPr="00A960DC" w:rsidRDefault="00831F90">
            <w:pPr>
              <w:pStyle w:val="ConsPlusNormal"/>
              <w:rPr>
                <w:color w:val="000000" w:themeColor="text1"/>
              </w:rPr>
            </w:pPr>
            <w:r w:rsidRPr="00A960DC">
              <w:rPr>
                <w:color w:val="000000" w:themeColor="text1"/>
              </w:rPr>
              <w:t>3</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vMerge w:val="restart"/>
          </w:tcPr>
          <w:p w:rsidR="00831F90" w:rsidRPr="00A960DC" w:rsidRDefault="00831F90">
            <w:pPr>
              <w:pStyle w:val="ConsPlusNormal"/>
              <w:rPr>
                <w:color w:val="000000" w:themeColor="text1"/>
              </w:rPr>
            </w:pPr>
            <w:proofErr w:type="gramStart"/>
            <w:r w:rsidRPr="00A960DC">
              <w:rPr>
                <w:color w:val="000000" w:themeColor="text1"/>
              </w:rPr>
              <w:t xml:space="preserve">Оказание одной или нескольких бытовых услуг в соответствии с кодами видов деятельности </w:t>
            </w:r>
            <w:hyperlink r:id="rId34" w:history="1">
              <w:r w:rsidRPr="00A960DC">
                <w:rPr>
                  <w:color w:val="000000" w:themeColor="text1"/>
                </w:rPr>
                <w:t>14.11.2</w:t>
              </w:r>
            </w:hyperlink>
            <w:r w:rsidRPr="00A960DC">
              <w:rPr>
                <w:color w:val="000000" w:themeColor="text1"/>
              </w:rPr>
              <w:t xml:space="preserve">, </w:t>
            </w:r>
            <w:hyperlink r:id="rId35" w:history="1">
              <w:r w:rsidRPr="00A960DC">
                <w:rPr>
                  <w:color w:val="000000" w:themeColor="text1"/>
                </w:rPr>
                <w:t>13.92.2</w:t>
              </w:r>
            </w:hyperlink>
            <w:r w:rsidRPr="00A960DC">
              <w:rPr>
                <w:color w:val="000000" w:themeColor="text1"/>
              </w:rPr>
              <w:t xml:space="preserve">, </w:t>
            </w:r>
            <w:hyperlink r:id="rId36" w:history="1">
              <w:r w:rsidRPr="00A960DC">
                <w:rPr>
                  <w:color w:val="000000" w:themeColor="text1"/>
                </w:rPr>
                <w:t>14.12.2</w:t>
              </w:r>
            </w:hyperlink>
            <w:r w:rsidRPr="00A960DC">
              <w:rPr>
                <w:color w:val="000000" w:themeColor="text1"/>
              </w:rPr>
              <w:t xml:space="preserve">, </w:t>
            </w:r>
            <w:hyperlink r:id="rId37" w:history="1">
              <w:r w:rsidRPr="00A960DC">
                <w:rPr>
                  <w:color w:val="000000" w:themeColor="text1"/>
                </w:rPr>
                <w:t>14.13.3</w:t>
              </w:r>
            </w:hyperlink>
            <w:r w:rsidRPr="00A960DC">
              <w:rPr>
                <w:color w:val="000000" w:themeColor="text1"/>
              </w:rPr>
              <w:t xml:space="preserve">, </w:t>
            </w:r>
            <w:hyperlink r:id="rId38" w:history="1">
              <w:r w:rsidRPr="00A960DC">
                <w:rPr>
                  <w:color w:val="000000" w:themeColor="text1"/>
                </w:rPr>
                <w:t>14.19.5</w:t>
              </w:r>
            </w:hyperlink>
            <w:r w:rsidRPr="00A960DC">
              <w:rPr>
                <w:color w:val="000000" w:themeColor="text1"/>
              </w:rPr>
              <w:t xml:space="preserve">, </w:t>
            </w:r>
            <w:hyperlink r:id="rId39" w:history="1">
              <w:r w:rsidRPr="00A960DC">
                <w:rPr>
                  <w:color w:val="000000" w:themeColor="text1"/>
                </w:rPr>
                <w:t>14.20.2</w:t>
              </w:r>
            </w:hyperlink>
            <w:r w:rsidRPr="00A960DC">
              <w:rPr>
                <w:color w:val="000000" w:themeColor="text1"/>
              </w:rPr>
              <w:t xml:space="preserve">, </w:t>
            </w:r>
            <w:hyperlink r:id="rId40" w:history="1">
              <w:r w:rsidRPr="00A960DC">
                <w:rPr>
                  <w:color w:val="000000" w:themeColor="text1"/>
                </w:rPr>
                <w:t>14.31.2</w:t>
              </w:r>
            </w:hyperlink>
            <w:r w:rsidRPr="00A960DC">
              <w:rPr>
                <w:color w:val="000000" w:themeColor="text1"/>
              </w:rPr>
              <w:t xml:space="preserve">, </w:t>
            </w:r>
            <w:hyperlink r:id="rId41" w:history="1">
              <w:r w:rsidRPr="00A960DC">
                <w:rPr>
                  <w:color w:val="000000" w:themeColor="text1"/>
                </w:rPr>
                <w:t>15.20.5</w:t>
              </w:r>
            </w:hyperlink>
            <w:r w:rsidRPr="00A960DC">
              <w:rPr>
                <w:color w:val="000000" w:themeColor="text1"/>
              </w:rPr>
              <w:t xml:space="preserve">, </w:t>
            </w:r>
            <w:hyperlink r:id="rId42" w:history="1">
              <w:r w:rsidRPr="00A960DC">
                <w:rPr>
                  <w:color w:val="000000" w:themeColor="text1"/>
                </w:rPr>
                <w:t>95.23</w:t>
              </w:r>
            </w:hyperlink>
            <w:r w:rsidRPr="00A960DC">
              <w:rPr>
                <w:color w:val="000000" w:themeColor="text1"/>
              </w:rPr>
              <w:t>,</w:t>
            </w:r>
            <w:proofErr w:type="gramEnd"/>
            <w:r w:rsidRPr="00A960DC">
              <w:rPr>
                <w:color w:val="000000" w:themeColor="text1"/>
              </w:rPr>
              <w:t xml:space="preserve"> </w:t>
            </w:r>
            <w:hyperlink r:id="rId43" w:history="1">
              <w:r w:rsidRPr="00A960DC">
                <w:rPr>
                  <w:color w:val="000000" w:themeColor="text1"/>
                </w:rPr>
                <w:t>95.29.11</w:t>
              </w:r>
            </w:hyperlink>
            <w:r w:rsidRPr="00A960DC">
              <w:rPr>
                <w:color w:val="000000" w:themeColor="text1"/>
              </w:rPr>
              <w:t xml:space="preserve">, </w:t>
            </w:r>
            <w:hyperlink r:id="rId44" w:history="1">
              <w:r w:rsidRPr="00A960DC">
                <w:rPr>
                  <w:color w:val="000000" w:themeColor="text1"/>
                </w:rPr>
                <w:t>95.29.12</w:t>
              </w:r>
            </w:hyperlink>
            <w:r w:rsidRPr="00A960DC">
              <w:rPr>
                <w:color w:val="000000" w:themeColor="text1"/>
              </w:rPr>
              <w:t xml:space="preserve">, </w:t>
            </w:r>
            <w:hyperlink r:id="rId45" w:history="1">
              <w:r w:rsidRPr="00A960DC">
                <w:rPr>
                  <w:color w:val="000000" w:themeColor="text1"/>
                </w:rPr>
                <w:t>95.29.13</w:t>
              </w:r>
            </w:hyperlink>
            <w:r w:rsidRPr="00A960DC">
              <w:rPr>
                <w:color w:val="000000" w:themeColor="text1"/>
              </w:rPr>
              <w:t xml:space="preserve">, </w:t>
            </w:r>
            <w:hyperlink r:id="rId46" w:history="1">
              <w:r w:rsidRPr="00A960DC">
                <w:rPr>
                  <w:color w:val="000000" w:themeColor="text1"/>
                </w:rPr>
                <w:t>96.01</w:t>
              </w:r>
            </w:hyperlink>
            <w:r w:rsidRPr="00A960DC">
              <w:rPr>
                <w:color w:val="000000" w:themeColor="text1"/>
              </w:rPr>
              <w:t xml:space="preserve">, </w:t>
            </w:r>
            <w:hyperlink r:id="rId47" w:history="1">
              <w:r w:rsidRPr="00A960DC">
                <w:rPr>
                  <w:color w:val="000000" w:themeColor="text1"/>
                </w:rPr>
                <w:t>96.04</w:t>
              </w:r>
            </w:hyperlink>
            <w:r w:rsidRPr="00A960DC">
              <w:rPr>
                <w:color w:val="000000" w:themeColor="text1"/>
              </w:rPr>
              <w:t xml:space="preserve"> Общероссийского классификатора видов экономической деятельности ОК 029-2014 (КДЕС Ред. 2)</w:t>
            </w:r>
          </w:p>
        </w:tc>
        <w:tc>
          <w:tcPr>
            <w:tcW w:w="1984" w:type="dxa"/>
          </w:tcPr>
          <w:p w:rsidR="00831F90" w:rsidRPr="00A960DC" w:rsidRDefault="00831F90">
            <w:pPr>
              <w:pStyle w:val="ConsPlusNormal"/>
              <w:jc w:val="center"/>
              <w:rPr>
                <w:color w:val="000000" w:themeColor="text1"/>
              </w:rPr>
            </w:pPr>
            <w:r w:rsidRPr="00A960DC">
              <w:rPr>
                <w:color w:val="000000" w:themeColor="text1"/>
              </w:rPr>
              <w:t>0,07</w:t>
            </w:r>
          </w:p>
        </w:tc>
      </w:tr>
      <w:tr w:rsidR="00831F90" w:rsidRPr="00A960DC">
        <w:tc>
          <w:tcPr>
            <w:tcW w:w="794" w:type="dxa"/>
            <w:vMerge/>
          </w:tcPr>
          <w:p w:rsidR="00831F90" w:rsidRPr="00A960DC" w:rsidRDefault="00831F90">
            <w:pPr>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vMerge/>
          </w:tcPr>
          <w:p w:rsidR="00831F90" w:rsidRPr="00A960DC" w:rsidRDefault="00831F90">
            <w:pPr>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0,01</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2</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 НА ТЕРРИТОРИИ</w:t>
      </w:r>
    </w:p>
    <w:p w:rsidR="00831F90" w:rsidRPr="00A960DC" w:rsidRDefault="00831F90">
      <w:pPr>
        <w:pStyle w:val="ConsPlusTitle"/>
        <w:jc w:val="center"/>
        <w:rPr>
          <w:color w:val="000000" w:themeColor="text1"/>
        </w:rPr>
      </w:pPr>
      <w:r w:rsidRPr="00A960DC">
        <w:rPr>
          <w:color w:val="000000" w:themeColor="text1"/>
        </w:rPr>
        <w:t xml:space="preserve">ГОРОДСКОГО ОКРУГА СРЕДНЕУРАЛЬСК </w:t>
      </w:r>
      <w:proofErr w:type="gramStart"/>
      <w:r w:rsidRPr="00A960DC">
        <w:rPr>
          <w:color w:val="000000" w:themeColor="text1"/>
        </w:rPr>
        <w:t>ПРЕДПРИНИМАТЕЛЬСКОЙ</w:t>
      </w:r>
      <w:proofErr w:type="gramEnd"/>
    </w:p>
    <w:p w:rsidR="00831F90" w:rsidRPr="00A960DC" w:rsidRDefault="00831F90">
      <w:pPr>
        <w:pStyle w:val="ConsPlusTitle"/>
        <w:jc w:val="center"/>
        <w:rPr>
          <w:color w:val="000000" w:themeColor="text1"/>
        </w:rPr>
      </w:pPr>
      <w:r w:rsidRPr="00A960DC">
        <w:rPr>
          <w:color w:val="000000" w:themeColor="text1"/>
        </w:rPr>
        <w:t>ДЕЯТЕЛЬНОСТИ ПО ОКАЗАНИЮ ВЕТЕРИНАРНЫХ УСЛУГ</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48"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ветеринарных услуг в зависимости от населенного пункта</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ветеринарных услуг в зависимости от вида животных, владельцам которых оказываются данные услуги</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Оказание ветеринарных услуг исключительно владельцам сельскохозяйственных животных</w:t>
            </w:r>
          </w:p>
        </w:tc>
        <w:tc>
          <w:tcPr>
            <w:tcW w:w="1984" w:type="dxa"/>
          </w:tcPr>
          <w:p w:rsidR="00831F90" w:rsidRPr="00A960DC" w:rsidRDefault="00831F90">
            <w:pPr>
              <w:pStyle w:val="ConsPlusNormal"/>
              <w:jc w:val="center"/>
              <w:rPr>
                <w:color w:val="000000" w:themeColor="text1"/>
              </w:rPr>
            </w:pPr>
            <w:r w:rsidRPr="00A960DC">
              <w:rPr>
                <w:color w:val="000000" w:themeColor="text1"/>
              </w:rPr>
              <w:t>0,26</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0,11</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Оказание ветеринарных услуг владельцам животных, не относящихся к сельскохозяйственным животным, либо оказание ветеринарных услуг владельцам сельскохозяйственных животных наряду с оказанием услуг владельцам животных, не относящихся к сельскохозяйственным животным</w:t>
            </w:r>
          </w:p>
        </w:tc>
        <w:tc>
          <w:tcPr>
            <w:tcW w:w="1984" w:type="dxa"/>
          </w:tcPr>
          <w:p w:rsidR="00831F90" w:rsidRPr="00A960DC" w:rsidRDefault="00831F90">
            <w:pPr>
              <w:pStyle w:val="ConsPlusNormal"/>
              <w:jc w:val="center"/>
              <w:rPr>
                <w:color w:val="000000" w:themeColor="text1"/>
              </w:rPr>
            </w:pPr>
            <w:r w:rsidRPr="00A960DC">
              <w:rPr>
                <w:color w:val="000000" w:themeColor="text1"/>
              </w:rPr>
              <w:t>0,45</w:t>
            </w:r>
          </w:p>
        </w:tc>
      </w:tr>
      <w:tr w:rsidR="00831F90"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0,30</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3</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lastRenderedPageBreak/>
        <w:t>УЧИТЫВАЮЩЕГО СОВОКУПНОСТЬ ОСОБЕННОСТЕЙ ВЕДЕНИЯ НА ТЕРРИТОРИИ</w:t>
      </w:r>
    </w:p>
    <w:p w:rsidR="00831F90" w:rsidRPr="00A960DC" w:rsidRDefault="00831F90">
      <w:pPr>
        <w:pStyle w:val="ConsPlusTitle"/>
        <w:jc w:val="center"/>
        <w:rPr>
          <w:color w:val="000000" w:themeColor="text1"/>
        </w:rPr>
      </w:pPr>
      <w:r w:rsidRPr="00A960DC">
        <w:rPr>
          <w:color w:val="000000" w:themeColor="text1"/>
        </w:rPr>
        <w:t xml:space="preserve">ГОРОДСКОГО ОКРУГА СРЕДНЕУРАЛЬСК </w:t>
      </w:r>
      <w:proofErr w:type="gramStart"/>
      <w:r w:rsidRPr="00A960DC">
        <w:rPr>
          <w:color w:val="000000" w:themeColor="text1"/>
        </w:rPr>
        <w:t>ПРЕДПРИНИМАТЕЛЬСКОЙ</w:t>
      </w:r>
      <w:proofErr w:type="gramEnd"/>
    </w:p>
    <w:p w:rsidR="00831F90" w:rsidRPr="00A960DC" w:rsidRDefault="00831F90">
      <w:pPr>
        <w:pStyle w:val="ConsPlusTitle"/>
        <w:jc w:val="center"/>
        <w:rPr>
          <w:color w:val="000000" w:themeColor="text1"/>
        </w:rPr>
      </w:pPr>
      <w:r w:rsidRPr="00A960DC">
        <w:rPr>
          <w:color w:val="000000" w:themeColor="text1"/>
        </w:rPr>
        <w:t>ДЕЯТЕЛЬНОСТИ ОКАЗАНИЮ УСЛУГ ПО РЕМОНТУ, ТЕХНИЧЕСКОМУ</w:t>
      </w:r>
    </w:p>
    <w:p w:rsidR="00831F90" w:rsidRPr="00A960DC" w:rsidRDefault="00831F90">
      <w:pPr>
        <w:pStyle w:val="ConsPlusTitle"/>
        <w:jc w:val="center"/>
        <w:rPr>
          <w:color w:val="000000" w:themeColor="text1"/>
        </w:rPr>
      </w:pPr>
      <w:r w:rsidRPr="00A960DC">
        <w:rPr>
          <w:color w:val="000000" w:themeColor="text1"/>
        </w:rPr>
        <w:t>ОБСЛУЖИВАНИЮ И МОЙКЕ АВТОТРАНСПОРТНЫХ СРЕДСТВ</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49"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по ремонту, техническому обслуживанию и мойке автотранспортных сре</w:t>
            </w:r>
            <w:proofErr w:type="gramStart"/>
            <w:r w:rsidRPr="00A960DC">
              <w:rPr>
                <w:color w:val="000000" w:themeColor="text1"/>
              </w:rPr>
              <w:t>дств в з</w:t>
            </w:r>
            <w:proofErr w:type="gramEnd"/>
            <w:r w:rsidRPr="00A960DC">
              <w:rPr>
                <w:color w:val="000000" w:themeColor="text1"/>
              </w:rPr>
              <w:t>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по ремонту, техническому обслуживанию и мойке автотранспортных сре</w:t>
            </w:r>
            <w:proofErr w:type="gramStart"/>
            <w:r w:rsidRPr="00A960DC">
              <w:rPr>
                <w:color w:val="000000" w:themeColor="text1"/>
              </w:rPr>
              <w:t>дств в з</w:t>
            </w:r>
            <w:proofErr w:type="gramEnd"/>
            <w:r w:rsidRPr="00A960DC">
              <w:rPr>
                <w:color w:val="000000" w:themeColor="text1"/>
              </w:rPr>
              <w:t>ависимости от оказываемых услуг</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Оказание одной или нескольких услуг, относящихся к таким услугам по техническому обслуживанию автотранспортных средств, как ремонт шин, их установка и замена, балансировка колес, либо оказание наряду с соответствующими услугами услуг по мойке автотранспортных средств и (или) их полировке</w:t>
            </w:r>
          </w:p>
        </w:tc>
        <w:tc>
          <w:tcPr>
            <w:tcW w:w="1984" w:type="dxa"/>
          </w:tcPr>
          <w:p w:rsidR="00831F90" w:rsidRPr="00A960DC" w:rsidRDefault="00831F90">
            <w:pPr>
              <w:pStyle w:val="ConsPlusNormal"/>
              <w:jc w:val="center"/>
              <w:rPr>
                <w:color w:val="000000" w:themeColor="text1"/>
              </w:rPr>
            </w:pPr>
            <w:r w:rsidRPr="00A960DC">
              <w:rPr>
                <w:color w:val="000000" w:themeColor="text1"/>
              </w:rPr>
              <w:t>0,45</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0,27</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Оказание одной или нескольких услуг, относящихся к таким услугам, как мойка автотранспортных средств и (или) полировка автотранспортных средств</w:t>
            </w:r>
          </w:p>
        </w:tc>
        <w:tc>
          <w:tcPr>
            <w:tcW w:w="1984" w:type="dxa"/>
          </w:tcPr>
          <w:p w:rsidR="00831F90" w:rsidRPr="00A960DC" w:rsidRDefault="00831F90">
            <w:pPr>
              <w:pStyle w:val="ConsPlusNormal"/>
              <w:jc w:val="center"/>
              <w:rPr>
                <w:color w:val="000000" w:themeColor="text1"/>
              </w:rPr>
            </w:pPr>
            <w:r w:rsidRPr="00A960DC">
              <w:rPr>
                <w:color w:val="000000" w:themeColor="text1"/>
              </w:rPr>
              <w:t>0,31</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3</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 xml:space="preserve">Оказание иных услуг, относящихся к услугам по ремонту, техническому обслуживанию и мойке автотранспортных средств, либо оказание наряду с такими услугами услуг по ремонту шин, их установке и замене, балансировке колес, услуг по мойке автотранспортных средств и </w:t>
            </w:r>
            <w:r w:rsidRPr="00A960DC">
              <w:rPr>
                <w:color w:val="000000" w:themeColor="text1"/>
              </w:rPr>
              <w:lastRenderedPageBreak/>
              <w:t>(или) их полировке</w:t>
            </w:r>
          </w:p>
        </w:tc>
        <w:tc>
          <w:tcPr>
            <w:tcW w:w="1984" w:type="dxa"/>
          </w:tcPr>
          <w:p w:rsidR="00831F90" w:rsidRPr="00A960DC" w:rsidRDefault="00831F90">
            <w:pPr>
              <w:pStyle w:val="ConsPlusNormal"/>
              <w:jc w:val="center"/>
              <w:rPr>
                <w:color w:val="000000" w:themeColor="text1"/>
              </w:rPr>
            </w:pPr>
            <w:r w:rsidRPr="00A960DC">
              <w:rPr>
                <w:color w:val="000000" w:themeColor="text1"/>
              </w:rPr>
              <w:lastRenderedPageBreak/>
              <w:t>0,59</w:t>
            </w:r>
          </w:p>
        </w:tc>
      </w:tr>
      <w:tr w:rsidR="00831F90"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0,35</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4</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 УСЛУГ</w:t>
      </w:r>
    </w:p>
    <w:p w:rsidR="00831F90" w:rsidRPr="00A960DC" w:rsidRDefault="00831F90">
      <w:pPr>
        <w:pStyle w:val="ConsPlusTitle"/>
        <w:jc w:val="center"/>
        <w:rPr>
          <w:color w:val="000000" w:themeColor="text1"/>
        </w:rPr>
      </w:pPr>
      <w:r w:rsidRPr="00A960DC">
        <w:rPr>
          <w:color w:val="000000" w:themeColor="text1"/>
        </w:rPr>
        <w:t>ПО ПРЕДОСТАВЛЕНИЮ ВО ВРЕМЕННОЕ ВЛАДЕНИЕ (В ПОЛЬЗОВАНИЕ)</w:t>
      </w:r>
    </w:p>
    <w:p w:rsidR="00831F90" w:rsidRPr="00A960DC" w:rsidRDefault="00831F90">
      <w:pPr>
        <w:pStyle w:val="ConsPlusTitle"/>
        <w:jc w:val="center"/>
        <w:rPr>
          <w:color w:val="000000" w:themeColor="text1"/>
        </w:rPr>
      </w:pPr>
      <w:r w:rsidRPr="00A960DC">
        <w:rPr>
          <w:color w:val="000000" w:themeColor="text1"/>
        </w:rPr>
        <w:t>МЕСТ ДЛЯ СТОЯНКИ АВТОТРАНСПОРТНЫХ СРЕДСТВ, А ТАКЖЕ</w:t>
      </w:r>
    </w:p>
    <w:p w:rsidR="00831F90" w:rsidRPr="00A960DC" w:rsidRDefault="00831F90">
      <w:pPr>
        <w:pStyle w:val="ConsPlusTitle"/>
        <w:jc w:val="center"/>
        <w:rPr>
          <w:color w:val="000000" w:themeColor="text1"/>
        </w:rPr>
      </w:pPr>
      <w:r w:rsidRPr="00A960DC">
        <w:rPr>
          <w:color w:val="000000" w:themeColor="text1"/>
        </w:rPr>
        <w:t>ПО ХРАНЕНИЮ АВТОТРАНСПОРТНЫХ СРЕДСТВ НА ПЛАТНЫХ СТОЯНКАХ</w:t>
      </w:r>
    </w:p>
    <w:p w:rsidR="00831F90" w:rsidRPr="00A960DC" w:rsidRDefault="00831F90">
      <w:pPr>
        <w:pStyle w:val="ConsPlusTitle"/>
        <w:jc w:val="center"/>
        <w:rPr>
          <w:color w:val="000000" w:themeColor="text1"/>
        </w:rPr>
      </w:pPr>
      <w:r w:rsidRPr="00A960DC">
        <w:rPr>
          <w:color w:val="000000" w:themeColor="text1"/>
        </w:rPr>
        <w:t>(ЗА ИСКЛЮЧЕНИЕМ ШТРАФНЫХ АВТОСТОЯНОК)</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0"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36"/>
        <w:gridCol w:w="2041"/>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6236"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 в зависимости от населенного пункта, в котором осуществляется данный вид предпринимательской деятельности</w:t>
            </w:r>
          </w:p>
        </w:tc>
        <w:tc>
          <w:tcPr>
            <w:tcW w:w="2041"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6236" w:type="dxa"/>
          </w:tcPr>
          <w:p w:rsidR="00831F90" w:rsidRPr="00A960DC" w:rsidRDefault="00831F90">
            <w:pPr>
              <w:pStyle w:val="ConsPlusNormal"/>
              <w:rPr>
                <w:color w:val="000000" w:themeColor="text1"/>
              </w:rPr>
            </w:pPr>
            <w:r w:rsidRPr="00A960DC">
              <w:rPr>
                <w:color w:val="000000" w:themeColor="text1"/>
              </w:rPr>
              <w:t>Осуществление предпринимательской деятельности по оказанию услуг по хранению автотранспортных средств на платных стоянках, расположенных на территории города Среднеуральска</w:t>
            </w:r>
          </w:p>
        </w:tc>
        <w:tc>
          <w:tcPr>
            <w:tcW w:w="2041" w:type="dxa"/>
          </w:tcPr>
          <w:p w:rsidR="00831F90" w:rsidRPr="00A960DC" w:rsidRDefault="00831F90">
            <w:pPr>
              <w:pStyle w:val="ConsPlusNormal"/>
              <w:jc w:val="center"/>
              <w:rPr>
                <w:color w:val="000000" w:themeColor="text1"/>
              </w:rPr>
            </w:pPr>
            <w:r w:rsidRPr="00A960DC">
              <w:rPr>
                <w:color w:val="000000" w:themeColor="text1"/>
              </w:rPr>
              <w:t>0,19</w:t>
            </w:r>
          </w:p>
        </w:tc>
      </w:tr>
      <w:tr w:rsidR="00831F90"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6236" w:type="dxa"/>
          </w:tcPr>
          <w:p w:rsidR="00831F90" w:rsidRPr="00A960DC" w:rsidRDefault="00831F90">
            <w:pPr>
              <w:pStyle w:val="ConsPlusNormal"/>
              <w:rPr>
                <w:color w:val="000000" w:themeColor="text1"/>
              </w:rPr>
            </w:pPr>
            <w:r w:rsidRPr="00A960DC">
              <w:rPr>
                <w:color w:val="000000" w:themeColor="text1"/>
              </w:rPr>
              <w:t>Осуществление предпринимательской деятельности по оказанию услуг по хранению автотранспортных средств на платных стоянках в иных населенных пунктах</w:t>
            </w:r>
          </w:p>
        </w:tc>
        <w:tc>
          <w:tcPr>
            <w:tcW w:w="2041" w:type="dxa"/>
          </w:tcPr>
          <w:p w:rsidR="00831F90" w:rsidRPr="00A960DC" w:rsidRDefault="00831F90">
            <w:pPr>
              <w:pStyle w:val="ConsPlusNormal"/>
              <w:jc w:val="center"/>
              <w:rPr>
                <w:color w:val="000000" w:themeColor="text1"/>
              </w:rPr>
            </w:pPr>
            <w:r w:rsidRPr="00A960DC">
              <w:rPr>
                <w:color w:val="000000" w:themeColor="text1"/>
              </w:rPr>
              <w:t>0,05</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5</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ЗНАЧЕНИЕ</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w:t>
      </w:r>
    </w:p>
    <w:p w:rsidR="00831F90" w:rsidRPr="00A960DC" w:rsidRDefault="00831F90">
      <w:pPr>
        <w:pStyle w:val="ConsPlusTitle"/>
        <w:jc w:val="center"/>
        <w:rPr>
          <w:color w:val="000000" w:themeColor="text1"/>
        </w:rPr>
      </w:pPr>
      <w:r w:rsidRPr="00A960DC">
        <w:rPr>
          <w:color w:val="000000" w:themeColor="text1"/>
        </w:rPr>
        <w:t>АВТОТРАНСПОРТНЫХ УСЛУГ ПО ПЕРЕВОЗКЕ ПАССАЖИРОВ И ГРУЗОВ,</w:t>
      </w:r>
    </w:p>
    <w:p w:rsidR="00831F90" w:rsidRPr="00A960DC" w:rsidRDefault="00831F90">
      <w:pPr>
        <w:pStyle w:val="ConsPlusTitle"/>
        <w:jc w:val="center"/>
        <w:rPr>
          <w:color w:val="000000" w:themeColor="text1"/>
        </w:rPr>
      </w:pPr>
      <w:proofErr w:type="gramStart"/>
      <w:r w:rsidRPr="00A960DC">
        <w:rPr>
          <w:color w:val="000000" w:themeColor="text1"/>
        </w:rPr>
        <w:t>ОСУЩЕСТВЛЯЕМЫХ</w:t>
      </w:r>
      <w:proofErr w:type="gramEnd"/>
      <w:r w:rsidRPr="00A960DC">
        <w:rPr>
          <w:color w:val="000000" w:themeColor="text1"/>
        </w:rPr>
        <w:t xml:space="preserve"> ОРГАНИЗАЦИЯМИ И ИНДИВИДУАЛЬНЫМИ</w:t>
      </w:r>
    </w:p>
    <w:p w:rsidR="00831F90" w:rsidRPr="00A960DC" w:rsidRDefault="00831F90">
      <w:pPr>
        <w:pStyle w:val="ConsPlusTitle"/>
        <w:jc w:val="center"/>
        <w:rPr>
          <w:color w:val="000000" w:themeColor="text1"/>
        </w:rPr>
      </w:pPr>
      <w:r w:rsidRPr="00A960DC">
        <w:rPr>
          <w:color w:val="000000" w:themeColor="text1"/>
        </w:rPr>
        <w:t>ПРЕДПРИНИМАТЕЛЯМИ, ИМЕЮЩИМИ НА ПРАВЕ СОБСТВЕННОСТИ</w:t>
      </w:r>
    </w:p>
    <w:p w:rsidR="00831F90" w:rsidRPr="00A960DC" w:rsidRDefault="00831F90">
      <w:pPr>
        <w:pStyle w:val="ConsPlusTitle"/>
        <w:jc w:val="center"/>
        <w:rPr>
          <w:color w:val="000000" w:themeColor="text1"/>
        </w:rPr>
      </w:pPr>
      <w:r w:rsidRPr="00A960DC">
        <w:rPr>
          <w:color w:val="000000" w:themeColor="text1"/>
        </w:rPr>
        <w:t xml:space="preserve">ИЛИ </w:t>
      </w:r>
      <w:proofErr w:type="gramStart"/>
      <w:r w:rsidRPr="00A960DC">
        <w:rPr>
          <w:color w:val="000000" w:themeColor="text1"/>
        </w:rPr>
        <w:t>ИНОМ</w:t>
      </w:r>
      <w:proofErr w:type="gramEnd"/>
      <w:r w:rsidRPr="00A960DC">
        <w:rPr>
          <w:color w:val="000000" w:themeColor="text1"/>
        </w:rPr>
        <w:t xml:space="preserve"> ПРАВЕ (ПОЛЬЗОВАНИЯ, ВЛАДЕНИЯ И (ИЛИ) РАСПОРЯЖЕНИЯ)</w:t>
      </w:r>
    </w:p>
    <w:p w:rsidR="00831F90" w:rsidRPr="00A960DC" w:rsidRDefault="00831F90">
      <w:pPr>
        <w:pStyle w:val="ConsPlusTitle"/>
        <w:jc w:val="center"/>
        <w:rPr>
          <w:color w:val="000000" w:themeColor="text1"/>
        </w:rPr>
      </w:pPr>
      <w:r w:rsidRPr="00A960DC">
        <w:rPr>
          <w:color w:val="000000" w:themeColor="text1"/>
        </w:rPr>
        <w:t>НЕ БОЛЕЕ 20 ТРАНСПОРТНЫХ СРЕДСТВ,</w:t>
      </w:r>
    </w:p>
    <w:p w:rsidR="00831F90" w:rsidRPr="00A960DC" w:rsidRDefault="00831F90">
      <w:pPr>
        <w:pStyle w:val="ConsPlusTitle"/>
        <w:jc w:val="center"/>
        <w:rPr>
          <w:color w:val="000000" w:themeColor="text1"/>
        </w:rPr>
      </w:pPr>
      <w:r w:rsidRPr="00A960DC">
        <w:rPr>
          <w:color w:val="000000" w:themeColor="text1"/>
        </w:rPr>
        <w:t>ПРЕДНАЗНАЧЕННЫХ ДЛЯ ОКАЗАНИЯ ТАКИХ УСЛУГ</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1" w:history="1">
              <w:r w:rsidRPr="00A960DC">
                <w:rPr>
                  <w:color w:val="000000" w:themeColor="text1"/>
                </w:rPr>
                <w:t>Решения</w:t>
              </w:r>
            </w:hyperlink>
            <w:r w:rsidRPr="00A960DC">
              <w:rPr>
                <w:color w:val="000000" w:themeColor="text1"/>
              </w:rPr>
              <w:t xml:space="preserve"> Думы городского округа Среднеуральск от 25.08.2011 N 74/6)</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36"/>
        <w:gridCol w:w="2041"/>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6236"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в зависимости от оказываемых услуг</w:t>
            </w:r>
          </w:p>
        </w:tc>
        <w:tc>
          <w:tcPr>
            <w:tcW w:w="2041"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vMerge w:val="restart"/>
          </w:tcPr>
          <w:p w:rsidR="00831F90" w:rsidRPr="00A960DC" w:rsidRDefault="00831F90">
            <w:pPr>
              <w:pStyle w:val="ConsPlusNormal"/>
              <w:jc w:val="center"/>
              <w:rPr>
                <w:color w:val="000000" w:themeColor="text1"/>
              </w:rPr>
            </w:pPr>
            <w:r w:rsidRPr="00A960DC">
              <w:rPr>
                <w:color w:val="000000" w:themeColor="text1"/>
              </w:rPr>
              <w:t>1</w:t>
            </w:r>
          </w:p>
        </w:tc>
        <w:tc>
          <w:tcPr>
            <w:tcW w:w="6236" w:type="dxa"/>
          </w:tcPr>
          <w:p w:rsidR="00831F90" w:rsidRPr="00A960DC" w:rsidRDefault="00831F90">
            <w:pPr>
              <w:pStyle w:val="ConsPlusNormal"/>
              <w:rPr>
                <w:color w:val="000000" w:themeColor="text1"/>
              </w:rPr>
            </w:pPr>
            <w:r w:rsidRPr="00A960DC">
              <w:rPr>
                <w:color w:val="000000" w:themeColor="text1"/>
              </w:rPr>
              <w:t>Осуществление предпринимательской деятельности по перевозке пассажиров на территории города Среднеуральск</w:t>
            </w:r>
          </w:p>
        </w:tc>
        <w:tc>
          <w:tcPr>
            <w:tcW w:w="2041" w:type="dxa"/>
          </w:tcPr>
          <w:p w:rsidR="00831F90" w:rsidRPr="00A960DC" w:rsidRDefault="00831F90">
            <w:pPr>
              <w:pStyle w:val="ConsPlusNormal"/>
              <w:jc w:val="center"/>
              <w:rPr>
                <w:color w:val="000000" w:themeColor="text1"/>
              </w:rPr>
            </w:pPr>
            <w:r w:rsidRPr="00A960DC">
              <w:rPr>
                <w:color w:val="000000" w:themeColor="text1"/>
              </w:rPr>
              <w:t>0,24</w:t>
            </w:r>
          </w:p>
        </w:tc>
      </w:tr>
      <w:tr w:rsidR="00A960DC" w:rsidRPr="00A960DC">
        <w:tc>
          <w:tcPr>
            <w:tcW w:w="794" w:type="dxa"/>
            <w:vMerge/>
          </w:tcPr>
          <w:p w:rsidR="00831F90" w:rsidRPr="00A960DC" w:rsidRDefault="00831F90">
            <w:pPr>
              <w:rPr>
                <w:color w:val="000000" w:themeColor="text1"/>
              </w:rPr>
            </w:pPr>
          </w:p>
        </w:tc>
        <w:tc>
          <w:tcPr>
            <w:tcW w:w="6236" w:type="dxa"/>
          </w:tcPr>
          <w:p w:rsidR="00831F90" w:rsidRPr="00A960DC" w:rsidRDefault="00831F90">
            <w:pPr>
              <w:pStyle w:val="ConsPlusNormal"/>
              <w:rPr>
                <w:color w:val="000000" w:themeColor="text1"/>
              </w:rPr>
            </w:pPr>
            <w:r w:rsidRPr="00A960DC">
              <w:rPr>
                <w:color w:val="000000" w:themeColor="text1"/>
              </w:rPr>
              <w:t>Осуществление предпринимательской деятельности по перевозке пассажиров в иных населенных пунктах</w:t>
            </w:r>
          </w:p>
        </w:tc>
        <w:tc>
          <w:tcPr>
            <w:tcW w:w="2041" w:type="dxa"/>
          </w:tcPr>
          <w:p w:rsidR="00831F90" w:rsidRPr="00A960DC" w:rsidRDefault="00831F90">
            <w:pPr>
              <w:pStyle w:val="ConsPlusNormal"/>
              <w:jc w:val="center"/>
              <w:rPr>
                <w:color w:val="000000" w:themeColor="text1"/>
              </w:rPr>
            </w:pPr>
            <w:r w:rsidRPr="00A960DC">
              <w:rPr>
                <w:color w:val="000000" w:themeColor="text1"/>
              </w:rPr>
              <w:t>0,05</w:t>
            </w:r>
          </w:p>
        </w:tc>
      </w:tr>
      <w:tr w:rsidR="00A960DC" w:rsidRPr="00A960DC">
        <w:tc>
          <w:tcPr>
            <w:tcW w:w="794" w:type="dxa"/>
            <w:vMerge w:val="restart"/>
          </w:tcPr>
          <w:p w:rsidR="00831F90" w:rsidRPr="00A960DC" w:rsidRDefault="00831F90">
            <w:pPr>
              <w:pStyle w:val="ConsPlusNormal"/>
              <w:jc w:val="center"/>
              <w:rPr>
                <w:color w:val="000000" w:themeColor="text1"/>
              </w:rPr>
            </w:pPr>
            <w:r w:rsidRPr="00A960DC">
              <w:rPr>
                <w:color w:val="000000" w:themeColor="text1"/>
              </w:rPr>
              <w:t>2</w:t>
            </w:r>
          </w:p>
        </w:tc>
        <w:tc>
          <w:tcPr>
            <w:tcW w:w="6236" w:type="dxa"/>
          </w:tcPr>
          <w:p w:rsidR="00831F90" w:rsidRPr="00A960DC" w:rsidRDefault="00831F90">
            <w:pPr>
              <w:pStyle w:val="ConsPlusNormal"/>
              <w:rPr>
                <w:color w:val="000000" w:themeColor="text1"/>
              </w:rPr>
            </w:pPr>
            <w:r w:rsidRPr="00A960DC">
              <w:rPr>
                <w:color w:val="000000" w:themeColor="text1"/>
              </w:rPr>
              <w:t>Осуществление предпринимательской деятельности по перевозке грузов на территории города Среднеуральск</w:t>
            </w:r>
          </w:p>
        </w:tc>
        <w:tc>
          <w:tcPr>
            <w:tcW w:w="2041" w:type="dxa"/>
          </w:tcPr>
          <w:p w:rsidR="00831F90" w:rsidRPr="00A960DC" w:rsidRDefault="00831F90">
            <w:pPr>
              <w:pStyle w:val="ConsPlusNormal"/>
              <w:jc w:val="center"/>
              <w:rPr>
                <w:color w:val="000000" w:themeColor="text1"/>
              </w:rPr>
            </w:pPr>
            <w:r w:rsidRPr="00A960DC">
              <w:rPr>
                <w:color w:val="000000" w:themeColor="text1"/>
              </w:rPr>
              <w:t>0,89</w:t>
            </w:r>
          </w:p>
        </w:tc>
      </w:tr>
      <w:tr w:rsidR="00831F90" w:rsidRPr="00A960DC">
        <w:tc>
          <w:tcPr>
            <w:tcW w:w="794" w:type="dxa"/>
            <w:vMerge/>
          </w:tcPr>
          <w:p w:rsidR="00831F90" w:rsidRPr="00A960DC" w:rsidRDefault="00831F90">
            <w:pPr>
              <w:rPr>
                <w:color w:val="000000" w:themeColor="text1"/>
              </w:rPr>
            </w:pPr>
          </w:p>
        </w:tc>
        <w:tc>
          <w:tcPr>
            <w:tcW w:w="6236" w:type="dxa"/>
          </w:tcPr>
          <w:p w:rsidR="00831F90" w:rsidRPr="00A960DC" w:rsidRDefault="00831F90">
            <w:pPr>
              <w:pStyle w:val="ConsPlusNormal"/>
              <w:rPr>
                <w:color w:val="000000" w:themeColor="text1"/>
              </w:rPr>
            </w:pPr>
            <w:r w:rsidRPr="00A960DC">
              <w:rPr>
                <w:color w:val="000000" w:themeColor="text1"/>
              </w:rPr>
              <w:t>Осуществление предпринимательской деятельности по перевозке грузов в иных населенных пунктах</w:t>
            </w:r>
          </w:p>
        </w:tc>
        <w:tc>
          <w:tcPr>
            <w:tcW w:w="2041" w:type="dxa"/>
          </w:tcPr>
          <w:p w:rsidR="00831F90" w:rsidRPr="00A960DC" w:rsidRDefault="00831F90">
            <w:pPr>
              <w:pStyle w:val="ConsPlusNormal"/>
              <w:jc w:val="center"/>
              <w:rPr>
                <w:color w:val="000000" w:themeColor="text1"/>
              </w:rPr>
            </w:pPr>
            <w:r w:rsidRPr="00A960DC">
              <w:rPr>
                <w:color w:val="000000" w:themeColor="text1"/>
              </w:rPr>
              <w:t>0,19</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6</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 НА ТЕРРИТОРИИ</w:t>
      </w:r>
    </w:p>
    <w:p w:rsidR="00831F90" w:rsidRPr="00A960DC" w:rsidRDefault="00831F90">
      <w:pPr>
        <w:pStyle w:val="ConsPlusTitle"/>
        <w:jc w:val="center"/>
        <w:rPr>
          <w:color w:val="000000" w:themeColor="text1"/>
        </w:rPr>
      </w:pPr>
      <w:r w:rsidRPr="00A960DC">
        <w:rPr>
          <w:color w:val="000000" w:themeColor="text1"/>
        </w:rPr>
        <w:t xml:space="preserve">ГОРОДСКОГО ОКРУГА СРЕДНЕУРАЛЬСК </w:t>
      </w:r>
      <w:proofErr w:type="gramStart"/>
      <w:r w:rsidRPr="00A960DC">
        <w:rPr>
          <w:color w:val="000000" w:themeColor="text1"/>
        </w:rPr>
        <w:t>ПРЕДПРИНИМАТЕЛЬСКОЙ</w:t>
      </w:r>
      <w:proofErr w:type="gramEnd"/>
    </w:p>
    <w:p w:rsidR="00831F90" w:rsidRPr="00A960DC" w:rsidRDefault="00831F90">
      <w:pPr>
        <w:pStyle w:val="ConsPlusTitle"/>
        <w:jc w:val="center"/>
        <w:rPr>
          <w:color w:val="000000" w:themeColor="text1"/>
        </w:rPr>
      </w:pPr>
      <w:r w:rsidRPr="00A960DC">
        <w:rPr>
          <w:color w:val="000000" w:themeColor="text1"/>
        </w:rPr>
        <w:t>ДЕЯТЕЛЬНОСТИ ПО ОСУЩЕСТВЛЕНИЮ РОЗНИЧНОЙ ТОРГОВЛИ,</w:t>
      </w:r>
    </w:p>
    <w:p w:rsidR="00831F90" w:rsidRPr="00A960DC" w:rsidRDefault="00831F90">
      <w:pPr>
        <w:pStyle w:val="ConsPlusTitle"/>
        <w:jc w:val="center"/>
        <w:rPr>
          <w:color w:val="000000" w:themeColor="text1"/>
        </w:rPr>
      </w:pPr>
      <w:proofErr w:type="gramStart"/>
      <w:r w:rsidRPr="00A960DC">
        <w:rPr>
          <w:color w:val="000000" w:themeColor="text1"/>
        </w:rPr>
        <w:t>ОСУЩЕСТВЛЯЕМОЙ ЧЕРЕЗ МАГАЗИНЫ И ПАВИЛЬОНЫ С ПЛОЩАДЬЮ</w:t>
      </w:r>
      <w:proofErr w:type="gramEnd"/>
    </w:p>
    <w:p w:rsidR="00831F90" w:rsidRPr="00A960DC" w:rsidRDefault="00831F90">
      <w:pPr>
        <w:pStyle w:val="ConsPlusTitle"/>
        <w:jc w:val="center"/>
        <w:rPr>
          <w:color w:val="000000" w:themeColor="text1"/>
        </w:rPr>
      </w:pPr>
      <w:r w:rsidRPr="00A960DC">
        <w:rPr>
          <w:color w:val="000000" w:themeColor="text1"/>
        </w:rPr>
        <w:t>ТОРГОВОГО ЗАЛА НЕ БОЛЕЕ 150 КВАДРАТНЫХ МЕТРОВ</w:t>
      </w:r>
    </w:p>
    <w:p w:rsidR="00831F90" w:rsidRPr="00A960DC" w:rsidRDefault="00831F90">
      <w:pPr>
        <w:pStyle w:val="ConsPlusTitle"/>
        <w:jc w:val="center"/>
        <w:rPr>
          <w:color w:val="000000" w:themeColor="text1"/>
        </w:rPr>
      </w:pPr>
      <w:r w:rsidRPr="00A960DC">
        <w:rPr>
          <w:color w:val="000000" w:themeColor="text1"/>
        </w:rPr>
        <w:t>ПО КАЖДОМУ ОБЪЕКТУ ОРГАНИЗАЦИИ ТОРГОВЛИ</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2"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осуществлению розничной торговли в зависимости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осуществлению розничной торговли в зависимости от реализуемых товаров</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Реализация на одном объекте организации розничной торговли исключительно семян, сеянцев, саженцев либо реализация на одном объекте организации розничной торговли исключительно лекарственных средств (включая лекарственные травы), предметов санитарии, гигиены, ухода за больными, перевязочных материалов</w:t>
            </w:r>
          </w:p>
        </w:tc>
        <w:tc>
          <w:tcPr>
            <w:tcW w:w="1984" w:type="dxa"/>
          </w:tcPr>
          <w:p w:rsidR="00831F90" w:rsidRPr="00A960DC" w:rsidRDefault="00831F90">
            <w:pPr>
              <w:pStyle w:val="ConsPlusNormal"/>
              <w:jc w:val="center"/>
              <w:rPr>
                <w:color w:val="000000" w:themeColor="text1"/>
              </w:rPr>
            </w:pPr>
            <w:r w:rsidRPr="00A960DC">
              <w:rPr>
                <w:color w:val="000000" w:themeColor="text1"/>
              </w:rPr>
              <w:t>0,30</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0,05</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Реализация на одном объекте организации розничной торговли исключительно газет, журналов и книг либо реализация на одном объекте организации розничной торговли наряду с газетами, журналами и книгами семян, сеянцев, саженцев</w:t>
            </w:r>
          </w:p>
        </w:tc>
        <w:tc>
          <w:tcPr>
            <w:tcW w:w="1984" w:type="dxa"/>
          </w:tcPr>
          <w:p w:rsidR="00831F90" w:rsidRPr="00A960DC" w:rsidRDefault="00831F90">
            <w:pPr>
              <w:pStyle w:val="ConsPlusNormal"/>
              <w:jc w:val="center"/>
              <w:rPr>
                <w:color w:val="000000" w:themeColor="text1"/>
              </w:rPr>
            </w:pPr>
            <w:r w:rsidRPr="00A960DC">
              <w:rPr>
                <w:color w:val="000000" w:themeColor="text1"/>
              </w:rPr>
              <w:t>0,37</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0,08</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3</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proofErr w:type="gramStart"/>
            <w:r w:rsidRPr="00A960DC">
              <w:rPr>
                <w:color w:val="000000" w:themeColor="text1"/>
              </w:rPr>
              <w:t xml:space="preserve">Реализация на одном объекте организации розничной торговли иных товаров, не относящихся к таким товарам, как семена, сеянцы, саженцы, лекарственные средства (включая лекарственные травы), предметы санитарии, гигиены, ухода за больными, перевязочные материалы, газеты, журналы, книги, либо реализация наряду с иными товарами семян, сеянцев, саженцев, </w:t>
            </w:r>
            <w:r w:rsidRPr="00A960DC">
              <w:rPr>
                <w:color w:val="000000" w:themeColor="text1"/>
              </w:rPr>
              <w:lastRenderedPageBreak/>
              <w:t>лекарственных средств (включая лекарственные травы), предметов санитарии, гигиены, ухода за больными, перевязочных материалов, журналов, книг</w:t>
            </w:r>
            <w:proofErr w:type="gramEnd"/>
          </w:p>
        </w:tc>
        <w:tc>
          <w:tcPr>
            <w:tcW w:w="1984" w:type="dxa"/>
          </w:tcPr>
          <w:p w:rsidR="00831F90" w:rsidRPr="00A960DC" w:rsidRDefault="00831F90">
            <w:pPr>
              <w:pStyle w:val="ConsPlusNormal"/>
              <w:jc w:val="center"/>
              <w:rPr>
                <w:color w:val="000000" w:themeColor="text1"/>
              </w:rPr>
            </w:pPr>
            <w:r w:rsidRPr="00A960DC">
              <w:rPr>
                <w:color w:val="000000" w:themeColor="text1"/>
              </w:rPr>
              <w:lastRenderedPageBreak/>
              <w:t>0,45</w:t>
            </w:r>
          </w:p>
        </w:tc>
      </w:tr>
      <w:tr w:rsidR="00831F90"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7</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ОСУЩЕСТВЛЕНИЮ</w:t>
      </w:r>
    </w:p>
    <w:p w:rsidR="00831F90" w:rsidRPr="00A960DC" w:rsidRDefault="00831F90">
      <w:pPr>
        <w:pStyle w:val="ConsPlusTitle"/>
        <w:jc w:val="center"/>
        <w:rPr>
          <w:color w:val="000000" w:themeColor="text1"/>
        </w:rPr>
      </w:pPr>
      <w:r w:rsidRPr="00A960DC">
        <w:rPr>
          <w:color w:val="000000" w:themeColor="text1"/>
        </w:rPr>
        <w:t>РОЗНИЧНОЙ ТОРГОВЛИ, ОСУЩЕСТВЛЯЕМОЙ ЧЕРЕЗ ОБЪЕКТЫ</w:t>
      </w:r>
    </w:p>
    <w:p w:rsidR="00831F90" w:rsidRPr="00A960DC" w:rsidRDefault="00831F90">
      <w:pPr>
        <w:pStyle w:val="ConsPlusTitle"/>
        <w:jc w:val="center"/>
        <w:rPr>
          <w:color w:val="000000" w:themeColor="text1"/>
        </w:rPr>
      </w:pPr>
      <w:r w:rsidRPr="00A960DC">
        <w:rPr>
          <w:color w:val="000000" w:themeColor="text1"/>
        </w:rPr>
        <w:t>СТАЦИОНАРНОЙ ТОРГОВОЙ СЕТИ, НЕ ИМЕЮЩЕЙ ТОРГОВЫХ ЗАЛОВ,</w:t>
      </w:r>
    </w:p>
    <w:p w:rsidR="00831F90" w:rsidRPr="00A960DC" w:rsidRDefault="00831F90">
      <w:pPr>
        <w:pStyle w:val="ConsPlusTitle"/>
        <w:jc w:val="center"/>
        <w:rPr>
          <w:color w:val="000000" w:themeColor="text1"/>
        </w:rPr>
      </w:pPr>
      <w:r w:rsidRPr="00A960DC">
        <w:rPr>
          <w:color w:val="000000" w:themeColor="text1"/>
        </w:rPr>
        <w:t>А ТАКЖЕ ОБЪЕКТЫ НЕСТАЦИОНАРНОЙ ТОРГОВОЙ СЕТИ</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3" w:history="1">
              <w:r w:rsidRPr="00A960DC">
                <w:rPr>
                  <w:color w:val="000000" w:themeColor="text1"/>
                </w:rPr>
                <w:t>Решения</w:t>
              </w:r>
            </w:hyperlink>
            <w:r w:rsidRPr="00A960DC">
              <w:rPr>
                <w:color w:val="000000" w:themeColor="text1"/>
              </w:rPr>
              <w:t xml:space="preserve"> Думы городского округа Среднеуральск от 25.08.2011 N 74/6)</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осуществлению розничной торговли в зависимости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осуществлению розничной торговли в зависимости от реализуемых товаров</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vMerge w:val="restart"/>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w:t>
            </w:r>
          </w:p>
        </w:tc>
        <w:tc>
          <w:tcPr>
            <w:tcW w:w="3912" w:type="dxa"/>
            <w:vMerge w:val="restart"/>
          </w:tcPr>
          <w:p w:rsidR="00831F90" w:rsidRPr="00A960DC" w:rsidRDefault="00831F90">
            <w:pPr>
              <w:pStyle w:val="ConsPlusNormal"/>
              <w:rPr>
                <w:color w:val="000000" w:themeColor="text1"/>
              </w:rPr>
            </w:pPr>
            <w:r w:rsidRPr="00A960DC">
              <w:rPr>
                <w:color w:val="000000" w:themeColor="text1"/>
              </w:rPr>
              <w:t xml:space="preserve">Реализация на одном объекте организации розничной торговли исключительно семян, сеянцев, саженцев либо реализация на одном объекте организации розничной торговли исключительно лекарственных средств (включая лекарственные травы), предметов </w:t>
            </w:r>
            <w:r w:rsidRPr="00A960DC">
              <w:rPr>
                <w:color w:val="000000" w:themeColor="text1"/>
              </w:rPr>
              <w:lastRenderedPageBreak/>
              <w:t>санитарии, гигиены, ухода за больными, перевязочных материалов</w:t>
            </w:r>
          </w:p>
        </w:tc>
        <w:tc>
          <w:tcPr>
            <w:tcW w:w="1984" w:type="dxa"/>
          </w:tcPr>
          <w:p w:rsidR="00831F90" w:rsidRPr="00A960DC" w:rsidRDefault="00831F90">
            <w:pPr>
              <w:pStyle w:val="ConsPlusNormal"/>
              <w:jc w:val="center"/>
              <w:rPr>
                <w:color w:val="000000" w:themeColor="text1"/>
              </w:rPr>
            </w:pPr>
            <w:r w:rsidRPr="00A960DC">
              <w:rPr>
                <w:color w:val="000000" w:themeColor="text1"/>
              </w:rPr>
              <w:lastRenderedPageBreak/>
              <w:t>0,30</w:t>
            </w:r>
          </w:p>
        </w:tc>
      </w:tr>
      <w:tr w:rsidR="00A960DC" w:rsidRPr="00A960DC">
        <w:tc>
          <w:tcPr>
            <w:tcW w:w="794" w:type="dxa"/>
            <w:vMerge/>
          </w:tcPr>
          <w:p w:rsidR="00831F90" w:rsidRPr="00A960DC" w:rsidRDefault="00831F90">
            <w:pPr>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vMerge/>
          </w:tcPr>
          <w:p w:rsidR="00831F90" w:rsidRPr="00A960DC" w:rsidRDefault="00831F90">
            <w:pPr>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0,05</w:t>
            </w:r>
          </w:p>
        </w:tc>
      </w:tr>
      <w:tr w:rsidR="00A960DC" w:rsidRPr="00A960DC">
        <w:tc>
          <w:tcPr>
            <w:tcW w:w="794" w:type="dxa"/>
            <w:vMerge w:val="restart"/>
          </w:tcPr>
          <w:p w:rsidR="00831F90" w:rsidRPr="00A960DC" w:rsidRDefault="00831F90">
            <w:pPr>
              <w:pStyle w:val="ConsPlusNormal"/>
              <w:jc w:val="center"/>
              <w:rPr>
                <w:color w:val="000000" w:themeColor="text1"/>
              </w:rPr>
            </w:pPr>
            <w:r w:rsidRPr="00A960DC">
              <w:rPr>
                <w:color w:val="000000" w:themeColor="text1"/>
              </w:rPr>
              <w:lastRenderedPageBreak/>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w:t>
            </w:r>
          </w:p>
        </w:tc>
        <w:tc>
          <w:tcPr>
            <w:tcW w:w="3912" w:type="dxa"/>
            <w:vMerge w:val="restart"/>
          </w:tcPr>
          <w:p w:rsidR="00831F90" w:rsidRPr="00A960DC" w:rsidRDefault="00831F90">
            <w:pPr>
              <w:pStyle w:val="ConsPlusNormal"/>
              <w:rPr>
                <w:color w:val="000000" w:themeColor="text1"/>
              </w:rPr>
            </w:pPr>
            <w:r w:rsidRPr="00A960DC">
              <w:rPr>
                <w:color w:val="000000" w:themeColor="text1"/>
              </w:rPr>
              <w:t>Реализация на одном объекте организации розничной торговли исключительно газет, журналов и книг либо реализация на одном объекте организации розничной торговли наряду с газетами, журналами и книгами семян, сеянцев, саженцев</w:t>
            </w:r>
          </w:p>
        </w:tc>
        <w:tc>
          <w:tcPr>
            <w:tcW w:w="1984" w:type="dxa"/>
          </w:tcPr>
          <w:p w:rsidR="00831F90" w:rsidRPr="00A960DC" w:rsidRDefault="00831F90">
            <w:pPr>
              <w:pStyle w:val="ConsPlusNormal"/>
              <w:jc w:val="center"/>
              <w:rPr>
                <w:color w:val="000000" w:themeColor="text1"/>
              </w:rPr>
            </w:pPr>
            <w:r w:rsidRPr="00A960DC">
              <w:rPr>
                <w:color w:val="000000" w:themeColor="text1"/>
              </w:rPr>
              <w:t>0,37</w:t>
            </w:r>
          </w:p>
        </w:tc>
      </w:tr>
      <w:tr w:rsidR="00A960DC" w:rsidRPr="00A960DC">
        <w:tc>
          <w:tcPr>
            <w:tcW w:w="794" w:type="dxa"/>
            <w:vMerge/>
          </w:tcPr>
          <w:p w:rsidR="00831F90" w:rsidRPr="00A960DC" w:rsidRDefault="00831F90">
            <w:pPr>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vMerge/>
          </w:tcPr>
          <w:p w:rsidR="00831F90" w:rsidRPr="00A960DC" w:rsidRDefault="00831F90">
            <w:pPr>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0,08</w:t>
            </w:r>
          </w:p>
        </w:tc>
      </w:tr>
      <w:tr w:rsidR="00A960DC" w:rsidRPr="00A960DC">
        <w:tc>
          <w:tcPr>
            <w:tcW w:w="794" w:type="dxa"/>
            <w:vMerge w:val="restart"/>
          </w:tcPr>
          <w:p w:rsidR="00831F90" w:rsidRPr="00A960DC" w:rsidRDefault="00831F90">
            <w:pPr>
              <w:pStyle w:val="ConsPlusNormal"/>
              <w:jc w:val="center"/>
              <w:rPr>
                <w:color w:val="000000" w:themeColor="text1"/>
              </w:rPr>
            </w:pPr>
            <w:r w:rsidRPr="00A960DC">
              <w:rPr>
                <w:color w:val="000000" w:themeColor="text1"/>
              </w:rPr>
              <w:t>3</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w:t>
            </w:r>
          </w:p>
        </w:tc>
        <w:tc>
          <w:tcPr>
            <w:tcW w:w="3912" w:type="dxa"/>
            <w:vMerge w:val="restart"/>
          </w:tcPr>
          <w:p w:rsidR="00831F90" w:rsidRPr="00A960DC" w:rsidRDefault="00831F90">
            <w:pPr>
              <w:pStyle w:val="ConsPlusNormal"/>
              <w:rPr>
                <w:color w:val="000000" w:themeColor="text1"/>
              </w:rPr>
            </w:pPr>
            <w:proofErr w:type="gramStart"/>
            <w:r w:rsidRPr="00A960DC">
              <w:rPr>
                <w:color w:val="000000" w:themeColor="text1"/>
              </w:rPr>
              <w:t>Реализация на одном объекте организации розничной торговли иных товаров, не относящихся к таким товарам, как семена, сеянцы, саженцы, лекарственные средства (включая лекарственные травы), предметы санитарии, гигиены, ухода за больными, перевязочные материалы, газеты, журналы, книги, либо реализация наряду с иными товарами семян, сеянцев, саженцев, лекарственных средств (включая лекарственные травы), предметов санитарии, гигиены, ухода за больными, перевязочных материалов, газет, журналов, книг (в</w:t>
            </w:r>
            <w:proofErr w:type="gramEnd"/>
            <w:r w:rsidRPr="00A960DC">
              <w:rPr>
                <w:color w:val="000000" w:themeColor="text1"/>
              </w:rPr>
              <w:t xml:space="preserve"> том числе реализация товаров с использованием торговых автоматов)</w:t>
            </w:r>
          </w:p>
        </w:tc>
        <w:tc>
          <w:tcPr>
            <w:tcW w:w="1984" w:type="dxa"/>
          </w:tcPr>
          <w:p w:rsidR="00831F90" w:rsidRPr="00A960DC" w:rsidRDefault="00831F90">
            <w:pPr>
              <w:pStyle w:val="ConsPlusNormal"/>
              <w:jc w:val="center"/>
              <w:rPr>
                <w:color w:val="000000" w:themeColor="text1"/>
              </w:rPr>
            </w:pPr>
            <w:r w:rsidRPr="00A960DC">
              <w:rPr>
                <w:color w:val="000000" w:themeColor="text1"/>
              </w:rPr>
              <w:t>0,45</w:t>
            </w:r>
          </w:p>
        </w:tc>
      </w:tr>
      <w:tr w:rsidR="00831F90" w:rsidRPr="00A960DC">
        <w:tc>
          <w:tcPr>
            <w:tcW w:w="794" w:type="dxa"/>
            <w:vMerge/>
          </w:tcPr>
          <w:p w:rsidR="00831F90" w:rsidRPr="00A960DC" w:rsidRDefault="00831F90">
            <w:pPr>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vMerge/>
          </w:tcPr>
          <w:p w:rsidR="00831F90" w:rsidRPr="00A960DC" w:rsidRDefault="00831F90">
            <w:pPr>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8</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 УСЛУГ</w:t>
      </w:r>
    </w:p>
    <w:p w:rsidR="00831F90" w:rsidRPr="00A960DC" w:rsidRDefault="00831F90">
      <w:pPr>
        <w:pStyle w:val="ConsPlusTitle"/>
        <w:jc w:val="center"/>
        <w:rPr>
          <w:color w:val="000000" w:themeColor="text1"/>
        </w:rPr>
      </w:pPr>
      <w:r w:rsidRPr="00A960DC">
        <w:rPr>
          <w:color w:val="000000" w:themeColor="text1"/>
        </w:rPr>
        <w:t xml:space="preserve">ОБЩЕСТВЕННОГО ПИТАНИЯ, </w:t>
      </w:r>
      <w:proofErr w:type="gramStart"/>
      <w:r w:rsidRPr="00A960DC">
        <w:rPr>
          <w:color w:val="000000" w:themeColor="text1"/>
        </w:rPr>
        <w:t>ОСУЩЕСТВЛЯЕМЫХ</w:t>
      </w:r>
      <w:proofErr w:type="gramEnd"/>
      <w:r w:rsidRPr="00A960DC">
        <w:rPr>
          <w:color w:val="000000" w:themeColor="text1"/>
        </w:rPr>
        <w:t xml:space="preserve"> ЧЕРЕЗ ОБЪЕКТЫ</w:t>
      </w:r>
    </w:p>
    <w:p w:rsidR="00831F90" w:rsidRPr="00A960DC" w:rsidRDefault="00831F90">
      <w:pPr>
        <w:pStyle w:val="ConsPlusTitle"/>
        <w:jc w:val="center"/>
        <w:rPr>
          <w:color w:val="000000" w:themeColor="text1"/>
        </w:rPr>
      </w:pPr>
      <w:r w:rsidRPr="00A960DC">
        <w:rPr>
          <w:color w:val="000000" w:themeColor="text1"/>
        </w:rPr>
        <w:t>ОРГАНИЗАЦИИ ОБЩЕСТВЕННОГО ПИТАНИЯ С ПЛОЩАДЬЮ</w:t>
      </w:r>
    </w:p>
    <w:p w:rsidR="00831F90" w:rsidRPr="00A960DC" w:rsidRDefault="00831F90">
      <w:pPr>
        <w:pStyle w:val="ConsPlusTitle"/>
        <w:jc w:val="center"/>
        <w:rPr>
          <w:color w:val="000000" w:themeColor="text1"/>
        </w:rPr>
      </w:pPr>
      <w:r w:rsidRPr="00A960DC">
        <w:rPr>
          <w:color w:val="000000" w:themeColor="text1"/>
        </w:rPr>
        <w:t>ЗАЛА ОБСЛУЖИВАНИЯ ПОСЕТИТЕЛЕЙ НЕ БОЛЕЕ 150 КВАДРАТНЫХ МЕТРОВ</w:t>
      </w:r>
    </w:p>
    <w:p w:rsidR="00831F90" w:rsidRPr="00A960DC" w:rsidRDefault="00831F90">
      <w:pPr>
        <w:pStyle w:val="ConsPlusTitle"/>
        <w:jc w:val="center"/>
        <w:rPr>
          <w:color w:val="000000" w:themeColor="text1"/>
        </w:rPr>
      </w:pPr>
      <w:r w:rsidRPr="00A960DC">
        <w:rPr>
          <w:color w:val="000000" w:themeColor="text1"/>
        </w:rPr>
        <w:t>ПО КАЖДОМУ ОБЪЕКТУ ОРГАНИЗАЦИИ ОБЩЕСТВЕННОГО ПИТАНИЯ</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4"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lastRenderedPageBreak/>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общественного питания в зависимости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общественного питания в зависимости от места расположения помещения или открытой площадки, используемых для организации данного вида предпринимательской деятельности</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Расположение помещения столовой по месту работы посетителей</w:t>
            </w:r>
          </w:p>
        </w:tc>
        <w:tc>
          <w:tcPr>
            <w:tcW w:w="1984" w:type="dxa"/>
          </w:tcPr>
          <w:p w:rsidR="00831F90" w:rsidRPr="00A960DC" w:rsidRDefault="00831F90">
            <w:pPr>
              <w:pStyle w:val="ConsPlusNormal"/>
              <w:jc w:val="center"/>
              <w:rPr>
                <w:color w:val="000000" w:themeColor="text1"/>
              </w:rPr>
            </w:pPr>
            <w:r w:rsidRPr="00A960DC">
              <w:rPr>
                <w:color w:val="000000" w:themeColor="text1"/>
              </w:rPr>
              <w:t>0,13</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0,05</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Расположение помещения буфета по месту работы</w:t>
            </w: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0,05</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3</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Иное место расположения помещения или открытой площадки, используемое для организации общественного питания, за исключением места расположения помещения буфета либо столовой по месту работы</w:t>
            </w:r>
          </w:p>
        </w:tc>
        <w:tc>
          <w:tcPr>
            <w:tcW w:w="1984" w:type="dxa"/>
          </w:tcPr>
          <w:p w:rsidR="00831F90" w:rsidRPr="00A960DC" w:rsidRDefault="00831F90">
            <w:pPr>
              <w:pStyle w:val="ConsPlusNormal"/>
              <w:jc w:val="center"/>
              <w:rPr>
                <w:color w:val="000000" w:themeColor="text1"/>
              </w:rPr>
            </w:pPr>
            <w:r w:rsidRPr="00A960DC">
              <w:rPr>
                <w:color w:val="000000" w:themeColor="text1"/>
              </w:rPr>
              <w:t>0,35</w:t>
            </w:r>
          </w:p>
        </w:tc>
      </w:tr>
      <w:tr w:rsidR="00831F90"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6E0418" w:rsidRPr="00A960DC" w:rsidRDefault="006E0418">
      <w:pPr>
        <w:pStyle w:val="ConsPlusNormal"/>
        <w:jc w:val="both"/>
        <w:rPr>
          <w:color w:val="000000" w:themeColor="text1"/>
        </w:rPr>
      </w:pPr>
    </w:p>
    <w:p w:rsidR="006E0418" w:rsidRPr="00A960DC" w:rsidRDefault="006E0418">
      <w:pPr>
        <w:pStyle w:val="ConsPlusNormal"/>
        <w:jc w:val="both"/>
        <w:rPr>
          <w:color w:val="000000" w:themeColor="text1"/>
        </w:rPr>
      </w:pPr>
    </w:p>
    <w:p w:rsidR="006E0418" w:rsidRPr="00A960DC" w:rsidRDefault="006E0418">
      <w:pPr>
        <w:pStyle w:val="ConsPlusNormal"/>
        <w:jc w:val="both"/>
        <w:rPr>
          <w:color w:val="000000" w:themeColor="text1"/>
        </w:rPr>
      </w:pPr>
    </w:p>
    <w:p w:rsidR="006E0418" w:rsidRPr="00A960DC" w:rsidRDefault="006E0418">
      <w:pPr>
        <w:pStyle w:val="ConsPlusNormal"/>
        <w:jc w:val="both"/>
        <w:rPr>
          <w:color w:val="000000" w:themeColor="text1"/>
        </w:rPr>
      </w:pPr>
    </w:p>
    <w:p w:rsidR="006E0418" w:rsidRPr="00A960DC" w:rsidRDefault="006E0418">
      <w:pPr>
        <w:pStyle w:val="ConsPlusNormal"/>
        <w:jc w:val="both"/>
        <w:rPr>
          <w:color w:val="000000" w:themeColor="text1"/>
        </w:rPr>
      </w:pPr>
    </w:p>
    <w:p w:rsidR="006E0418" w:rsidRPr="00A960DC" w:rsidRDefault="006E0418">
      <w:pPr>
        <w:pStyle w:val="ConsPlusNormal"/>
        <w:jc w:val="both"/>
        <w:rPr>
          <w:color w:val="000000" w:themeColor="text1"/>
        </w:rPr>
      </w:pPr>
    </w:p>
    <w:p w:rsidR="006E0418" w:rsidRPr="00A960DC" w:rsidRDefault="006E0418">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9</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lastRenderedPageBreak/>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 УСЛУГ</w:t>
      </w:r>
    </w:p>
    <w:p w:rsidR="00831F90" w:rsidRPr="00A960DC" w:rsidRDefault="00831F90">
      <w:pPr>
        <w:pStyle w:val="ConsPlusTitle"/>
        <w:jc w:val="center"/>
        <w:rPr>
          <w:color w:val="000000" w:themeColor="text1"/>
        </w:rPr>
      </w:pPr>
      <w:r w:rsidRPr="00A960DC">
        <w:rPr>
          <w:color w:val="000000" w:themeColor="text1"/>
        </w:rPr>
        <w:t xml:space="preserve">ОБЩЕСТВЕННОГО ПИТАНИЯ, </w:t>
      </w:r>
      <w:proofErr w:type="gramStart"/>
      <w:r w:rsidRPr="00A960DC">
        <w:rPr>
          <w:color w:val="000000" w:themeColor="text1"/>
        </w:rPr>
        <w:t>ОСУЩЕСТВЛЯЕМЫХ</w:t>
      </w:r>
      <w:proofErr w:type="gramEnd"/>
      <w:r w:rsidRPr="00A960DC">
        <w:rPr>
          <w:color w:val="000000" w:themeColor="text1"/>
        </w:rPr>
        <w:t xml:space="preserve"> ЧЕРЕЗ ОБЪЕКТЫ</w:t>
      </w:r>
    </w:p>
    <w:p w:rsidR="00831F90" w:rsidRPr="00A960DC" w:rsidRDefault="00831F90">
      <w:pPr>
        <w:pStyle w:val="ConsPlusTitle"/>
        <w:jc w:val="center"/>
        <w:rPr>
          <w:color w:val="000000" w:themeColor="text1"/>
        </w:rPr>
      </w:pPr>
      <w:r w:rsidRPr="00A960DC">
        <w:rPr>
          <w:color w:val="000000" w:themeColor="text1"/>
        </w:rPr>
        <w:t>ОРГАНИЗАЦИИ ОБЩЕСТВЕННОГО ПИТАНИЯ, НЕ ИМЕЮЩИЕ</w:t>
      </w:r>
    </w:p>
    <w:p w:rsidR="00831F90" w:rsidRPr="00A960DC" w:rsidRDefault="00831F90">
      <w:pPr>
        <w:pStyle w:val="ConsPlusTitle"/>
        <w:jc w:val="center"/>
        <w:rPr>
          <w:color w:val="000000" w:themeColor="text1"/>
        </w:rPr>
      </w:pPr>
      <w:r w:rsidRPr="00A960DC">
        <w:rPr>
          <w:color w:val="000000" w:themeColor="text1"/>
        </w:rPr>
        <w:t>ЗАЛА ОБСЛУЖИВАНИЯ ПОСЕТИТЕЛЕЙ</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5"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общественного питания в зависимости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общественного питания в зависимости от места расположения помещения или открытой площадки, используемых для организации данного вида предпринимательской деятельности</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blPrEx>
          <w:tblBorders>
            <w:insideH w:val="nil"/>
          </w:tblBorders>
        </w:tblPrEx>
        <w:tc>
          <w:tcPr>
            <w:tcW w:w="907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both"/>
                    <w:rPr>
                      <w:color w:val="000000" w:themeColor="text1"/>
                    </w:rPr>
                  </w:pPr>
                  <w:proofErr w:type="spellStart"/>
                  <w:r w:rsidRPr="00A960DC">
                    <w:rPr>
                      <w:color w:val="000000" w:themeColor="text1"/>
                    </w:rPr>
                    <w:t>КонсультантПлюс</w:t>
                  </w:r>
                  <w:proofErr w:type="spellEnd"/>
                  <w:r w:rsidRPr="00A960DC">
                    <w:rPr>
                      <w:color w:val="000000" w:themeColor="text1"/>
                    </w:rPr>
                    <w:t>: примечание.</w:t>
                  </w:r>
                </w:p>
                <w:p w:rsidR="00831F90" w:rsidRPr="00A960DC" w:rsidRDefault="00831F90">
                  <w:pPr>
                    <w:pStyle w:val="ConsPlusNormal"/>
                    <w:jc w:val="both"/>
                    <w:rPr>
                      <w:color w:val="000000" w:themeColor="text1"/>
                    </w:rPr>
                  </w:pPr>
                  <w:r w:rsidRPr="00A960DC">
                    <w:rPr>
                      <w:color w:val="000000" w:themeColor="text1"/>
                    </w:rPr>
                    <w:t>Нумерация пунктов дана в соответствии с официальным текстом документа.</w:t>
                  </w:r>
                </w:p>
              </w:tc>
            </w:tr>
          </w:tbl>
          <w:p w:rsidR="00831F90" w:rsidRPr="00A960DC" w:rsidRDefault="00831F90">
            <w:pPr>
              <w:rPr>
                <w:color w:val="000000" w:themeColor="text1"/>
              </w:rPr>
            </w:pPr>
          </w:p>
        </w:tc>
      </w:tr>
      <w:tr w:rsidR="00A960DC" w:rsidRPr="00A960DC">
        <w:tblPrEx>
          <w:tblBorders>
            <w:insideH w:val="nil"/>
          </w:tblBorders>
        </w:tblPrEx>
        <w:tc>
          <w:tcPr>
            <w:tcW w:w="794" w:type="dxa"/>
            <w:tcBorders>
              <w:top w:val="nil"/>
            </w:tcBorders>
          </w:tcPr>
          <w:p w:rsidR="00831F90" w:rsidRPr="00A960DC" w:rsidRDefault="00831F90">
            <w:pPr>
              <w:pStyle w:val="ConsPlusNormal"/>
              <w:jc w:val="center"/>
              <w:rPr>
                <w:color w:val="000000" w:themeColor="text1"/>
              </w:rPr>
            </w:pPr>
            <w:r w:rsidRPr="00A960DC">
              <w:rPr>
                <w:color w:val="000000" w:themeColor="text1"/>
              </w:rPr>
              <w:t>2</w:t>
            </w:r>
          </w:p>
        </w:tc>
        <w:tc>
          <w:tcPr>
            <w:tcW w:w="2381" w:type="dxa"/>
            <w:tcBorders>
              <w:top w:val="nil"/>
            </w:tcBorders>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Borders>
              <w:top w:val="nil"/>
            </w:tcBorders>
          </w:tcPr>
          <w:p w:rsidR="00831F90" w:rsidRPr="00A960DC" w:rsidRDefault="00831F90">
            <w:pPr>
              <w:pStyle w:val="ConsPlusNormal"/>
              <w:rPr>
                <w:color w:val="000000" w:themeColor="text1"/>
              </w:rPr>
            </w:pPr>
            <w:r w:rsidRPr="00A960DC">
              <w:rPr>
                <w:color w:val="000000" w:themeColor="text1"/>
              </w:rPr>
              <w:t>Расположение помещения столовой по месту работы посетителей</w:t>
            </w:r>
          </w:p>
        </w:tc>
        <w:tc>
          <w:tcPr>
            <w:tcW w:w="1984" w:type="dxa"/>
            <w:tcBorders>
              <w:top w:val="nil"/>
            </w:tcBorders>
          </w:tcPr>
          <w:p w:rsidR="00831F90" w:rsidRPr="00A960DC" w:rsidRDefault="00831F90">
            <w:pPr>
              <w:pStyle w:val="ConsPlusNormal"/>
              <w:jc w:val="center"/>
              <w:rPr>
                <w:color w:val="000000" w:themeColor="text1"/>
              </w:rPr>
            </w:pPr>
            <w:r w:rsidRPr="00A960DC">
              <w:rPr>
                <w:color w:val="000000" w:themeColor="text1"/>
              </w:rPr>
              <w:t>0,13</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0,05</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3</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Расположение помещения буфета по месту работы посетителей</w:t>
            </w: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0,05</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4</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Иное место расположения помещения или открытой площадки, используемое для организации общественного питания, за исключением места расположения помещения буфета либо столовой по месту работы</w:t>
            </w:r>
          </w:p>
        </w:tc>
        <w:tc>
          <w:tcPr>
            <w:tcW w:w="1984" w:type="dxa"/>
          </w:tcPr>
          <w:p w:rsidR="00831F90" w:rsidRPr="00A960DC" w:rsidRDefault="00831F90">
            <w:pPr>
              <w:pStyle w:val="ConsPlusNormal"/>
              <w:jc w:val="center"/>
              <w:rPr>
                <w:color w:val="000000" w:themeColor="text1"/>
              </w:rPr>
            </w:pPr>
            <w:r w:rsidRPr="00A960DC">
              <w:rPr>
                <w:color w:val="000000" w:themeColor="text1"/>
              </w:rPr>
              <w:t>0,35</w:t>
            </w:r>
          </w:p>
        </w:tc>
      </w:tr>
      <w:tr w:rsidR="00831F90"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10</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lastRenderedPageBreak/>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РАСПРОСТРАНЕНИЮ</w:t>
      </w:r>
    </w:p>
    <w:p w:rsidR="00831F90" w:rsidRPr="00A960DC" w:rsidRDefault="00831F90">
      <w:pPr>
        <w:pStyle w:val="ConsPlusTitle"/>
        <w:jc w:val="center"/>
        <w:rPr>
          <w:color w:val="000000" w:themeColor="text1"/>
        </w:rPr>
      </w:pPr>
      <w:r w:rsidRPr="00A960DC">
        <w:rPr>
          <w:color w:val="000000" w:themeColor="text1"/>
        </w:rPr>
        <w:t>НАРУЖНОЙ РЕКЛАМЫ С ИСПОЛЬЗОВАНИЕМ РЕКЛАМНЫХ КОНСТРУКЦИЙ</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6"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распространению и (или) размещению наружной рекламы в зависимости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распространению и (или) размещению наружной рекламы в зависимости от способа ее распространения и (или) размещения</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984" w:type="dxa"/>
          </w:tcPr>
          <w:p w:rsidR="00831F90" w:rsidRPr="00A960DC" w:rsidRDefault="00831F90">
            <w:pPr>
              <w:pStyle w:val="ConsPlusNormal"/>
              <w:jc w:val="center"/>
              <w:rPr>
                <w:color w:val="000000" w:themeColor="text1"/>
              </w:rPr>
            </w:pPr>
            <w:r w:rsidRPr="00A960DC">
              <w:rPr>
                <w:color w:val="000000" w:themeColor="text1"/>
              </w:rPr>
              <w:t>0,04</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 или за чертой городских и сельских населенных пунктов</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0,02</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Распространение наружной рекламы с использованием рекламных конструкций с автоматической сменой изображения</w:t>
            </w:r>
          </w:p>
        </w:tc>
        <w:tc>
          <w:tcPr>
            <w:tcW w:w="1984" w:type="dxa"/>
          </w:tcPr>
          <w:p w:rsidR="00831F90" w:rsidRPr="00A960DC" w:rsidRDefault="00831F90">
            <w:pPr>
              <w:pStyle w:val="ConsPlusNormal"/>
              <w:jc w:val="center"/>
              <w:rPr>
                <w:color w:val="000000" w:themeColor="text1"/>
              </w:rPr>
            </w:pPr>
            <w:r w:rsidRPr="00A960DC">
              <w:rPr>
                <w:color w:val="000000" w:themeColor="text1"/>
              </w:rPr>
              <w:t>0,03</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 или за чертой городских и сельских населенных пунктов</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0,015</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Распространение наружной рекламы посредством электронных табло</w:t>
            </w:r>
          </w:p>
        </w:tc>
        <w:tc>
          <w:tcPr>
            <w:tcW w:w="1984" w:type="dxa"/>
          </w:tcPr>
          <w:p w:rsidR="00831F90" w:rsidRPr="00A960DC" w:rsidRDefault="00831F90">
            <w:pPr>
              <w:pStyle w:val="ConsPlusNormal"/>
              <w:jc w:val="center"/>
              <w:rPr>
                <w:color w:val="000000" w:themeColor="text1"/>
              </w:rPr>
            </w:pPr>
            <w:r w:rsidRPr="00A960DC">
              <w:rPr>
                <w:color w:val="000000" w:themeColor="text1"/>
              </w:rPr>
              <w:t>0,02</w:t>
            </w:r>
          </w:p>
        </w:tc>
      </w:tr>
      <w:tr w:rsidR="00831F90"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 xml:space="preserve">в иных населенных </w:t>
            </w:r>
            <w:r w:rsidRPr="00A960DC">
              <w:rPr>
                <w:color w:val="000000" w:themeColor="text1"/>
              </w:rPr>
              <w:lastRenderedPageBreak/>
              <w:t>пунктах или за чертой городских и сельских населенных пунктов</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0,01</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11</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РАЗМЕЩЕНИЮ РЕКЛАМЫ</w:t>
      </w:r>
    </w:p>
    <w:p w:rsidR="00831F90" w:rsidRPr="00A960DC" w:rsidRDefault="00831F90">
      <w:pPr>
        <w:pStyle w:val="ConsPlusTitle"/>
        <w:jc w:val="center"/>
        <w:rPr>
          <w:color w:val="000000" w:themeColor="text1"/>
        </w:rPr>
      </w:pPr>
      <w:r w:rsidRPr="00A960DC">
        <w:rPr>
          <w:color w:val="000000" w:themeColor="text1"/>
        </w:rPr>
        <w:t>НА ТРАНСПОРТНЫХ СРЕДСТВАХ</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7"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p w:rsidR="00831F90" w:rsidRPr="00A960DC" w:rsidRDefault="00831F90">
      <w:pPr>
        <w:pStyle w:val="ConsPlusNormal"/>
        <w:ind w:firstLine="540"/>
        <w:jc w:val="both"/>
        <w:rPr>
          <w:color w:val="000000" w:themeColor="text1"/>
        </w:rPr>
      </w:pPr>
      <w:r w:rsidRPr="00A960DC">
        <w:rPr>
          <w:color w:val="000000" w:themeColor="text1"/>
        </w:rPr>
        <w:t>Значение корректирующего коэффициента базовой доходности, установленное для предпринимательской деятельности по размещению рекламы на транспортных средствах (корректирующий коэффициент К</w:t>
      </w:r>
      <w:proofErr w:type="gramStart"/>
      <w:r w:rsidRPr="00A960DC">
        <w:rPr>
          <w:color w:val="000000" w:themeColor="text1"/>
        </w:rPr>
        <w:t>2</w:t>
      </w:r>
      <w:proofErr w:type="gramEnd"/>
      <w:r w:rsidRPr="00A960DC">
        <w:rPr>
          <w:color w:val="000000" w:themeColor="text1"/>
        </w:rPr>
        <w:t>), - 0,10.</w:t>
      </w: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12</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 УСЛУГ</w:t>
      </w:r>
    </w:p>
    <w:p w:rsidR="00831F90" w:rsidRPr="00A960DC" w:rsidRDefault="00831F90">
      <w:pPr>
        <w:pStyle w:val="ConsPlusTitle"/>
        <w:jc w:val="center"/>
        <w:rPr>
          <w:color w:val="000000" w:themeColor="text1"/>
        </w:rPr>
      </w:pPr>
      <w:r w:rsidRPr="00A960DC">
        <w:rPr>
          <w:color w:val="000000" w:themeColor="text1"/>
        </w:rPr>
        <w:t>ПО ВРЕМЕННОМУ РАЗМЕЩЕНИЮ И ПРОЖИВАНИЮ</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8"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p w:rsidR="00831F90" w:rsidRPr="00A960DC" w:rsidRDefault="00831F90">
      <w:pPr>
        <w:pStyle w:val="ConsPlusNormal"/>
        <w:ind w:firstLine="540"/>
        <w:jc w:val="both"/>
        <w:rPr>
          <w:color w:val="000000" w:themeColor="text1"/>
        </w:rPr>
      </w:pPr>
      <w:r w:rsidRPr="00A960DC">
        <w:rPr>
          <w:color w:val="000000" w:themeColor="text1"/>
        </w:rPr>
        <w:t>Значение корректирующего коэффициента базовой доходности, установленное для предпринимательской деятельности по оказанию услуг по временному размещению и проживанию (корректирующий коэффициент К</w:t>
      </w:r>
      <w:proofErr w:type="gramStart"/>
      <w:r w:rsidRPr="00A960DC">
        <w:rPr>
          <w:color w:val="000000" w:themeColor="text1"/>
        </w:rPr>
        <w:t>2</w:t>
      </w:r>
      <w:proofErr w:type="gramEnd"/>
      <w:r w:rsidRPr="00A960DC">
        <w:rPr>
          <w:color w:val="000000" w:themeColor="text1"/>
        </w:rPr>
        <w:t>), - 0,07.</w:t>
      </w: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N 13</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 УСЛУГ</w:t>
      </w:r>
    </w:p>
    <w:p w:rsidR="00831F90" w:rsidRPr="00A960DC" w:rsidRDefault="00831F90">
      <w:pPr>
        <w:pStyle w:val="ConsPlusTitle"/>
        <w:jc w:val="center"/>
        <w:rPr>
          <w:color w:val="000000" w:themeColor="text1"/>
        </w:rPr>
      </w:pPr>
      <w:r w:rsidRPr="00A960DC">
        <w:rPr>
          <w:color w:val="000000" w:themeColor="text1"/>
        </w:rPr>
        <w:t>ПО ПЕРЕДАЧЕ ВО ВРЕМЕННОЕ ВЛАДЕНИЕ И (ИЛИ) В ПОЛЬЗОВАНИЕ</w:t>
      </w:r>
    </w:p>
    <w:p w:rsidR="00831F90" w:rsidRPr="00A960DC" w:rsidRDefault="00831F90">
      <w:pPr>
        <w:pStyle w:val="ConsPlusTitle"/>
        <w:jc w:val="center"/>
        <w:rPr>
          <w:color w:val="000000" w:themeColor="text1"/>
        </w:rPr>
      </w:pPr>
      <w:r w:rsidRPr="00A960DC">
        <w:rPr>
          <w:color w:val="000000" w:themeColor="text1"/>
        </w:rPr>
        <w:t xml:space="preserve">ТОРГОВЫХ МЕСТ, РАСПОЛОЖЕННЫХ В ОБЪЕКТАХ </w:t>
      </w:r>
      <w:proofErr w:type="gramStart"/>
      <w:r w:rsidRPr="00A960DC">
        <w:rPr>
          <w:color w:val="000000" w:themeColor="text1"/>
        </w:rPr>
        <w:t>СТАЦИОНАРНОЙ</w:t>
      </w:r>
      <w:proofErr w:type="gramEnd"/>
    </w:p>
    <w:p w:rsidR="00831F90" w:rsidRPr="00A960DC" w:rsidRDefault="00831F90">
      <w:pPr>
        <w:pStyle w:val="ConsPlusTitle"/>
        <w:jc w:val="center"/>
        <w:rPr>
          <w:color w:val="000000" w:themeColor="text1"/>
        </w:rPr>
      </w:pPr>
      <w:r w:rsidRPr="00A960DC">
        <w:rPr>
          <w:color w:val="000000" w:themeColor="text1"/>
        </w:rPr>
        <w:t>ТОРГОВОЙ СЕТИ, НЕ ИМЕЮЩЕЙ ТОРГОВЫХ ЗАЛОВ, ОБЪЕКТОВ</w:t>
      </w:r>
    </w:p>
    <w:p w:rsidR="00831F90" w:rsidRPr="00A960DC" w:rsidRDefault="00831F90">
      <w:pPr>
        <w:pStyle w:val="ConsPlusTitle"/>
        <w:jc w:val="center"/>
        <w:rPr>
          <w:color w:val="000000" w:themeColor="text1"/>
        </w:rPr>
      </w:pPr>
      <w:r w:rsidRPr="00A960DC">
        <w:rPr>
          <w:color w:val="000000" w:themeColor="text1"/>
        </w:rPr>
        <w:t>НЕСТАЦИОНАРНОЙ ТОРГОВОЙ СЕТИ, А ТАКЖЕ ОБЪЕКТОВ</w:t>
      </w:r>
    </w:p>
    <w:p w:rsidR="00831F90" w:rsidRPr="00A960DC" w:rsidRDefault="00831F90">
      <w:pPr>
        <w:pStyle w:val="ConsPlusTitle"/>
        <w:jc w:val="center"/>
        <w:rPr>
          <w:color w:val="000000" w:themeColor="text1"/>
        </w:rPr>
      </w:pPr>
      <w:r w:rsidRPr="00A960DC">
        <w:rPr>
          <w:color w:val="000000" w:themeColor="text1"/>
        </w:rPr>
        <w:t>ОРГАНИЗАЦИИ ОБЩЕСТВЕННОГО ПИТАНИЯ,</w:t>
      </w:r>
    </w:p>
    <w:p w:rsidR="00831F90" w:rsidRPr="00A960DC" w:rsidRDefault="00831F90">
      <w:pPr>
        <w:pStyle w:val="ConsPlusTitle"/>
        <w:jc w:val="center"/>
        <w:rPr>
          <w:color w:val="000000" w:themeColor="text1"/>
        </w:rPr>
      </w:pPr>
      <w:r w:rsidRPr="00A960DC">
        <w:rPr>
          <w:color w:val="000000" w:themeColor="text1"/>
        </w:rPr>
        <w:t>НЕ ИМЕЮЩИХ ЗАЛА ОБСЛУЖИВАНИЯ ПОСЕТИТЕЛЕЙ</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59"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по передаче во временное владение и (или) пользование торговых мест, а также объектов организации общественного питания в зависимости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по передаче во временное владение и (или) пользование торговых мест, объектов организации общественного питания в зависимости от площади объекта, вида деятельности</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Для организации розничной торговли на торговых местах, расположенных в объектах стационарной торговой сети, не имеющих торговых залов, на объектах нестационарной торговой сети, где площадь одного объекта не превышает 5 квадратных метра</w:t>
            </w:r>
          </w:p>
        </w:tc>
        <w:tc>
          <w:tcPr>
            <w:tcW w:w="1984" w:type="dxa"/>
          </w:tcPr>
          <w:p w:rsidR="00831F90" w:rsidRPr="00A960DC" w:rsidRDefault="00831F90">
            <w:pPr>
              <w:pStyle w:val="ConsPlusNormal"/>
              <w:jc w:val="center"/>
              <w:rPr>
                <w:color w:val="000000" w:themeColor="text1"/>
              </w:rPr>
            </w:pPr>
            <w:r w:rsidRPr="00A960DC">
              <w:rPr>
                <w:color w:val="000000" w:themeColor="text1"/>
              </w:rPr>
              <w:t>0,50</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0,11</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 xml:space="preserve">на территории города </w:t>
            </w:r>
            <w:r w:rsidRPr="00A960DC">
              <w:rPr>
                <w:color w:val="000000" w:themeColor="text1"/>
              </w:rPr>
              <w:lastRenderedPageBreak/>
              <w:t>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lastRenderedPageBreak/>
              <w:t xml:space="preserve">Для организации розничной торговли </w:t>
            </w:r>
            <w:r w:rsidRPr="00A960DC">
              <w:rPr>
                <w:color w:val="000000" w:themeColor="text1"/>
              </w:rPr>
              <w:lastRenderedPageBreak/>
              <w:t>на торговых местах, расположенных в объектах стационарной торговой сети, не имеющих торговых залов, на объектах нестационарной торговой сети, где площадь одного объекта превышает 5 квадратных метров</w:t>
            </w:r>
          </w:p>
        </w:tc>
        <w:tc>
          <w:tcPr>
            <w:tcW w:w="1984" w:type="dxa"/>
          </w:tcPr>
          <w:p w:rsidR="00831F90" w:rsidRPr="00A960DC" w:rsidRDefault="00831F90">
            <w:pPr>
              <w:pStyle w:val="ConsPlusNormal"/>
              <w:jc w:val="center"/>
              <w:rPr>
                <w:color w:val="000000" w:themeColor="text1"/>
              </w:rPr>
            </w:pPr>
            <w:r w:rsidRPr="00A960DC">
              <w:rPr>
                <w:color w:val="000000" w:themeColor="text1"/>
              </w:rPr>
              <w:lastRenderedPageBreak/>
              <w:t>0,47</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r w:rsidR="00A960DC" w:rsidRPr="00A960DC">
        <w:tblPrEx>
          <w:tblBorders>
            <w:insideH w:val="nil"/>
          </w:tblBorders>
        </w:tblPrEx>
        <w:tc>
          <w:tcPr>
            <w:tcW w:w="907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both"/>
                    <w:rPr>
                      <w:color w:val="000000" w:themeColor="text1"/>
                    </w:rPr>
                  </w:pPr>
                  <w:proofErr w:type="spellStart"/>
                  <w:r w:rsidRPr="00A960DC">
                    <w:rPr>
                      <w:color w:val="000000" w:themeColor="text1"/>
                    </w:rPr>
                    <w:t>КонсультантПлюс</w:t>
                  </w:r>
                  <w:proofErr w:type="spellEnd"/>
                  <w:r w:rsidRPr="00A960DC">
                    <w:rPr>
                      <w:color w:val="000000" w:themeColor="text1"/>
                    </w:rPr>
                    <w:t>: примечание.</w:t>
                  </w:r>
                </w:p>
                <w:p w:rsidR="00831F90" w:rsidRPr="00A960DC" w:rsidRDefault="00831F90">
                  <w:pPr>
                    <w:pStyle w:val="ConsPlusNormal"/>
                    <w:jc w:val="both"/>
                    <w:rPr>
                      <w:color w:val="000000" w:themeColor="text1"/>
                    </w:rPr>
                  </w:pPr>
                  <w:r w:rsidRPr="00A960DC">
                    <w:rPr>
                      <w:color w:val="000000" w:themeColor="text1"/>
                    </w:rPr>
                    <w:t>Нумерация пунктов дана в соответствии с официальным текстом документа.</w:t>
                  </w:r>
                </w:p>
              </w:tc>
            </w:tr>
          </w:tbl>
          <w:p w:rsidR="00831F90" w:rsidRPr="00A960DC" w:rsidRDefault="00831F90">
            <w:pPr>
              <w:rPr>
                <w:color w:val="000000" w:themeColor="text1"/>
              </w:rPr>
            </w:pPr>
          </w:p>
        </w:tc>
      </w:tr>
      <w:tr w:rsidR="00A960DC" w:rsidRPr="00A960DC">
        <w:tblPrEx>
          <w:tblBorders>
            <w:insideH w:val="nil"/>
          </w:tblBorders>
        </w:tblPrEx>
        <w:tc>
          <w:tcPr>
            <w:tcW w:w="794" w:type="dxa"/>
            <w:tcBorders>
              <w:top w:val="nil"/>
            </w:tcBorders>
          </w:tcPr>
          <w:p w:rsidR="00831F90" w:rsidRPr="00A960DC" w:rsidRDefault="00831F90">
            <w:pPr>
              <w:pStyle w:val="ConsPlusNormal"/>
              <w:jc w:val="center"/>
              <w:rPr>
                <w:color w:val="000000" w:themeColor="text1"/>
              </w:rPr>
            </w:pPr>
            <w:r w:rsidRPr="00A960DC">
              <w:rPr>
                <w:color w:val="000000" w:themeColor="text1"/>
              </w:rPr>
              <w:t>4</w:t>
            </w:r>
          </w:p>
        </w:tc>
        <w:tc>
          <w:tcPr>
            <w:tcW w:w="2381" w:type="dxa"/>
            <w:tcBorders>
              <w:top w:val="nil"/>
            </w:tcBorders>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Borders>
              <w:top w:val="nil"/>
            </w:tcBorders>
          </w:tcPr>
          <w:p w:rsidR="00831F90" w:rsidRPr="00A960DC" w:rsidRDefault="00831F90">
            <w:pPr>
              <w:pStyle w:val="ConsPlusNormal"/>
              <w:rPr>
                <w:color w:val="000000" w:themeColor="text1"/>
              </w:rPr>
            </w:pPr>
            <w:r w:rsidRPr="00A960DC">
              <w:rPr>
                <w:color w:val="000000" w:themeColor="text1"/>
              </w:rPr>
              <w:t>Для организации объектов общественного питания, не имеющих зала обслуживания посетителей, где площадь одного объекта не превышает 5 квадратных метров</w:t>
            </w:r>
          </w:p>
        </w:tc>
        <w:tc>
          <w:tcPr>
            <w:tcW w:w="1984" w:type="dxa"/>
            <w:tcBorders>
              <w:top w:val="nil"/>
            </w:tcBorders>
          </w:tcPr>
          <w:p w:rsidR="00831F90" w:rsidRPr="00A960DC" w:rsidRDefault="00831F90">
            <w:pPr>
              <w:pStyle w:val="ConsPlusNormal"/>
              <w:jc w:val="center"/>
              <w:rPr>
                <w:color w:val="000000" w:themeColor="text1"/>
              </w:rPr>
            </w:pPr>
            <w:r w:rsidRPr="00A960DC">
              <w:rPr>
                <w:color w:val="000000" w:themeColor="text1"/>
              </w:rPr>
              <w:t>0,39</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Для организации объектов общественного питания, не имеющих зала обслуживания посетителей, где площадь одного объекта превышает 5 квадратных метров</w:t>
            </w:r>
          </w:p>
        </w:tc>
        <w:tc>
          <w:tcPr>
            <w:tcW w:w="1984" w:type="dxa"/>
          </w:tcPr>
          <w:p w:rsidR="00831F90" w:rsidRPr="00A960DC" w:rsidRDefault="00831F90">
            <w:pPr>
              <w:pStyle w:val="ConsPlusNormal"/>
              <w:jc w:val="center"/>
              <w:rPr>
                <w:color w:val="000000" w:themeColor="text1"/>
              </w:rPr>
            </w:pPr>
            <w:r w:rsidRPr="00A960DC">
              <w:rPr>
                <w:color w:val="000000" w:themeColor="text1"/>
              </w:rPr>
              <w:t>0,36</w:t>
            </w:r>
          </w:p>
        </w:tc>
      </w:tr>
      <w:tr w:rsidR="00831F90"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0,09</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jc w:val="right"/>
        <w:outlineLvl w:val="0"/>
        <w:rPr>
          <w:color w:val="000000" w:themeColor="text1"/>
        </w:rPr>
      </w:pPr>
      <w:r w:rsidRPr="00A960DC">
        <w:rPr>
          <w:color w:val="000000" w:themeColor="text1"/>
        </w:rPr>
        <w:t>Приложение N 14</w:t>
      </w:r>
    </w:p>
    <w:p w:rsidR="00831F90" w:rsidRPr="00A960DC" w:rsidRDefault="00831F90">
      <w:pPr>
        <w:pStyle w:val="ConsPlusNormal"/>
        <w:jc w:val="right"/>
        <w:rPr>
          <w:color w:val="000000" w:themeColor="text1"/>
        </w:rPr>
      </w:pPr>
      <w:r w:rsidRPr="00A960DC">
        <w:rPr>
          <w:color w:val="000000" w:themeColor="text1"/>
        </w:rPr>
        <w:t>к Решению</w:t>
      </w:r>
    </w:p>
    <w:p w:rsidR="00831F90" w:rsidRPr="00A960DC" w:rsidRDefault="00831F90">
      <w:pPr>
        <w:pStyle w:val="ConsPlusNormal"/>
        <w:jc w:val="right"/>
        <w:rPr>
          <w:color w:val="000000" w:themeColor="text1"/>
        </w:rPr>
      </w:pPr>
      <w:r w:rsidRPr="00A960DC">
        <w:rPr>
          <w:color w:val="000000" w:themeColor="text1"/>
        </w:rPr>
        <w:t>Среднеуральской городской Думы</w:t>
      </w:r>
    </w:p>
    <w:p w:rsidR="00831F90" w:rsidRPr="00A960DC" w:rsidRDefault="00831F90">
      <w:pPr>
        <w:pStyle w:val="ConsPlusNormal"/>
        <w:jc w:val="right"/>
        <w:rPr>
          <w:color w:val="000000" w:themeColor="text1"/>
        </w:rPr>
      </w:pPr>
      <w:r w:rsidRPr="00A960DC">
        <w:rPr>
          <w:color w:val="000000" w:themeColor="text1"/>
        </w:rPr>
        <w:t>от 27 октября 2005 г. N 19/3</w:t>
      </w:r>
    </w:p>
    <w:p w:rsidR="00831F90" w:rsidRPr="00A960DC" w:rsidRDefault="00831F90">
      <w:pPr>
        <w:pStyle w:val="ConsPlusNormal"/>
        <w:jc w:val="both"/>
        <w:rPr>
          <w:color w:val="000000" w:themeColor="text1"/>
        </w:rPr>
      </w:pPr>
    </w:p>
    <w:p w:rsidR="00831F90" w:rsidRPr="00A960DC" w:rsidRDefault="00831F90">
      <w:pPr>
        <w:pStyle w:val="ConsPlusTitle"/>
        <w:jc w:val="center"/>
        <w:rPr>
          <w:color w:val="000000" w:themeColor="text1"/>
        </w:rPr>
      </w:pPr>
      <w:bookmarkStart w:id="2" w:name="P599"/>
      <w:bookmarkEnd w:id="2"/>
      <w:r w:rsidRPr="00A960DC">
        <w:rPr>
          <w:color w:val="000000" w:themeColor="text1"/>
        </w:rPr>
        <w:t>ЗНАЧЕНИЯ</w:t>
      </w:r>
    </w:p>
    <w:p w:rsidR="00831F90" w:rsidRPr="00A960DC" w:rsidRDefault="00831F90">
      <w:pPr>
        <w:pStyle w:val="ConsPlusTitle"/>
        <w:jc w:val="center"/>
        <w:rPr>
          <w:color w:val="000000" w:themeColor="text1"/>
        </w:rPr>
      </w:pPr>
      <w:r w:rsidRPr="00A960DC">
        <w:rPr>
          <w:color w:val="000000" w:themeColor="text1"/>
        </w:rPr>
        <w:t>КОРРЕКТИРУЮЩЕГО КОЭФФИЦИЕНТА БАЗОВОЙ ДОХОДНОСТИ,</w:t>
      </w:r>
    </w:p>
    <w:p w:rsidR="00831F90" w:rsidRPr="00A960DC" w:rsidRDefault="00831F90">
      <w:pPr>
        <w:pStyle w:val="ConsPlusTitle"/>
        <w:jc w:val="center"/>
        <w:rPr>
          <w:color w:val="000000" w:themeColor="text1"/>
        </w:rPr>
      </w:pPr>
      <w:r w:rsidRPr="00A960DC">
        <w:rPr>
          <w:color w:val="000000" w:themeColor="text1"/>
        </w:rPr>
        <w:t>УЧИТЫВАЮЩЕГО СОВОКУПНОСТЬ ОСОБЕННОСТЕЙ ВЕДЕНИЯ</w:t>
      </w:r>
    </w:p>
    <w:p w:rsidR="00831F90" w:rsidRPr="00A960DC" w:rsidRDefault="00831F90">
      <w:pPr>
        <w:pStyle w:val="ConsPlusTitle"/>
        <w:jc w:val="center"/>
        <w:rPr>
          <w:color w:val="000000" w:themeColor="text1"/>
        </w:rPr>
      </w:pPr>
      <w:r w:rsidRPr="00A960DC">
        <w:rPr>
          <w:color w:val="000000" w:themeColor="text1"/>
        </w:rPr>
        <w:t>НА ТЕРРИТОРИИ ГОРОДСКОГО ОКРУГА СРЕДНЕУРАЛЬСК</w:t>
      </w:r>
    </w:p>
    <w:p w:rsidR="00831F90" w:rsidRPr="00A960DC" w:rsidRDefault="00831F90">
      <w:pPr>
        <w:pStyle w:val="ConsPlusTitle"/>
        <w:jc w:val="center"/>
        <w:rPr>
          <w:color w:val="000000" w:themeColor="text1"/>
        </w:rPr>
      </w:pPr>
      <w:r w:rsidRPr="00A960DC">
        <w:rPr>
          <w:color w:val="000000" w:themeColor="text1"/>
        </w:rPr>
        <w:t>ПРЕДПРИНИМАТЕЛЬСКОЙ ДЕЯТЕЛЬНОСТИ ПО ОКАЗАНИЮ УСЛУГ</w:t>
      </w:r>
    </w:p>
    <w:p w:rsidR="00831F90" w:rsidRPr="00A960DC" w:rsidRDefault="00831F90">
      <w:pPr>
        <w:pStyle w:val="ConsPlusTitle"/>
        <w:jc w:val="center"/>
        <w:rPr>
          <w:color w:val="000000" w:themeColor="text1"/>
        </w:rPr>
      </w:pPr>
      <w:r w:rsidRPr="00A960DC">
        <w:rPr>
          <w:color w:val="000000" w:themeColor="text1"/>
        </w:rPr>
        <w:t>ПО ПЕРЕДАЧЕ ВО ВРЕМЕННОЕ ВЛАДЕНИЕ И (ИЛИ) В ПОЛЬЗОВАНИЕ</w:t>
      </w:r>
    </w:p>
    <w:p w:rsidR="00831F90" w:rsidRPr="00A960DC" w:rsidRDefault="00831F90">
      <w:pPr>
        <w:pStyle w:val="ConsPlusTitle"/>
        <w:jc w:val="center"/>
        <w:rPr>
          <w:color w:val="000000" w:themeColor="text1"/>
        </w:rPr>
      </w:pPr>
      <w:r w:rsidRPr="00A960DC">
        <w:rPr>
          <w:color w:val="000000" w:themeColor="text1"/>
        </w:rPr>
        <w:t xml:space="preserve">ЗЕМЕЛЬНЫХ УЧАСТКОВ ДЛЯ РАЗМЕЩЕНИЯ ОБЪЕКТОВ </w:t>
      </w:r>
      <w:proofErr w:type="gramStart"/>
      <w:r w:rsidRPr="00A960DC">
        <w:rPr>
          <w:color w:val="000000" w:themeColor="text1"/>
        </w:rPr>
        <w:t>СТАЦИОНАРНОЙ</w:t>
      </w:r>
      <w:proofErr w:type="gramEnd"/>
    </w:p>
    <w:p w:rsidR="00831F90" w:rsidRPr="00A960DC" w:rsidRDefault="00831F90">
      <w:pPr>
        <w:pStyle w:val="ConsPlusTitle"/>
        <w:jc w:val="center"/>
        <w:rPr>
          <w:color w:val="000000" w:themeColor="text1"/>
        </w:rPr>
      </w:pPr>
      <w:r w:rsidRPr="00A960DC">
        <w:rPr>
          <w:color w:val="000000" w:themeColor="text1"/>
        </w:rPr>
        <w:t>И НЕСТАЦИОНАРНОЙ ТОРГОВОЙ СЕТИ, А ТАКЖЕ ОБЪЕКТОВ</w:t>
      </w:r>
    </w:p>
    <w:p w:rsidR="00831F90" w:rsidRPr="00A960DC" w:rsidRDefault="00831F90">
      <w:pPr>
        <w:pStyle w:val="ConsPlusTitle"/>
        <w:jc w:val="center"/>
        <w:rPr>
          <w:color w:val="000000" w:themeColor="text1"/>
        </w:rPr>
      </w:pPr>
      <w:r w:rsidRPr="00A960DC">
        <w:rPr>
          <w:color w:val="000000" w:themeColor="text1"/>
        </w:rPr>
        <w:t>ОРГАНИЗАЦИИ ОБЩЕСТВЕННОГО ПИТАНИЯ</w:t>
      </w:r>
    </w:p>
    <w:p w:rsidR="00831F90" w:rsidRPr="00A960DC" w:rsidRDefault="00831F9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60DC" w:rsidRPr="00A960DC">
        <w:trPr>
          <w:jc w:val="center"/>
        </w:trPr>
        <w:tc>
          <w:tcPr>
            <w:tcW w:w="9294" w:type="dxa"/>
            <w:tcBorders>
              <w:top w:val="nil"/>
              <w:left w:val="single" w:sz="24" w:space="0" w:color="CED3F1"/>
              <w:bottom w:val="nil"/>
              <w:right w:val="single" w:sz="24" w:space="0" w:color="F4F3F8"/>
            </w:tcBorders>
            <w:shd w:val="clear" w:color="auto" w:fill="F4F3F8"/>
          </w:tcPr>
          <w:p w:rsidR="00831F90" w:rsidRPr="00A960DC" w:rsidRDefault="00831F90">
            <w:pPr>
              <w:pStyle w:val="ConsPlusNormal"/>
              <w:jc w:val="center"/>
              <w:rPr>
                <w:color w:val="000000" w:themeColor="text1"/>
              </w:rPr>
            </w:pPr>
            <w:r w:rsidRPr="00A960DC">
              <w:rPr>
                <w:color w:val="000000" w:themeColor="text1"/>
              </w:rPr>
              <w:t>Список изменяющих документов</w:t>
            </w:r>
          </w:p>
          <w:p w:rsidR="00831F90" w:rsidRPr="00A960DC" w:rsidRDefault="00831F90">
            <w:pPr>
              <w:pStyle w:val="ConsPlusNormal"/>
              <w:jc w:val="center"/>
              <w:rPr>
                <w:color w:val="000000" w:themeColor="text1"/>
              </w:rPr>
            </w:pPr>
            <w:r w:rsidRPr="00A960DC">
              <w:rPr>
                <w:color w:val="000000" w:themeColor="text1"/>
              </w:rPr>
              <w:t xml:space="preserve">(в ред. </w:t>
            </w:r>
            <w:hyperlink r:id="rId60" w:history="1">
              <w:r w:rsidRPr="00A960DC">
                <w:rPr>
                  <w:color w:val="000000" w:themeColor="text1"/>
                </w:rPr>
                <w:t>Решения</w:t>
              </w:r>
            </w:hyperlink>
            <w:r w:rsidRPr="00A960DC">
              <w:rPr>
                <w:color w:val="000000" w:themeColor="text1"/>
              </w:rPr>
              <w:t xml:space="preserve"> Думы городского округа Среднеуральск от 30.10.2008 N 14/3)</w:t>
            </w:r>
          </w:p>
        </w:tc>
      </w:tr>
    </w:tbl>
    <w:p w:rsidR="00831F90" w:rsidRPr="00A960DC" w:rsidRDefault="00831F90">
      <w:pPr>
        <w:pStyle w:val="ConsPlusNormal"/>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3912"/>
        <w:gridCol w:w="1984"/>
      </w:tblGrid>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 xml:space="preserve">Номер </w:t>
            </w:r>
            <w:proofErr w:type="gramStart"/>
            <w:r w:rsidRPr="00A960DC">
              <w:rPr>
                <w:color w:val="000000" w:themeColor="text1"/>
              </w:rPr>
              <w:t>п</w:t>
            </w:r>
            <w:proofErr w:type="gramEnd"/>
            <w:r w:rsidRPr="00A960DC">
              <w:rPr>
                <w:color w:val="000000" w:themeColor="text1"/>
              </w:rPr>
              <w:t>/п</w:t>
            </w:r>
          </w:p>
        </w:tc>
        <w:tc>
          <w:tcPr>
            <w:tcW w:w="2381"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по передаче во временное владение и (или) в пользование земельных участков в зависимости от населенного пункта, в котором осуществляется данный вид предпринимательской деятельности</w:t>
            </w:r>
          </w:p>
        </w:tc>
        <w:tc>
          <w:tcPr>
            <w:tcW w:w="3912" w:type="dxa"/>
          </w:tcPr>
          <w:p w:rsidR="00831F90" w:rsidRPr="00A960DC" w:rsidRDefault="00831F90">
            <w:pPr>
              <w:pStyle w:val="ConsPlusNormal"/>
              <w:jc w:val="center"/>
              <w:rPr>
                <w:color w:val="000000" w:themeColor="text1"/>
              </w:rPr>
            </w:pPr>
            <w:r w:rsidRPr="00A960DC">
              <w:rPr>
                <w:color w:val="000000" w:themeColor="text1"/>
              </w:rPr>
              <w:t>Особенности ведения предпринимательской деятельности по оказанию услуг по передаче во временное владение и (или) в пользование земельных участков в зависимости от площади участка и вида деятельности</w:t>
            </w:r>
          </w:p>
        </w:tc>
        <w:tc>
          <w:tcPr>
            <w:tcW w:w="1984" w:type="dxa"/>
          </w:tcPr>
          <w:p w:rsidR="00831F90" w:rsidRPr="00A960DC" w:rsidRDefault="00831F90">
            <w:pPr>
              <w:pStyle w:val="ConsPlusNormal"/>
              <w:jc w:val="center"/>
              <w:rPr>
                <w:color w:val="000000" w:themeColor="text1"/>
              </w:rPr>
            </w:pPr>
            <w:r w:rsidRPr="00A960DC">
              <w:rPr>
                <w:color w:val="000000" w:themeColor="text1"/>
              </w:rPr>
              <w:t>Значение корректирующего коэффициента базовой доходности, К</w:t>
            </w:r>
            <w:proofErr w:type="gramStart"/>
            <w:r w:rsidRPr="00A960DC">
              <w:rPr>
                <w:color w:val="000000" w:themeColor="text1"/>
              </w:rPr>
              <w:t>2</w:t>
            </w:r>
            <w:proofErr w:type="gramEnd"/>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1</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Для организации розничной торговли на торговых местах, расположенных в объектах стационарной торговой сети, не имеющих торговых залов, на объектах нестационарной торговой сети с площадью земельного участка, не превышающей 10 квадратных метров</w:t>
            </w:r>
          </w:p>
        </w:tc>
        <w:tc>
          <w:tcPr>
            <w:tcW w:w="1984" w:type="dxa"/>
          </w:tcPr>
          <w:p w:rsidR="00831F90" w:rsidRPr="00A960DC" w:rsidRDefault="00831F90">
            <w:pPr>
              <w:pStyle w:val="ConsPlusNormal"/>
              <w:jc w:val="center"/>
              <w:rPr>
                <w:color w:val="000000" w:themeColor="text1"/>
              </w:rPr>
            </w:pPr>
            <w:r w:rsidRPr="00A960DC">
              <w:rPr>
                <w:color w:val="000000" w:themeColor="text1"/>
              </w:rPr>
              <w:t>0,48</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0,10</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2</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Для организации розничной торговли на торговых местах, расположенных в объектах стационарной торговой сети, не имеющих торговых залов, на объектах нестационарной торговой сети с площадью земельного участка, превышающей 10 квадратных метров</w:t>
            </w:r>
          </w:p>
        </w:tc>
        <w:tc>
          <w:tcPr>
            <w:tcW w:w="1984" w:type="dxa"/>
          </w:tcPr>
          <w:p w:rsidR="00831F90" w:rsidRPr="00A960DC" w:rsidRDefault="00831F90">
            <w:pPr>
              <w:pStyle w:val="ConsPlusNormal"/>
              <w:jc w:val="center"/>
              <w:rPr>
                <w:color w:val="000000" w:themeColor="text1"/>
              </w:rPr>
            </w:pPr>
            <w:r w:rsidRPr="00A960DC">
              <w:rPr>
                <w:color w:val="000000" w:themeColor="text1"/>
              </w:rPr>
              <w:t>0,42</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0,09</w:t>
            </w:r>
          </w:p>
        </w:tc>
      </w:tr>
      <w:tr w:rsidR="00A960DC" w:rsidRPr="00A960DC">
        <w:tc>
          <w:tcPr>
            <w:tcW w:w="794" w:type="dxa"/>
          </w:tcPr>
          <w:p w:rsidR="00831F90" w:rsidRPr="00A960DC" w:rsidRDefault="00831F90">
            <w:pPr>
              <w:pStyle w:val="ConsPlusNormal"/>
              <w:jc w:val="center"/>
              <w:rPr>
                <w:color w:val="000000" w:themeColor="text1"/>
              </w:rPr>
            </w:pPr>
            <w:r w:rsidRPr="00A960DC">
              <w:rPr>
                <w:color w:val="000000" w:themeColor="text1"/>
              </w:rPr>
              <w:t>3</w:t>
            </w: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Для организации объектов общественного питания, не имеющих зала обслуживания посетителей, с площадью земельного участка, не превышающей 10 квадратных метров</w:t>
            </w:r>
          </w:p>
        </w:tc>
        <w:tc>
          <w:tcPr>
            <w:tcW w:w="1984" w:type="dxa"/>
          </w:tcPr>
          <w:p w:rsidR="00831F90" w:rsidRPr="00A960DC" w:rsidRDefault="00831F90">
            <w:pPr>
              <w:pStyle w:val="ConsPlusNormal"/>
              <w:jc w:val="center"/>
              <w:rPr>
                <w:color w:val="000000" w:themeColor="text1"/>
              </w:rPr>
            </w:pPr>
            <w:r w:rsidRPr="00A960DC">
              <w:rPr>
                <w:color w:val="000000" w:themeColor="text1"/>
              </w:rPr>
              <w:t>0,35</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0,09</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на территории города Среднеуральска</w:t>
            </w:r>
          </w:p>
        </w:tc>
        <w:tc>
          <w:tcPr>
            <w:tcW w:w="3912" w:type="dxa"/>
          </w:tcPr>
          <w:p w:rsidR="00831F90" w:rsidRPr="00A960DC" w:rsidRDefault="00831F90">
            <w:pPr>
              <w:pStyle w:val="ConsPlusNormal"/>
              <w:rPr>
                <w:color w:val="000000" w:themeColor="text1"/>
              </w:rPr>
            </w:pPr>
            <w:r w:rsidRPr="00A960DC">
              <w:rPr>
                <w:color w:val="000000" w:themeColor="text1"/>
              </w:rPr>
              <w:t>Для организации объектов общественного питания, не имеющих зала обслуживания посетителей, с площадью земельного участка, превышающей 10 квадратных метров</w:t>
            </w:r>
          </w:p>
        </w:tc>
        <w:tc>
          <w:tcPr>
            <w:tcW w:w="1984" w:type="dxa"/>
          </w:tcPr>
          <w:p w:rsidR="00831F90" w:rsidRPr="00A960DC" w:rsidRDefault="00831F90">
            <w:pPr>
              <w:pStyle w:val="ConsPlusNormal"/>
              <w:jc w:val="center"/>
              <w:rPr>
                <w:color w:val="000000" w:themeColor="text1"/>
              </w:rPr>
            </w:pPr>
            <w:r w:rsidRPr="00A960DC">
              <w:rPr>
                <w:color w:val="000000" w:themeColor="text1"/>
              </w:rPr>
              <w:t>0,32</w:t>
            </w:r>
          </w:p>
        </w:tc>
      </w:tr>
      <w:tr w:rsidR="00A960DC" w:rsidRPr="00A960DC">
        <w:tc>
          <w:tcPr>
            <w:tcW w:w="794" w:type="dxa"/>
          </w:tcPr>
          <w:p w:rsidR="00831F90" w:rsidRPr="00A960DC" w:rsidRDefault="00831F90">
            <w:pPr>
              <w:pStyle w:val="ConsPlusNormal"/>
              <w:rPr>
                <w:color w:val="000000" w:themeColor="text1"/>
              </w:rPr>
            </w:pPr>
          </w:p>
        </w:tc>
        <w:tc>
          <w:tcPr>
            <w:tcW w:w="2381" w:type="dxa"/>
          </w:tcPr>
          <w:p w:rsidR="00831F90" w:rsidRPr="00A960DC" w:rsidRDefault="00831F90">
            <w:pPr>
              <w:pStyle w:val="ConsPlusNormal"/>
              <w:rPr>
                <w:color w:val="000000" w:themeColor="text1"/>
              </w:rPr>
            </w:pPr>
            <w:r w:rsidRPr="00A960DC">
              <w:rPr>
                <w:color w:val="000000" w:themeColor="text1"/>
              </w:rPr>
              <w:t>в иных населенных пунктах</w:t>
            </w:r>
          </w:p>
        </w:tc>
        <w:tc>
          <w:tcPr>
            <w:tcW w:w="3912" w:type="dxa"/>
          </w:tcPr>
          <w:p w:rsidR="00831F90" w:rsidRPr="00A960DC" w:rsidRDefault="00831F90">
            <w:pPr>
              <w:pStyle w:val="ConsPlusNormal"/>
              <w:rPr>
                <w:color w:val="000000" w:themeColor="text1"/>
              </w:rPr>
            </w:pPr>
          </w:p>
        </w:tc>
        <w:tc>
          <w:tcPr>
            <w:tcW w:w="1984" w:type="dxa"/>
          </w:tcPr>
          <w:p w:rsidR="00831F90" w:rsidRPr="00A960DC" w:rsidRDefault="00831F90">
            <w:pPr>
              <w:pStyle w:val="ConsPlusNormal"/>
              <w:jc w:val="center"/>
              <w:rPr>
                <w:color w:val="000000" w:themeColor="text1"/>
              </w:rPr>
            </w:pPr>
            <w:r w:rsidRPr="00A960DC">
              <w:rPr>
                <w:color w:val="000000" w:themeColor="text1"/>
              </w:rPr>
              <w:t>0,08</w:t>
            </w:r>
          </w:p>
        </w:tc>
      </w:tr>
    </w:tbl>
    <w:p w:rsidR="00831F90" w:rsidRPr="00A960DC" w:rsidRDefault="00831F90">
      <w:pPr>
        <w:pStyle w:val="ConsPlusNormal"/>
        <w:jc w:val="both"/>
        <w:rPr>
          <w:color w:val="000000" w:themeColor="text1"/>
        </w:rPr>
      </w:pPr>
    </w:p>
    <w:p w:rsidR="00831F90" w:rsidRPr="00A960DC" w:rsidRDefault="00831F90">
      <w:pPr>
        <w:pStyle w:val="ConsPlusNormal"/>
        <w:jc w:val="both"/>
        <w:rPr>
          <w:color w:val="000000" w:themeColor="text1"/>
        </w:rPr>
      </w:pPr>
    </w:p>
    <w:p w:rsidR="00831F90" w:rsidRPr="00A960DC" w:rsidRDefault="00831F90">
      <w:pPr>
        <w:pStyle w:val="ConsPlusNormal"/>
        <w:pBdr>
          <w:top w:val="single" w:sz="6" w:space="0" w:color="auto"/>
        </w:pBdr>
        <w:spacing w:before="100" w:after="100"/>
        <w:jc w:val="both"/>
        <w:rPr>
          <w:color w:val="000000" w:themeColor="text1"/>
          <w:sz w:val="2"/>
          <w:szCs w:val="2"/>
        </w:rPr>
      </w:pPr>
    </w:p>
    <w:bookmarkEnd w:id="0"/>
    <w:p w:rsidR="002D353A" w:rsidRPr="00A960DC" w:rsidRDefault="00A960DC">
      <w:pPr>
        <w:rPr>
          <w:color w:val="000000" w:themeColor="text1"/>
        </w:rPr>
      </w:pPr>
    </w:p>
    <w:sectPr w:rsidR="002D353A" w:rsidRPr="00A960DC" w:rsidSect="00331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90"/>
    <w:rsid w:val="006E0418"/>
    <w:rsid w:val="00831F90"/>
    <w:rsid w:val="00A960DC"/>
    <w:rsid w:val="00B30FA8"/>
    <w:rsid w:val="00D3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1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F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1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1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1F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1F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1F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1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F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1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1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1F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1F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1F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E739772CE4190E117CF0D3E241D2A938856D4AF11E1BB3BB6AC88BBC066CA140339053C34F97448F61B321B70CF405CB79DDF9F9D08243ADA1D968Z7n0D" TargetMode="External"/><Relationship Id="rId18" Type="http://schemas.openxmlformats.org/officeDocument/2006/relationships/hyperlink" Target="consultantplus://offline/ref=81E739772CE4190E117CEEDEF42D8CA33A8C3144F01C13E1E53CCEDCE3566AF400739606800E93418E6AE770F552AD558632D0F0EECC824AZBnAD" TargetMode="External"/><Relationship Id="rId26" Type="http://schemas.openxmlformats.org/officeDocument/2006/relationships/hyperlink" Target="consultantplus://offline/ref=81E739772CE4190E117CEEDEF42D8CA33A8C3144F01C13E1E53CCEDCE3566AF400739606800E9D418D6AE770F552AD558632D0F0EECC824AZBnAD" TargetMode="External"/><Relationship Id="rId39" Type="http://schemas.openxmlformats.org/officeDocument/2006/relationships/hyperlink" Target="consultantplus://offline/ref=81E739772CE4190E117CEEDEF42D8CA33A8C3144F01C13E1E53CCEDCE3566AF400739606800E9D46896AE770F552AD558632D0F0EECC824AZBnAD" TargetMode="External"/><Relationship Id="rId21" Type="http://schemas.openxmlformats.org/officeDocument/2006/relationships/hyperlink" Target="consultantplus://offline/ref=81E739772CE4190E117CEEDEF42D8CA33A8C3144F01C13E1E53CCEDCE3566AF400739606800E9C4C8B6AE770F552AD558632D0F0EECC824AZBnAD" TargetMode="External"/><Relationship Id="rId34" Type="http://schemas.openxmlformats.org/officeDocument/2006/relationships/hyperlink" Target="consultantplus://offline/ref=81E739772CE4190E117CEEDEF42D8CA33A8C3144F01C13E1E53CCEDCE3566AF400739606800E9D448F6AE770F552AD558632D0F0EECC824AZBnAD" TargetMode="External"/><Relationship Id="rId42" Type="http://schemas.openxmlformats.org/officeDocument/2006/relationships/hyperlink" Target="consultantplus://offline/ref=81E739772CE4190E117CEEDEF42D8CA33A8C3144F01C13E1E53CCEDCE3566AF400739606800E9247866AE770F552AD558632D0F0EECC824AZBnAD" TargetMode="External"/><Relationship Id="rId47" Type="http://schemas.openxmlformats.org/officeDocument/2006/relationships/hyperlink" Target="consultantplus://offline/ref=81E739772CE4190E117CEEDEF42D8CA33A8C3144F01C13E1E53CCEDCE3566AF400739606800E92428E6AE770F552AD558632D0F0EECC824AZBnAD" TargetMode="External"/><Relationship Id="rId50" Type="http://schemas.openxmlformats.org/officeDocument/2006/relationships/hyperlink" Target="consultantplus://offline/ref=81E739772CE4190E117CF0D3E241D2A938856D4AF71618B3BB639581B45F60A3473CCF44C4069B458F61B627BA53F110DA21D1F1EECE8A55B1A3D8Z6n0D" TargetMode="External"/><Relationship Id="rId55" Type="http://schemas.openxmlformats.org/officeDocument/2006/relationships/hyperlink" Target="consultantplus://offline/ref=81E739772CE4190E117CF0D3E241D2A938856D4AF71618B3BB639581B45F60A3473CCF44C4069B458F61BA24BA53F110DA21D1F1EECE8A55B1A3D8Z6n0D" TargetMode="External"/><Relationship Id="rId7" Type="http://schemas.openxmlformats.org/officeDocument/2006/relationships/hyperlink" Target="consultantplus://offline/ref=81E739772CE4190E117CEEDEF42D8CA33A8C3B43F11C13E1E53CCEDCE3566AF400739606860B9C4EDB30F774BC06A94A8F24CEFAF0CFZ8nBD" TargetMode="External"/><Relationship Id="rId2" Type="http://schemas.microsoft.com/office/2007/relationships/stylesWithEffects" Target="stylesWithEffects.xml"/><Relationship Id="rId16" Type="http://schemas.openxmlformats.org/officeDocument/2006/relationships/hyperlink" Target="consultantplus://offline/ref=81E739772CE4190E117CF0D3E241D2A938856D4AF71618B3BB639581B45F60A3473CCF44C4069B458F61B125BA53F110DA21D1F1EECE8A55B1A3D8Z6n0D" TargetMode="External"/><Relationship Id="rId29" Type="http://schemas.openxmlformats.org/officeDocument/2006/relationships/hyperlink" Target="consultantplus://offline/ref=81E739772CE4190E117CEEDEF42D8CA33A8C3144F01C13E1E53CCEDCE3566AF400739606800E9246866AE770F552AD558632D0F0EECC824AZBnAD" TargetMode="External"/><Relationship Id="rId11" Type="http://schemas.openxmlformats.org/officeDocument/2006/relationships/hyperlink" Target="consultantplus://offline/ref=81E739772CE4190E117CEEDEF42D8CA33A8C3144F01C13E1E53CCEDCE3566AF41273CE0A81028445877FB121B0Z0nED" TargetMode="External"/><Relationship Id="rId24" Type="http://schemas.openxmlformats.org/officeDocument/2006/relationships/hyperlink" Target="consultantplus://offline/ref=81E739772CE4190E117CEEDEF42D8CA33A8C3144F01C13E1E53CCEDCE3566AF400739606800E9D47866AE770F552AD558632D0F0EECC824AZBnAD" TargetMode="External"/><Relationship Id="rId32" Type="http://schemas.openxmlformats.org/officeDocument/2006/relationships/hyperlink" Target="consultantplus://offline/ref=81E739772CE4190E117CEEDEF42D8CA33A8C3144F01C13E1E53CCEDCE3566AF400739606800E92438C6AE770F552AD558632D0F0EECC824AZBnAD" TargetMode="External"/><Relationship Id="rId37" Type="http://schemas.openxmlformats.org/officeDocument/2006/relationships/hyperlink" Target="consultantplus://offline/ref=81E739772CE4190E117CEEDEF42D8CA33A8C3144F01C13E1E53CCEDCE3566AF400739606800E9D44866AE770F552AD558632D0F0EECC824AZBnAD" TargetMode="External"/><Relationship Id="rId40" Type="http://schemas.openxmlformats.org/officeDocument/2006/relationships/hyperlink" Target="consultantplus://offline/ref=81E739772CE4190E117CEEDEF42D8CA33A8C3144F01C13E1E53CCEDCE3566AF400739606800E9D418D6AE770F552AD558632D0F0EECC824AZBnAD" TargetMode="External"/><Relationship Id="rId45" Type="http://schemas.openxmlformats.org/officeDocument/2006/relationships/hyperlink" Target="consultantplus://offline/ref=81E739772CE4190E117CEEDEF42D8CA33A8C3144F01C13E1E53CCEDCE3566AF400739606800E92418C6AE770F552AD558632D0F0EECC824AZBnAD" TargetMode="External"/><Relationship Id="rId53" Type="http://schemas.openxmlformats.org/officeDocument/2006/relationships/hyperlink" Target="consultantplus://offline/ref=81E739772CE4190E117CF0D3E241D2A938856D4AFB171BB0BF639581B45F60A3473CCF44C4069B458F61B327BA53F110DA21D1F1EECE8A55B1A3D8Z6n0D" TargetMode="External"/><Relationship Id="rId58" Type="http://schemas.openxmlformats.org/officeDocument/2006/relationships/hyperlink" Target="consultantplus://offline/ref=81E739772CE4190E117CF0D3E241D2A938856D4AF71618B3BB639581B45F60A3473CCF44C4069B458F60B227BA53F110DA21D1F1EECE8A55B1A3D8Z6n0D" TargetMode="External"/><Relationship Id="rId5" Type="http://schemas.openxmlformats.org/officeDocument/2006/relationships/hyperlink" Target="consultantplus://offline/ref=81E739772CE4190E117CEEDEF42D8CA33A8D3346F71B13E1E53CCEDCE3566AF400739606800B9B43866AE770F552AD558632D0F0EECC824AZBnAD" TargetMode="External"/><Relationship Id="rId61" Type="http://schemas.openxmlformats.org/officeDocument/2006/relationships/fontTable" Target="fontTable.xml"/><Relationship Id="rId19" Type="http://schemas.openxmlformats.org/officeDocument/2006/relationships/hyperlink" Target="consultantplus://offline/ref=81E739772CE4190E117CEEDEF42D8CA33A8C3144F01C13E1E53CCEDCE3566AF400739606800E93418E6AE770F552AD558632D0F0EECC824AZBnAD" TargetMode="External"/><Relationship Id="rId14" Type="http://schemas.openxmlformats.org/officeDocument/2006/relationships/hyperlink" Target="consultantplus://offline/ref=81E739772CE4190E117CF0D3E241D2A938856D4AF11E1BB3BB6AC88BBC066CA140339053C34F97448F61B321B90CF405CB79DDF9F9D08243ADA1D968Z7n0D" TargetMode="External"/><Relationship Id="rId22" Type="http://schemas.openxmlformats.org/officeDocument/2006/relationships/hyperlink" Target="consultantplus://offline/ref=81E739772CE4190E117CEEDEF42D8CA33A8C3144F01C13E1E53CCEDCE3566AF400739606800E9D44886AE770F552AD558632D0F0EECC824AZBnAD" TargetMode="External"/><Relationship Id="rId27" Type="http://schemas.openxmlformats.org/officeDocument/2006/relationships/hyperlink" Target="consultantplus://offline/ref=81E739772CE4190E117CEEDEF42D8CA33A8C3144F01C13E1E53CCEDCE3566AF400739606800E9D408B6AE770F552AD558632D0F0EECC824AZBnAD" TargetMode="External"/><Relationship Id="rId30" Type="http://schemas.openxmlformats.org/officeDocument/2006/relationships/hyperlink" Target="consultantplus://offline/ref=81E739772CE4190E117CEEDEF42D8CA33A8C3144F01C13E1E53CCEDCE3566AF400739606800E92418E6AE770F552AD558632D0F0EECC824AZBnAD" TargetMode="External"/><Relationship Id="rId35" Type="http://schemas.openxmlformats.org/officeDocument/2006/relationships/hyperlink" Target="consultantplus://offline/ref=81E739772CE4190E117CEEDEF42D8CA33A8C3144F01C13E1E53CCEDCE3566AF400739606800E9C4C8B6AE770F552AD558632D0F0EECC824AZBnAD" TargetMode="External"/><Relationship Id="rId43" Type="http://schemas.openxmlformats.org/officeDocument/2006/relationships/hyperlink" Target="consultantplus://offline/ref=81E739772CE4190E117CEEDEF42D8CA33A8C3144F01C13E1E53CCEDCE3566AF400739606800E9246866AE770F552AD558632D0F0EECC824AZBnAD" TargetMode="External"/><Relationship Id="rId48" Type="http://schemas.openxmlformats.org/officeDocument/2006/relationships/hyperlink" Target="consultantplus://offline/ref=81E739772CE4190E117CF0D3E241D2A938856D4AF71618B3BB639581B45F60A3473CCF44C4069B458F61B721BA53F110DA21D1F1EECE8A55B1A3D8Z6n0D" TargetMode="External"/><Relationship Id="rId56" Type="http://schemas.openxmlformats.org/officeDocument/2006/relationships/hyperlink" Target="consultantplus://offline/ref=81E739772CE4190E117CF0D3E241D2A938856D4AF71618B3BB639581B45F60A3473CCF44C4069B458F60B325BA53F110DA21D1F1EECE8A55B1A3D8Z6n0D" TargetMode="External"/><Relationship Id="rId8" Type="http://schemas.openxmlformats.org/officeDocument/2006/relationships/hyperlink" Target="consultantplus://offline/ref=81E739772CE4190E117CF0D3E241D2A938856D4AF71E11BEBA639581B45F60A3473CCF44C4069B458F60B223BA53F110DA21D1F1EECE8A55B1A3D8Z6n0D" TargetMode="External"/><Relationship Id="rId51" Type="http://schemas.openxmlformats.org/officeDocument/2006/relationships/hyperlink" Target="consultantplus://offline/ref=81E739772CE4190E117CF0D3E241D2A938856D4AFB171BB0BF639581B45F60A3473CCF44C4069B458F61B225BA53F110DA21D1F1EECE8A55B1A3D8Z6n0D" TargetMode="External"/><Relationship Id="rId3" Type="http://schemas.openxmlformats.org/officeDocument/2006/relationships/settings" Target="settings.xml"/><Relationship Id="rId12" Type="http://schemas.openxmlformats.org/officeDocument/2006/relationships/hyperlink" Target="consultantplus://offline/ref=81E739772CE4190E117CEEDEF42D8CA33A8C3144F11C13E1E53CCEDCE3566AF41273CE0A81028445877FB121B0Z0nED" TargetMode="External"/><Relationship Id="rId17" Type="http://schemas.openxmlformats.org/officeDocument/2006/relationships/hyperlink" Target="consultantplus://offline/ref=81E739772CE4190E117CF0D3E241D2A938856D4AF11E1BB3BB6AC88BBC066CA140339053C34F97448F61B320B10CF405CB79DDF9F9D08243ADA1D968Z7n0D" TargetMode="External"/><Relationship Id="rId25" Type="http://schemas.openxmlformats.org/officeDocument/2006/relationships/hyperlink" Target="consultantplus://offline/ref=81E739772CE4190E117CEEDEF42D8CA33A8C3144F01C13E1E53CCEDCE3566AF400739606800E9D46896AE770F552AD558632D0F0EECC824AZBnAD" TargetMode="External"/><Relationship Id="rId33" Type="http://schemas.openxmlformats.org/officeDocument/2006/relationships/hyperlink" Target="consultantplus://offline/ref=81E739772CE4190E117CEEDEF42D8CA33A8C3144F01C13E1E53CCEDCE3566AF400739606800E92428E6AE770F552AD558632D0F0EECC824AZBnAD" TargetMode="External"/><Relationship Id="rId38" Type="http://schemas.openxmlformats.org/officeDocument/2006/relationships/hyperlink" Target="consultantplus://offline/ref=81E739772CE4190E117CEEDEF42D8CA33A8C3144F01C13E1E53CCEDCE3566AF400739606800E9D47866AE770F552AD558632D0F0EECC824AZBnAD" TargetMode="External"/><Relationship Id="rId46" Type="http://schemas.openxmlformats.org/officeDocument/2006/relationships/hyperlink" Target="consultantplus://offline/ref=81E739772CE4190E117CEEDEF42D8CA33A8C3144F01C13E1E53CCEDCE3566AF400739606800E92438C6AE770F552AD558632D0F0EECC824AZBnAD" TargetMode="External"/><Relationship Id="rId59" Type="http://schemas.openxmlformats.org/officeDocument/2006/relationships/hyperlink" Target="consultantplus://offline/ref=81E739772CE4190E117CF0D3E241D2A938856D4AF71618B3BB639581B45F60A3473CCF44C4069B458F60B228BA53F110DA21D1F1EECE8A55B1A3D8Z6n0D" TargetMode="External"/><Relationship Id="rId20" Type="http://schemas.openxmlformats.org/officeDocument/2006/relationships/hyperlink" Target="consultantplus://offline/ref=81E739772CE4190E117CEEDEF42D8CA33A8C3144F01C13E1E53CCEDCE3566AF400739606800E9D448F6AE770F552AD558632D0F0EECC824AZBnAD" TargetMode="External"/><Relationship Id="rId41" Type="http://schemas.openxmlformats.org/officeDocument/2006/relationships/hyperlink" Target="consultantplus://offline/ref=81E739772CE4190E117CEEDEF42D8CA33A8C3144F01C13E1E53CCEDCE3566AF400739606800E9D408B6AE770F552AD558632D0F0EECC824AZBnAD" TargetMode="External"/><Relationship Id="rId54" Type="http://schemas.openxmlformats.org/officeDocument/2006/relationships/hyperlink" Target="consultantplus://offline/ref=81E739772CE4190E117CF0D3E241D2A938856D4AF71618B3BB639581B45F60A3473CCF44C4069B458F61BB27BA53F110DA21D1F1EECE8A55B1A3D8Z6n0D"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E739772CE4190E117CEEDEF42D8CA33A8C3B43F11C13E1E53CCEDCE3566AF40073960680089F448B6AE770F552AD558632D0F0EECC824AZBnAD" TargetMode="External"/><Relationship Id="rId15" Type="http://schemas.openxmlformats.org/officeDocument/2006/relationships/hyperlink" Target="consultantplus://offline/ref=81E739772CE4190E117CF0D3E241D2A938856D4AF71618B3BB639581B45F60A3473CCF44C4069B458F61B326BA53F110DA21D1F1EECE8A55B1A3D8Z6n0D" TargetMode="External"/><Relationship Id="rId23" Type="http://schemas.openxmlformats.org/officeDocument/2006/relationships/hyperlink" Target="consultantplus://offline/ref=81E739772CE4190E117CEEDEF42D8CA33A8C3144F01C13E1E53CCEDCE3566AF400739606800E9D44866AE770F552AD558632D0F0EECC824AZBnAD" TargetMode="External"/><Relationship Id="rId28" Type="http://schemas.openxmlformats.org/officeDocument/2006/relationships/hyperlink" Target="consultantplus://offline/ref=81E739772CE4190E117CEEDEF42D8CA33A8C3144F01C13E1E53CCEDCE3566AF400739606800E9247866AE770F552AD558632D0F0EECC824AZBnAD" TargetMode="External"/><Relationship Id="rId36" Type="http://schemas.openxmlformats.org/officeDocument/2006/relationships/hyperlink" Target="consultantplus://offline/ref=81E739772CE4190E117CEEDEF42D8CA33A8C3144F01C13E1E53CCEDCE3566AF400739606800E9D44886AE770F552AD558632D0F0EECC824AZBnAD" TargetMode="External"/><Relationship Id="rId49" Type="http://schemas.openxmlformats.org/officeDocument/2006/relationships/hyperlink" Target="consultantplus://offline/ref=81E739772CE4190E117CF0D3E241D2A938856D4AF71618B3BB639581B45F60A3473CCF44C4069B458F61B726BA53F110DA21D1F1EECE8A55B1A3D8Z6n0D" TargetMode="External"/><Relationship Id="rId57" Type="http://schemas.openxmlformats.org/officeDocument/2006/relationships/hyperlink" Target="consultantplus://offline/ref=81E739772CE4190E117CF0D3E241D2A938856D4AF71618B3BB639581B45F60A3473CCF44C4069B458F60B222BA53F110DA21D1F1EECE8A55B1A3D8Z6n0D" TargetMode="External"/><Relationship Id="rId10" Type="http://schemas.openxmlformats.org/officeDocument/2006/relationships/hyperlink" Target="consultantplus://offline/ref=81E739772CE4190E117CF0D3E241D2A938856D4AF71618B3BB639581B45F60A3473CCF44C4069B458F61B327BA53F110DA21D1F1EECE8A55B1A3D8Z6n0D" TargetMode="External"/><Relationship Id="rId31" Type="http://schemas.openxmlformats.org/officeDocument/2006/relationships/hyperlink" Target="consultantplus://offline/ref=81E739772CE4190E117CEEDEF42D8CA33A8C3144F01C13E1E53CCEDCE3566AF400739606800E92418C6AE770F552AD558632D0F0EECC824AZBnAD" TargetMode="External"/><Relationship Id="rId44" Type="http://schemas.openxmlformats.org/officeDocument/2006/relationships/hyperlink" Target="consultantplus://offline/ref=81E739772CE4190E117CEEDEF42D8CA33A8C3144F01C13E1E53CCEDCE3566AF400739606800E92418E6AE770F552AD558632D0F0EECC824AZBnAD" TargetMode="External"/><Relationship Id="rId52" Type="http://schemas.openxmlformats.org/officeDocument/2006/relationships/hyperlink" Target="consultantplus://offline/ref=81E739772CE4190E117CF0D3E241D2A938856D4AF71618B3BB639581B45F60A3473CCF44C4069B458F61B529BA53F110DA21D1F1EECE8A55B1A3D8Z6n0D" TargetMode="External"/><Relationship Id="rId60" Type="http://schemas.openxmlformats.org/officeDocument/2006/relationships/hyperlink" Target="consultantplus://offline/ref=81E739772CE4190E117CF0D3E241D2A938856D4AF71618B3BB639581B45F60A3473CCF44C4069B458F60B021BA53F110DA21D1F1EECE8A55B1A3D8Z6n0D" TargetMode="External"/><Relationship Id="rId4" Type="http://schemas.openxmlformats.org/officeDocument/2006/relationships/webSettings" Target="webSettings.xml"/><Relationship Id="rId9" Type="http://schemas.openxmlformats.org/officeDocument/2006/relationships/hyperlink" Target="consultantplus://offline/ref=81E739772CE4190E117CF0D3E241D2A938856D4AF11D11B3BF6BC88BBC066CA140339053C34F97448F61B426B20CF405CB79DDF9F9D08243ADA1D968Z7n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5668</Words>
  <Characters>32309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Голицына Татьяна Александровна</dc:creator>
  <cp:lastModifiedBy>Паршуков Илья Валерьевич</cp:lastModifiedBy>
  <cp:revision>4</cp:revision>
  <dcterms:created xsi:type="dcterms:W3CDTF">2019-08-19T03:39:00Z</dcterms:created>
  <dcterms:modified xsi:type="dcterms:W3CDTF">2020-04-27T09:07:00Z</dcterms:modified>
</cp:coreProperties>
</file>