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8E" w:rsidRDefault="006A20DA" w:rsidP="006A20DA">
      <w:pPr>
        <w:widowControl w:val="0"/>
        <w:jc w:val="left"/>
        <w:rPr>
          <w:rFonts w:ascii="Times New Roman" w:hAnsi="Times New Roman" w:cs="Times New Roman"/>
          <w:color w:val="000000"/>
          <w:sz w:val="28"/>
          <w:szCs w:val="28"/>
        </w:rPr>
      </w:pPr>
      <w:r w:rsidRPr="00E16D8E">
        <w:rPr>
          <w:rFonts w:ascii="Times New Roman" w:hAnsi="Times New Roman" w:cs="Times New Roman"/>
          <w:color w:val="000000"/>
          <w:sz w:val="28"/>
          <w:szCs w:val="28"/>
        </w:rPr>
        <w:t xml:space="preserve">  </w:t>
      </w:r>
      <w:r w:rsidR="00E16D8E">
        <w:rPr>
          <w:rFonts w:ascii="Times New Roman" w:hAnsi="Times New Roman" w:cs="Times New Roman"/>
          <w:color w:val="000000"/>
          <w:sz w:val="28"/>
          <w:szCs w:val="28"/>
        </w:rPr>
        <w:t xml:space="preserve">        </w:t>
      </w:r>
      <w:r w:rsidR="00E16D8E" w:rsidRPr="00E16D8E">
        <w:rPr>
          <w:rFonts w:ascii="Times New Roman" w:hAnsi="Times New Roman" w:cs="Times New Roman"/>
          <w:color w:val="000000"/>
          <w:sz w:val="28"/>
          <w:szCs w:val="28"/>
        </w:rPr>
        <w:t xml:space="preserve">Материал </w:t>
      </w:r>
      <w:r w:rsidR="00E16D8E">
        <w:rPr>
          <w:rFonts w:ascii="Times New Roman" w:hAnsi="Times New Roman" w:cs="Times New Roman"/>
          <w:color w:val="000000"/>
          <w:sz w:val="28"/>
          <w:szCs w:val="28"/>
        </w:rPr>
        <w:t>по</w:t>
      </w:r>
      <w:r w:rsidR="00E16D8E" w:rsidRPr="00E16D8E">
        <w:rPr>
          <w:rFonts w:ascii="Times New Roman" w:hAnsi="Times New Roman" w:cs="Times New Roman"/>
          <w:color w:val="000000"/>
          <w:sz w:val="28"/>
          <w:szCs w:val="28"/>
        </w:rPr>
        <w:t xml:space="preserve"> теме «Актуальные вопросы </w:t>
      </w:r>
      <w:r w:rsidR="00E16D8E">
        <w:rPr>
          <w:rFonts w:ascii="Times New Roman" w:hAnsi="Times New Roman" w:cs="Times New Roman"/>
          <w:color w:val="000000"/>
          <w:sz w:val="28"/>
          <w:szCs w:val="28"/>
        </w:rPr>
        <w:t xml:space="preserve"> </w:t>
      </w:r>
      <w:r w:rsidR="00E16D8E" w:rsidRPr="00E16D8E">
        <w:rPr>
          <w:rFonts w:ascii="Times New Roman" w:hAnsi="Times New Roman" w:cs="Times New Roman"/>
          <w:color w:val="000000"/>
          <w:sz w:val="28"/>
          <w:szCs w:val="28"/>
        </w:rPr>
        <w:t>применения</w:t>
      </w:r>
      <w:r w:rsidR="00E16D8E">
        <w:rPr>
          <w:rFonts w:ascii="Times New Roman" w:hAnsi="Times New Roman" w:cs="Times New Roman"/>
          <w:color w:val="000000"/>
          <w:sz w:val="28"/>
          <w:szCs w:val="28"/>
        </w:rPr>
        <w:t xml:space="preserve"> </w:t>
      </w:r>
      <w:proofErr w:type="gramStart"/>
      <w:r w:rsidR="00E16D8E">
        <w:rPr>
          <w:rFonts w:ascii="Times New Roman" w:hAnsi="Times New Roman" w:cs="Times New Roman"/>
          <w:color w:val="000000"/>
          <w:sz w:val="28"/>
          <w:szCs w:val="28"/>
        </w:rPr>
        <w:t>индивидуальными</w:t>
      </w:r>
      <w:proofErr w:type="gramEnd"/>
      <w:r w:rsidR="00E16D8E">
        <w:rPr>
          <w:rFonts w:ascii="Times New Roman" w:hAnsi="Times New Roman" w:cs="Times New Roman"/>
          <w:color w:val="000000"/>
          <w:sz w:val="28"/>
          <w:szCs w:val="28"/>
        </w:rPr>
        <w:t xml:space="preserve"> </w:t>
      </w:r>
    </w:p>
    <w:p w:rsidR="00E16D8E" w:rsidRPr="00E16D8E" w:rsidRDefault="00E16D8E" w:rsidP="006A20DA">
      <w:pPr>
        <w:widowControl w:val="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6D8E">
        <w:rPr>
          <w:rFonts w:ascii="Times New Roman" w:hAnsi="Times New Roman" w:cs="Times New Roman"/>
          <w:color w:val="000000"/>
          <w:sz w:val="28"/>
          <w:szCs w:val="28"/>
        </w:rPr>
        <w:t>предпринимателя</w:t>
      </w:r>
      <w:r>
        <w:rPr>
          <w:rFonts w:ascii="Times New Roman" w:hAnsi="Times New Roman" w:cs="Times New Roman"/>
          <w:color w:val="000000"/>
          <w:sz w:val="28"/>
          <w:szCs w:val="28"/>
        </w:rPr>
        <w:t>ми</w:t>
      </w:r>
      <w:r w:rsidRPr="00E16D8E">
        <w:rPr>
          <w:rFonts w:ascii="Times New Roman" w:hAnsi="Times New Roman" w:cs="Times New Roman"/>
          <w:color w:val="000000"/>
          <w:sz w:val="28"/>
          <w:szCs w:val="28"/>
        </w:rPr>
        <w:t xml:space="preserve">  специальных налоговых режимов</w:t>
      </w:r>
      <w:r>
        <w:rPr>
          <w:rFonts w:ascii="Times New Roman" w:hAnsi="Times New Roman" w:cs="Times New Roman"/>
          <w:color w:val="000000"/>
          <w:sz w:val="28"/>
          <w:szCs w:val="28"/>
        </w:rPr>
        <w:t>»</w:t>
      </w:r>
    </w:p>
    <w:p w:rsidR="00E16D8E" w:rsidRDefault="00E16D8E" w:rsidP="006A20DA">
      <w:pPr>
        <w:widowControl w:val="0"/>
        <w:jc w:val="left"/>
        <w:rPr>
          <w:rFonts w:ascii="Times New Roman" w:hAnsi="Times New Roman" w:cs="Times New Roman"/>
          <w:b/>
          <w:color w:val="000000"/>
          <w:sz w:val="24"/>
          <w:szCs w:val="24"/>
        </w:rPr>
      </w:pPr>
    </w:p>
    <w:p w:rsidR="006A20DA" w:rsidRPr="00E16D8E" w:rsidRDefault="006A20DA" w:rsidP="006A20DA">
      <w:pPr>
        <w:widowControl w:val="0"/>
        <w:jc w:val="left"/>
        <w:rPr>
          <w:rFonts w:ascii="Times New Roman" w:eastAsia="Times New Roman" w:hAnsi="Times New Roman" w:cs="Times New Roman"/>
          <w:b/>
          <w:snapToGrid w:val="0"/>
          <w:spacing w:val="-2"/>
          <w:sz w:val="24"/>
          <w:szCs w:val="24"/>
          <w:lang w:eastAsia="ru-RU"/>
        </w:rPr>
      </w:pPr>
      <w:r w:rsidRPr="00E16D8E">
        <w:rPr>
          <w:rFonts w:ascii="Times New Roman" w:eastAsia="Times New Roman" w:hAnsi="Times New Roman" w:cs="Times New Roman"/>
          <w:b/>
          <w:snapToGrid w:val="0"/>
          <w:spacing w:val="-2"/>
          <w:sz w:val="24"/>
          <w:szCs w:val="24"/>
          <w:lang w:eastAsia="ru-RU"/>
        </w:rPr>
        <w:t>О злоупотреблениях налоговыми преимуществами, установленными для малого бизнеса</w:t>
      </w:r>
    </w:p>
    <w:p w:rsidR="006A20DA" w:rsidRPr="00E16D8E" w:rsidRDefault="006A20DA" w:rsidP="006A20DA">
      <w:pPr>
        <w:autoSpaceDE w:val="0"/>
        <w:autoSpaceDN w:val="0"/>
        <w:adjustRightInd w:val="0"/>
        <w:ind w:firstLine="709"/>
        <w:jc w:val="left"/>
        <w:rPr>
          <w:rFonts w:ascii="Times New Roman" w:hAnsi="Times New Roman" w:cs="Times New Roman"/>
          <w:color w:val="000000"/>
          <w:sz w:val="24"/>
          <w:szCs w:val="24"/>
        </w:rPr>
      </w:pPr>
      <w:r w:rsidRPr="00E16D8E">
        <w:rPr>
          <w:rFonts w:ascii="Times New Roman" w:hAnsi="Times New Roman" w:cs="Times New Roman"/>
          <w:color w:val="000000"/>
          <w:sz w:val="24"/>
          <w:szCs w:val="24"/>
        </w:rPr>
        <w:t xml:space="preserve">     </w:t>
      </w:r>
      <w:r w:rsidR="00E16D8E" w:rsidRPr="00E16D8E">
        <w:rPr>
          <w:rFonts w:ascii="Times New Roman" w:hAnsi="Times New Roman" w:cs="Times New Roman"/>
          <w:color w:val="000000"/>
          <w:sz w:val="24"/>
          <w:szCs w:val="24"/>
        </w:rPr>
        <w:t xml:space="preserve">Комментарий к  письму </w:t>
      </w:r>
      <w:r w:rsidRPr="00E16D8E">
        <w:rPr>
          <w:rFonts w:ascii="Times New Roman" w:hAnsi="Times New Roman" w:cs="Times New Roman"/>
          <w:color w:val="000000"/>
          <w:sz w:val="24"/>
          <w:szCs w:val="24"/>
        </w:rPr>
        <w:t>ФНС</w:t>
      </w:r>
      <w:r w:rsidR="00E16D8E" w:rsidRPr="00E16D8E">
        <w:rPr>
          <w:rFonts w:ascii="Times New Roman" w:hAnsi="Times New Roman" w:cs="Times New Roman"/>
          <w:color w:val="000000"/>
          <w:sz w:val="24"/>
          <w:szCs w:val="24"/>
        </w:rPr>
        <w:t xml:space="preserve"> </w:t>
      </w:r>
      <w:r w:rsidRPr="00E16D8E">
        <w:rPr>
          <w:rFonts w:ascii="Times New Roman" w:hAnsi="Times New Roman" w:cs="Times New Roman"/>
          <w:color w:val="000000"/>
          <w:sz w:val="24"/>
          <w:szCs w:val="24"/>
        </w:rPr>
        <w:t>от 29.12.2018 № ЕД-4-2/25984@</w:t>
      </w:r>
    </w:p>
    <w:p w:rsidR="006A20DA" w:rsidRPr="00E16D8E" w:rsidRDefault="006A20DA" w:rsidP="006A20DA">
      <w:pPr>
        <w:autoSpaceDE w:val="0"/>
        <w:autoSpaceDN w:val="0"/>
        <w:adjustRightInd w:val="0"/>
        <w:ind w:firstLine="709"/>
        <w:jc w:val="left"/>
        <w:rPr>
          <w:rFonts w:ascii="Times New Roman" w:hAnsi="Times New Roman" w:cs="Times New Roman"/>
          <w:color w:val="000000"/>
          <w:sz w:val="24"/>
          <w:szCs w:val="24"/>
        </w:rPr>
      </w:pPr>
    </w:p>
    <w:p w:rsidR="006A20DA" w:rsidRPr="00E16D8E" w:rsidRDefault="006A20DA" w:rsidP="006A20DA">
      <w:pPr>
        <w:ind w:firstLine="709"/>
        <w:rPr>
          <w:rFonts w:ascii="Times New Roman" w:eastAsia="Times New Roman" w:hAnsi="Times New Roman" w:cs="Times New Roman"/>
          <w:snapToGrid w:val="0"/>
          <w:sz w:val="24"/>
          <w:szCs w:val="24"/>
          <w:lang w:eastAsia="ru-RU"/>
        </w:rPr>
      </w:pPr>
      <w:r w:rsidRPr="00E16D8E">
        <w:rPr>
          <w:rFonts w:ascii="Times New Roman" w:eastAsia="Times New Roman" w:hAnsi="Times New Roman" w:cs="Times New Roman"/>
          <w:snapToGrid w:val="0"/>
          <w:sz w:val="24"/>
          <w:szCs w:val="24"/>
          <w:lang w:eastAsia="ru-RU"/>
        </w:rPr>
        <w:t>Федеральная налоговая служба в связи с многочисленными сообщениями граждан и организаций о схемах дробления бизнеса, получивших распространение, в частности, в розничной торговле, оказании бытовых услуг и услуг общественного питания, в иных сферах бизнеса, в которых согласно законодательству о налогах и сборах применяются специальные налоговые режимы, сообщ</w:t>
      </w:r>
      <w:r w:rsidR="00E16D8E" w:rsidRPr="00E16D8E">
        <w:rPr>
          <w:rFonts w:ascii="Times New Roman" w:eastAsia="Times New Roman" w:hAnsi="Times New Roman" w:cs="Times New Roman"/>
          <w:snapToGrid w:val="0"/>
          <w:sz w:val="24"/>
          <w:szCs w:val="24"/>
          <w:lang w:eastAsia="ru-RU"/>
        </w:rPr>
        <w:t>ила</w:t>
      </w:r>
      <w:r w:rsidRPr="00E16D8E">
        <w:rPr>
          <w:rFonts w:ascii="Times New Roman" w:eastAsia="Times New Roman" w:hAnsi="Times New Roman" w:cs="Times New Roman"/>
          <w:snapToGrid w:val="0"/>
          <w:sz w:val="24"/>
          <w:szCs w:val="24"/>
          <w:lang w:eastAsia="ru-RU"/>
        </w:rPr>
        <w:t xml:space="preserve"> следующее.</w:t>
      </w:r>
    </w:p>
    <w:p w:rsidR="006A20DA" w:rsidRPr="00E16D8E" w:rsidRDefault="006A20DA" w:rsidP="006A20DA">
      <w:pPr>
        <w:ind w:firstLine="709"/>
        <w:rPr>
          <w:rFonts w:ascii="Times New Roman" w:eastAsia="Times New Roman" w:hAnsi="Times New Roman" w:cs="Times New Roman"/>
          <w:snapToGrid w:val="0"/>
          <w:sz w:val="24"/>
          <w:szCs w:val="24"/>
          <w:lang w:eastAsia="ru-RU"/>
        </w:rPr>
      </w:pPr>
      <w:r w:rsidRPr="00E16D8E">
        <w:rPr>
          <w:rFonts w:ascii="Times New Roman" w:eastAsia="Times New Roman" w:hAnsi="Times New Roman" w:cs="Times New Roman"/>
          <w:snapToGrid w:val="0"/>
          <w:sz w:val="24"/>
          <w:szCs w:val="24"/>
          <w:lang w:eastAsia="ru-RU"/>
        </w:rPr>
        <w:t>Налоговые преимущества в форме специальных налоговых режимов установлены только для малого бизнеса и по своей сути призваны создать равные конкурентные условия для всех участников рынка.</w:t>
      </w:r>
      <w:r w:rsidR="00E16D8E" w:rsidRPr="00E16D8E">
        <w:rPr>
          <w:rFonts w:ascii="Times New Roman" w:eastAsia="Times New Roman" w:hAnsi="Times New Roman" w:cs="Times New Roman"/>
          <w:snapToGrid w:val="0"/>
          <w:sz w:val="24"/>
          <w:szCs w:val="24"/>
          <w:lang w:eastAsia="ru-RU"/>
        </w:rPr>
        <w:t xml:space="preserve"> </w:t>
      </w:r>
      <w:r w:rsidRPr="00E16D8E">
        <w:rPr>
          <w:rFonts w:ascii="Times New Roman" w:eastAsia="Times New Roman" w:hAnsi="Times New Roman" w:cs="Times New Roman"/>
          <w:snapToGrid w:val="0"/>
          <w:sz w:val="24"/>
          <w:szCs w:val="24"/>
          <w:lang w:eastAsia="ru-RU"/>
        </w:rPr>
        <w:t>Злоупотребления такими преимуществами нивелируют усилия государства по налоговой поддержке малого бизнеса.</w:t>
      </w:r>
    </w:p>
    <w:p w:rsidR="006A20DA" w:rsidRPr="00E16D8E" w:rsidRDefault="006A20DA" w:rsidP="006A20DA">
      <w:pPr>
        <w:ind w:firstLine="709"/>
        <w:rPr>
          <w:rFonts w:ascii="Times New Roman" w:eastAsia="Times New Roman" w:hAnsi="Times New Roman" w:cs="Times New Roman"/>
          <w:snapToGrid w:val="0"/>
          <w:sz w:val="24"/>
          <w:szCs w:val="24"/>
          <w:lang w:eastAsia="ru-RU"/>
        </w:rPr>
      </w:pPr>
      <w:r w:rsidRPr="00E16D8E">
        <w:rPr>
          <w:rFonts w:ascii="Times New Roman" w:eastAsia="Times New Roman" w:hAnsi="Times New Roman" w:cs="Times New Roman"/>
          <w:snapToGrid w:val="0"/>
          <w:sz w:val="24"/>
          <w:szCs w:val="24"/>
          <w:lang w:eastAsia="ru-RU"/>
        </w:rPr>
        <w:t>В целях выявления этих злоупотреблений ФНС России поруч</w:t>
      </w:r>
      <w:r w:rsidR="00E16D8E" w:rsidRPr="00E16D8E">
        <w:rPr>
          <w:rFonts w:ascii="Times New Roman" w:eastAsia="Times New Roman" w:hAnsi="Times New Roman" w:cs="Times New Roman"/>
          <w:snapToGrid w:val="0"/>
          <w:sz w:val="24"/>
          <w:szCs w:val="24"/>
          <w:lang w:eastAsia="ru-RU"/>
        </w:rPr>
        <w:t>ила</w:t>
      </w:r>
      <w:r w:rsidRPr="00E16D8E">
        <w:rPr>
          <w:rFonts w:ascii="Times New Roman" w:eastAsia="Times New Roman" w:hAnsi="Times New Roman" w:cs="Times New Roman"/>
          <w:snapToGrid w:val="0"/>
          <w:sz w:val="24"/>
          <w:szCs w:val="24"/>
          <w:lang w:eastAsia="ru-RU"/>
        </w:rPr>
        <w:t xml:space="preserve"> усилить контрольно-аналитическую работу в отношении налогоплательщиков, которые создают видимость деятельности нескольких самостоятельных налогоплательщиков, прикрывающих деятельность одного налогоплательщика, с целью получения или сохранения права на применение специального налогового режима, предусматривающего пониженную, по сравнению с общим режимом налогообложения, налоговую (фискальную) нагрузку. </w:t>
      </w:r>
    </w:p>
    <w:p w:rsidR="006A20DA" w:rsidRPr="00E16D8E" w:rsidRDefault="006A20DA" w:rsidP="006A20DA">
      <w:pPr>
        <w:ind w:firstLine="709"/>
        <w:rPr>
          <w:rFonts w:ascii="Times New Roman" w:eastAsia="Times New Roman" w:hAnsi="Times New Roman" w:cs="Times New Roman"/>
          <w:snapToGrid w:val="0"/>
          <w:sz w:val="24"/>
          <w:szCs w:val="24"/>
          <w:lang w:eastAsia="ru-RU"/>
        </w:rPr>
      </w:pPr>
      <w:r w:rsidRPr="00E16D8E">
        <w:rPr>
          <w:rFonts w:ascii="Times New Roman" w:eastAsia="Times New Roman" w:hAnsi="Times New Roman" w:cs="Times New Roman"/>
          <w:snapToGrid w:val="0"/>
          <w:sz w:val="24"/>
          <w:szCs w:val="24"/>
          <w:lang w:eastAsia="ru-RU"/>
        </w:rPr>
        <w:t xml:space="preserve">Злоупотребления налоговыми преимуществами, установленными для малого бизнеса, необходимо выявлять, в том числе во взаимодействии с общественными организациями, объединяющими представителей малого бизнеса, уполномоченными по правам предпринимателей в регионах и </w:t>
      </w:r>
      <w:proofErr w:type="gramStart"/>
      <w:r w:rsidRPr="00E16D8E">
        <w:rPr>
          <w:rFonts w:ascii="Times New Roman" w:eastAsia="Times New Roman" w:hAnsi="Times New Roman" w:cs="Times New Roman"/>
          <w:snapToGrid w:val="0"/>
          <w:sz w:val="24"/>
          <w:szCs w:val="24"/>
          <w:lang w:eastAsia="ru-RU"/>
        </w:rPr>
        <w:t>бизнес-сообществом</w:t>
      </w:r>
      <w:proofErr w:type="gramEnd"/>
      <w:r w:rsidRPr="00E16D8E">
        <w:rPr>
          <w:rFonts w:ascii="Times New Roman" w:eastAsia="Times New Roman" w:hAnsi="Times New Roman" w:cs="Times New Roman"/>
          <w:snapToGrid w:val="0"/>
          <w:sz w:val="24"/>
          <w:szCs w:val="24"/>
          <w:lang w:eastAsia="ru-RU"/>
        </w:rPr>
        <w:t xml:space="preserve">, обращая пристальное внимание на обращения граждан по данному вопросу. </w:t>
      </w:r>
    </w:p>
    <w:p w:rsidR="006A20DA" w:rsidRPr="00E16D8E" w:rsidRDefault="006A20DA" w:rsidP="006A20DA">
      <w:pPr>
        <w:ind w:firstLine="709"/>
        <w:rPr>
          <w:rFonts w:ascii="Times New Roman" w:eastAsia="Times New Roman" w:hAnsi="Times New Roman" w:cs="Times New Roman"/>
          <w:snapToGrid w:val="0"/>
          <w:sz w:val="24"/>
          <w:szCs w:val="24"/>
          <w:lang w:eastAsia="ru-RU"/>
        </w:rPr>
      </w:pPr>
      <w:r w:rsidRPr="00E16D8E">
        <w:rPr>
          <w:rFonts w:ascii="Times New Roman" w:eastAsia="Times New Roman" w:hAnsi="Times New Roman" w:cs="Times New Roman"/>
          <w:snapToGrid w:val="0"/>
          <w:sz w:val="24"/>
          <w:szCs w:val="24"/>
          <w:lang w:eastAsia="ru-RU"/>
        </w:rPr>
        <w:t>В своей работе налоговым органам учитыва</w:t>
      </w:r>
      <w:r w:rsidR="00E16D8E" w:rsidRPr="00E16D8E">
        <w:rPr>
          <w:rFonts w:ascii="Times New Roman" w:eastAsia="Times New Roman" w:hAnsi="Times New Roman" w:cs="Times New Roman"/>
          <w:snapToGrid w:val="0"/>
          <w:sz w:val="24"/>
          <w:szCs w:val="24"/>
          <w:lang w:eastAsia="ru-RU"/>
        </w:rPr>
        <w:t>ют</w:t>
      </w:r>
      <w:r w:rsidRPr="00E16D8E">
        <w:rPr>
          <w:rFonts w:ascii="Times New Roman" w:eastAsia="Times New Roman" w:hAnsi="Times New Roman" w:cs="Times New Roman"/>
          <w:snapToGrid w:val="0"/>
          <w:sz w:val="24"/>
          <w:szCs w:val="24"/>
          <w:lang w:eastAsia="ru-RU"/>
        </w:rPr>
        <w:t xml:space="preserve"> обзоры судебной практики, направленные письмами ФНС России от 11.08.2017 № СА-4-7/15895@, от 11.10.2017 № СА-4-7/20486@ и от 30.07.2018 № КЧ-4-7/14643, а также письмо ФНС России от 31.10.2017 № ЕД-4-9/22123@ «О рекомендациях по применению положений статьи 54</w:t>
      </w:r>
      <w:r w:rsidRPr="00E16D8E">
        <w:rPr>
          <w:rFonts w:ascii="Times New Roman" w:eastAsia="Times New Roman" w:hAnsi="Times New Roman" w:cs="Times New Roman"/>
          <w:snapToGrid w:val="0"/>
          <w:sz w:val="24"/>
          <w:szCs w:val="24"/>
          <w:vertAlign w:val="superscript"/>
          <w:lang w:eastAsia="ru-RU"/>
        </w:rPr>
        <w:t>1</w:t>
      </w:r>
      <w:r w:rsidRPr="00E16D8E">
        <w:rPr>
          <w:rFonts w:ascii="Times New Roman" w:eastAsia="Times New Roman" w:hAnsi="Times New Roman" w:cs="Times New Roman"/>
          <w:snapToGrid w:val="0"/>
          <w:sz w:val="24"/>
          <w:szCs w:val="24"/>
          <w:lang w:eastAsia="ru-RU"/>
        </w:rPr>
        <w:t xml:space="preserve"> НК РФ».</w:t>
      </w:r>
    </w:p>
    <w:p w:rsidR="006A20DA" w:rsidRPr="00E16D8E" w:rsidRDefault="006A20DA" w:rsidP="006A20DA">
      <w:pPr>
        <w:ind w:firstLine="709"/>
        <w:rPr>
          <w:rFonts w:ascii="Times New Roman" w:eastAsia="Times New Roman" w:hAnsi="Times New Roman" w:cs="Times New Roman"/>
          <w:snapToGrid w:val="0"/>
          <w:sz w:val="24"/>
          <w:szCs w:val="24"/>
          <w:lang w:eastAsia="ru-RU"/>
        </w:rPr>
      </w:pPr>
      <w:r w:rsidRPr="00E16D8E">
        <w:rPr>
          <w:rFonts w:ascii="Times New Roman" w:eastAsia="Times New Roman" w:hAnsi="Times New Roman" w:cs="Times New Roman"/>
          <w:snapToGrid w:val="0"/>
          <w:sz w:val="24"/>
          <w:szCs w:val="24"/>
          <w:lang w:eastAsia="ru-RU"/>
        </w:rPr>
        <w:t xml:space="preserve">При этом необходимо исключить предъявление необоснованных претензий к разделению бизнеса, не направленному на злоупотребления, поскольку выбор и изменение </w:t>
      </w:r>
      <w:proofErr w:type="gramStart"/>
      <w:r w:rsidRPr="00E16D8E">
        <w:rPr>
          <w:rFonts w:ascii="Times New Roman" w:eastAsia="Times New Roman" w:hAnsi="Times New Roman" w:cs="Times New Roman"/>
          <w:snapToGrid w:val="0"/>
          <w:sz w:val="24"/>
          <w:szCs w:val="24"/>
          <w:lang w:eastAsia="ru-RU"/>
        </w:rPr>
        <w:t>бизнес-структуры</w:t>
      </w:r>
      <w:proofErr w:type="gramEnd"/>
      <w:r w:rsidRPr="00E16D8E">
        <w:rPr>
          <w:rFonts w:ascii="Times New Roman" w:eastAsia="Times New Roman" w:hAnsi="Times New Roman" w:cs="Times New Roman"/>
          <w:snapToGrid w:val="0"/>
          <w:sz w:val="24"/>
          <w:szCs w:val="24"/>
          <w:lang w:eastAsia="ru-RU"/>
        </w:rPr>
        <w:t xml:space="preserve"> является исключительным правом хозяйствующего субъекта.</w:t>
      </w:r>
    </w:p>
    <w:p w:rsidR="006A20DA" w:rsidRPr="00E16D8E" w:rsidRDefault="00E16D8E" w:rsidP="006A20DA">
      <w:pPr>
        <w:ind w:firstLine="709"/>
        <w:rPr>
          <w:rFonts w:ascii="Times New Roman" w:eastAsia="Times New Roman" w:hAnsi="Times New Roman" w:cs="Times New Roman"/>
          <w:snapToGrid w:val="0"/>
          <w:sz w:val="24"/>
          <w:szCs w:val="24"/>
          <w:lang w:eastAsia="ru-RU"/>
        </w:rPr>
      </w:pPr>
      <w:r w:rsidRPr="00E16D8E">
        <w:rPr>
          <w:rFonts w:ascii="Times New Roman" w:eastAsia="Times New Roman" w:hAnsi="Times New Roman" w:cs="Times New Roman"/>
          <w:snapToGrid w:val="0"/>
          <w:sz w:val="24"/>
          <w:szCs w:val="24"/>
          <w:lang w:eastAsia="ru-RU"/>
        </w:rPr>
        <w:t>З</w:t>
      </w:r>
      <w:r w:rsidR="006A20DA" w:rsidRPr="00E16D8E">
        <w:rPr>
          <w:rFonts w:ascii="Times New Roman" w:eastAsia="Times New Roman" w:hAnsi="Times New Roman" w:cs="Times New Roman"/>
          <w:snapToGrid w:val="0"/>
          <w:sz w:val="24"/>
          <w:szCs w:val="24"/>
          <w:lang w:eastAsia="ru-RU"/>
        </w:rPr>
        <w:t>аконодательством о налогах и сборах предусмотрена возможность для налогоплательщиков в добровольном порядке уточнить свои налоговые обязательства и при наличии оснований пересчитать подлежащие уплате налоги по общей системе налогообложения без применения налоговых санкций.</w:t>
      </w:r>
    </w:p>
    <w:p w:rsidR="003337E5" w:rsidRDefault="006A20DA" w:rsidP="006A20DA">
      <w:pPr>
        <w:autoSpaceDE w:val="0"/>
        <w:autoSpaceDN w:val="0"/>
        <w:adjustRightInd w:val="0"/>
        <w:ind w:firstLine="709"/>
        <w:rPr>
          <w:rFonts w:ascii="Times New Roman" w:eastAsia="Calibri" w:hAnsi="Times New Roman" w:cs="Times New Roman"/>
          <w:b/>
          <w:sz w:val="24"/>
          <w:szCs w:val="24"/>
        </w:rPr>
      </w:pPr>
      <w:r w:rsidRPr="00E16D8E">
        <w:rPr>
          <w:rFonts w:ascii="Times New Roman" w:eastAsia="Calibri" w:hAnsi="Times New Roman" w:cs="Times New Roman"/>
          <w:b/>
          <w:sz w:val="24"/>
          <w:szCs w:val="24"/>
        </w:rPr>
        <w:t xml:space="preserve">    </w:t>
      </w:r>
    </w:p>
    <w:p w:rsidR="003337E5" w:rsidRPr="003337E5" w:rsidRDefault="003337E5" w:rsidP="003337E5">
      <w:pPr>
        <w:autoSpaceDE w:val="0"/>
        <w:autoSpaceDN w:val="0"/>
        <w:adjustRightInd w:val="0"/>
        <w:ind w:firstLine="709"/>
        <w:rPr>
          <w:rFonts w:ascii="Times New Roman" w:eastAsia="Calibri" w:hAnsi="Times New Roman" w:cs="Times New Roman"/>
          <w:b/>
          <w:sz w:val="24"/>
          <w:szCs w:val="24"/>
        </w:rPr>
      </w:pPr>
      <w:r w:rsidRPr="003337E5">
        <w:rPr>
          <w:rFonts w:ascii="Times New Roman" w:eastAsia="Calibri" w:hAnsi="Times New Roman" w:cs="Times New Roman"/>
          <w:b/>
          <w:sz w:val="24"/>
          <w:szCs w:val="24"/>
        </w:rPr>
        <w:t xml:space="preserve">   Схема дробления залов магазина  для целей применения ЕНВД</w:t>
      </w:r>
    </w:p>
    <w:p w:rsidR="003337E5" w:rsidRPr="003337E5" w:rsidRDefault="003337E5" w:rsidP="003337E5">
      <w:pPr>
        <w:autoSpaceDE w:val="0"/>
        <w:autoSpaceDN w:val="0"/>
        <w:adjustRightInd w:val="0"/>
        <w:ind w:firstLine="709"/>
        <w:rPr>
          <w:rFonts w:ascii="Times New Roman" w:eastAsia="Calibri" w:hAnsi="Times New Roman" w:cs="Times New Roman"/>
          <w:sz w:val="24"/>
          <w:szCs w:val="24"/>
        </w:rPr>
      </w:pPr>
      <w:r w:rsidRPr="003337E5">
        <w:rPr>
          <w:rFonts w:ascii="Times New Roman" w:eastAsia="Calibri" w:hAnsi="Times New Roman" w:cs="Times New Roman"/>
          <w:b/>
          <w:sz w:val="24"/>
          <w:szCs w:val="24"/>
        </w:rPr>
        <w:t xml:space="preserve">                      </w:t>
      </w:r>
      <w:r w:rsidRPr="003337E5">
        <w:rPr>
          <w:rFonts w:ascii="Times New Roman" w:eastAsia="Calibri" w:hAnsi="Times New Roman" w:cs="Times New Roman"/>
          <w:sz w:val="24"/>
          <w:szCs w:val="24"/>
        </w:rPr>
        <w:t xml:space="preserve">ОПРЕДЕЛЕНИЕ ВС РФ от 13.04.2018 N 303-КГ18-2683 </w:t>
      </w:r>
    </w:p>
    <w:p w:rsidR="003337E5" w:rsidRPr="003337E5" w:rsidRDefault="003337E5" w:rsidP="003337E5">
      <w:pPr>
        <w:autoSpaceDE w:val="0"/>
        <w:autoSpaceDN w:val="0"/>
        <w:adjustRightInd w:val="0"/>
        <w:ind w:firstLine="709"/>
        <w:rPr>
          <w:rFonts w:ascii="Times New Roman" w:eastAsia="Calibri" w:hAnsi="Times New Roman" w:cs="Times New Roman"/>
          <w:sz w:val="24"/>
          <w:szCs w:val="24"/>
        </w:rPr>
      </w:pPr>
    </w:p>
    <w:p w:rsidR="003337E5" w:rsidRPr="003337E5" w:rsidRDefault="003337E5" w:rsidP="003337E5">
      <w:pPr>
        <w:autoSpaceDE w:val="0"/>
        <w:autoSpaceDN w:val="0"/>
        <w:adjustRightInd w:val="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В результате выездной проверки </w:t>
      </w:r>
      <w:r w:rsidRPr="003337E5">
        <w:rPr>
          <w:rFonts w:ascii="Times New Roman" w:eastAsia="Calibri" w:hAnsi="Times New Roman" w:cs="Times New Roman"/>
          <w:sz w:val="24"/>
          <w:szCs w:val="24"/>
        </w:rPr>
        <w:t>ИП Ковалев</w:t>
      </w:r>
      <w:r>
        <w:rPr>
          <w:rFonts w:ascii="Times New Roman" w:eastAsia="Calibri" w:hAnsi="Times New Roman" w:cs="Times New Roman"/>
          <w:sz w:val="24"/>
          <w:szCs w:val="24"/>
        </w:rPr>
        <w:t>ой</w:t>
      </w:r>
      <w:r w:rsidRPr="003337E5">
        <w:rPr>
          <w:rFonts w:ascii="Times New Roman" w:eastAsia="Calibri" w:hAnsi="Times New Roman" w:cs="Times New Roman"/>
          <w:sz w:val="24"/>
          <w:szCs w:val="24"/>
        </w:rPr>
        <w:t xml:space="preserve"> Н.В</w:t>
      </w:r>
      <w:r>
        <w:rPr>
          <w:rFonts w:ascii="Times New Roman" w:eastAsia="Calibri" w:hAnsi="Times New Roman" w:cs="Times New Roman"/>
          <w:sz w:val="24"/>
          <w:szCs w:val="24"/>
        </w:rPr>
        <w:t xml:space="preserve">. </w:t>
      </w:r>
      <w:r w:rsidRPr="003337E5">
        <w:rPr>
          <w:rFonts w:ascii="Times New Roman" w:eastAsia="Calibri" w:hAnsi="Times New Roman" w:cs="Times New Roman"/>
          <w:sz w:val="24"/>
          <w:szCs w:val="24"/>
        </w:rPr>
        <w:t>начислены налоги по</w:t>
      </w:r>
      <w:r>
        <w:rPr>
          <w:rFonts w:ascii="Times New Roman" w:eastAsia="Calibri" w:hAnsi="Times New Roman" w:cs="Times New Roman"/>
          <w:sz w:val="24"/>
          <w:szCs w:val="24"/>
        </w:rPr>
        <w:t xml:space="preserve"> общему режиму </w:t>
      </w:r>
      <w:r w:rsidRPr="003337E5">
        <w:rPr>
          <w:rFonts w:ascii="Times New Roman" w:eastAsia="Calibri" w:hAnsi="Times New Roman" w:cs="Times New Roman"/>
          <w:sz w:val="24"/>
          <w:szCs w:val="24"/>
        </w:rPr>
        <w:t>в сумме</w:t>
      </w:r>
      <w:r w:rsidR="003D26D9">
        <w:rPr>
          <w:rFonts w:ascii="Times New Roman" w:eastAsia="Calibri" w:hAnsi="Times New Roman" w:cs="Times New Roman"/>
          <w:sz w:val="24"/>
          <w:szCs w:val="24"/>
        </w:rPr>
        <w:t xml:space="preserve"> </w:t>
      </w:r>
      <w:r w:rsidRPr="003337E5">
        <w:rPr>
          <w:rFonts w:ascii="Times New Roman" w:eastAsia="Calibri" w:hAnsi="Times New Roman" w:cs="Times New Roman"/>
          <w:sz w:val="24"/>
          <w:szCs w:val="24"/>
        </w:rPr>
        <w:t>7,7 млн. руб., пени и штрафы. ИП применяла ЕНВД по 3 магазинам розничной торговли</w:t>
      </w:r>
      <w:r>
        <w:rPr>
          <w:rFonts w:ascii="Times New Roman" w:eastAsia="Calibri" w:hAnsi="Times New Roman" w:cs="Times New Roman"/>
          <w:sz w:val="24"/>
          <w:szCs w:val="24"/>
        </w:rPr>
        <w:t xml:space="preserve">, при этом торговые зады площадью </w:t>
      </w:r>
      <w:r w:rsidRPr="003337E5">
        <w:rPr>
          <w:rFonts w:ascii="Times New Roman" w:eastAsia="Calibri" w:hAnsi="Times New Roman" w:cs="Times New Roman"/>
          <w:sz w:val="24"/>
          <w:szCs w:val="24"/>
        </w:rPr>
        <w:t xml:space="preserve">323 кв. м; 294 кв. м; 593 кв. м. </w:t>
      </w:r>
      <w:r w:rsidR="003D26D9">
        <w:rPr>
          <w:rFonts w:ascii="Times New Roman" w:eastAsia="Calibri" w:hAnsi="Times New Roman" w:cs="Times New Roman"/>
          <w:sz w:val="24"/>
          <w:szCs w:val="24"/>
        </w:rPr>
        <w:t>б</w:t>
      </w:r>
      <w:r w:rsidRPr="003337E5">
        <w:rPr>
          <w:rFonts w:ascii="Times New Roman" w:eastAsia="Calibri" w:hAnsi="Times New Roman" w:cs="Times New Roman"/>
          <w:sz w:val="24"/>
          <w:szCs w:val="24"/>
        </w:rPr>
        <w:t xml:space="preserve">ыли распределены  между двумя взаимозависимыми  </w:t>
      </w:r>
      <w:r>
        <w:rPr>
          <w:rFonts w:ascii="Times New Roman" w:eastAsia="Calibri" w:hAnsi="Times New Roman" w:cs="Times New Roman"/>
          <w:sz w:val="24"/>
          <w:szCs w:val="24"/>
        </w:rPr>
        <w:t xml:space="preserve">лицами </w:t>
      </w:r>
      <w:r w:rsidRPr="003337E5">
        <w:rPr>
          <w:rFonts w:ascii="Times New Roman" w:eastAsia="Calibri" w:hAnsi="Times New Roman" w:cs="Times New Roman"/>
          <w:sz w:val="24"/>
          <w:szCs w:val="24"/>
        </w:rPr>
        <w:t>(супруг</w:t>
      </w:r>
      <w:r>
        <w:rPr>
          <w:rFonts w:ascii="Times New Roman" w:eastAsia="Calibri" w:hAnsi="Times New Roman" w:cs="Times New Roman"/>
          <w:sz w:val="24"/>
          <w:szCs w:val="24"/>
        </w:rPr>
        <w:t xml:space="preserve">ами </w:t>
      </w:r>
      <w:r w:rsidRPr="003337E5">
        <w:rPr>
          <w:rFonts w:ascii="Times New Roman" w:eastAsia="Calibri" w:hAnsi="Times New Roman" w:cs="Times New Roman"/>
          <w:sz w:val="24"/>
          <w:szCs w:val="24"/>
        </w:rPr>
        <w:t>Ковалев</w:t>
      </w:r>
      <w:r>
        <w:rPr>
          <w:rFonts w:ascii="Times New Roman" w:eastAsia="Calibri" w:hAnsi="Times New Roman" w:cs="Times New Roman"/>
          <w:sz w:val="24"/>
          <w:szCs w:val="24"/>
        </w:rPr>
        <w:t xml:space="preserve">ой </w:t>
      </w:r>
      <w:r w:rsidRPr="003337E5">
        <w:rPr>
          <w:rFonts w:ascii="Times New Roman" w:eastAsia="Calibri" w:hAnsi="Times New Roman" w:cs="Times New Roman"/>
          <w:sz w:val="24"/>
          <w:szCs w:val="24"/>
        </w:rPr>
        <w:t>Н.В. и Ковалев</w:t>
      </w:r>
      <w:r>
        <w:rPr>
          <w:rFonts w:ascii="Times New Roman" w:eastAsia="Calibri" w:hAnsi="Times New Roman" w:cs="Times New Roman"/>
          <w:sz w:val="24"/>
          <w:szCs w:val="24"/>
        </w:rPr>
        <w:t>ым</w:t>
      </w:r>
      <w:r w:rsidRPr="003337E5">
        <w:rPr>
          <w:rFonts w:ascii="Times New Roman" w:eastAsia="Calibri" w:hAnsi="Times New Roman" w:cs="Times New Roman"/>
          <w:sz w:val="24"/>
          <w:szCs w:val="24"/>
        </w:rPr>
        <w:t xml:space="preserve"> А.Н.). Залы не имеют физических границ, позволяющих выделить обособленный объект организации торговли заявителя; договоры аренды содержат противоречия и неточности, размер арендной платы не подтвержден документально и не соответствует рыночным ценам; </w:t>
      </w:r>
      <w:proofErr w:type="gramStart"/>
      <w:r w:rsidRPr="003337E5">
        <w:rPr>
          <w:rFonts w:ascii="Times New Roman" w:eastAsia="Calibri" w:hAnsi="Times New Roman" w:cs="Times New Roman"/>
          <w:sz w:val="24"/>
          <w:szCs w:val="24"/>
        </w:rPr>
        <w:t xml:space="preserve">арендованные площади определены абстрактно в произвольном порядке (отмечены лишь маркером желтого цвета в копиях технических паспортов объекта), инвентаризационные и технические документы не позволяют определить размер арендуемой площади, а также расценить части площади торгового зала магазинов как отдельные объекты </w:t>
      </w:r>
      <w:r w:rsidRPr="003337E5">
        <w:rPr>
          <w:rFonts w:ascii="Times New Roman" w:eastAsia="Calibri" w:hAnsi="Times New Roman" w:cs="Times New Roman"/>
          <w:sz w:val="24"/>
          <w:szCs w:val="24"/>
        </w:rPr>
        <w:lastRenderedPageBreak/>
        <w:t>организации торговли; у магазинов имеется один вход, одна вывеска, один режим работы, один кассовый узел, общие подсобные, бытовые и складские помещения;</w:t>
      </w:r>
      <w:proofErr w:type="gramEnd"/>
      <w:r w:rsidRPr="003337E5">
        <w:rPr>
          <w:rFonts w:ascii="Times New Roman" w:eastAsia="Calibri" w:hAnsi="Times New Roman" w:cs="Times New Roman"/>
          <w:sz w:val="24"/>
          <w:szCs w:val="24"/>
        </w:rPr>
        <w:t xml:space="preserve"> деление торговых площадей, а также ассортимента товара носило формальный характер, поскольку все магазины функционировали как единый торговый объект, воспринимались покупателями как единое пространство, как один торговый зал с отделами по ассортименту товаров; расчетные счета </w:t>
      </w:r>
      <w:r w:rsidR="003D26D9">
        <w:rPr>
          <w:rFonts w:ascii="Times New Roman" w:eastAsia="Calibri" w:hAnsi="Times New Roman" w:cs="Times New Roman"/>
          <w:sz w:val="24"/>
          <w:szCs w:val="24"/>
        </w:rPr>
        <w:t>ИП</w:t>
      </w:r>
      <w:r w:rsidRPr="003337E5">
        <w:rPr>
          <w:rFonts w:ascii="Times New Roman" w:eastAsia="Calibri" w:hAnsi="Times New Roman" w:cs="Times New Roman"/>
          <w:sz w:val="24"/>
          <w:szCs w:val="24"/>
        </w:rPr>
        <w:t xml:space="preserve"> открыты в одних и тех же банках, розничная торговля Ковалевым А.Н. осуществлялась на оборудовании Ковалевой Н.В.</w:t>
      </w:r>
      <w:r>
        <w:rPr>
          <w:rFonts w:ascii="Times New Roman" w:eastAsia="Calibri" w:hAnsi="Times New Roman" w:cs="Times New Roman"/>
          <w:sz w:val="24"/>
          <w:szCs w:val="24"/>
        </w:rPr>
        <w:t xml:space="preserve">, </w:t>
      </w:r>
      <w:r w:rsidRPr="003337E5">
        <w:rPr>
          <w:rFonts w:ascii="Times New Roman" w:eastAsia="Calibri" w:hAnsi="Times New Roman" w:cs="Times New Roman"/>
          <w:sz w:val="24"/>
          <w:szCs w:val="24"/>
        </w:rPr>
        <w:t>некоторые работники Ковалевой Н.В. состояли в штате Ковалева А.Н., кадровый учет работников вел один и тот же человек; все расходы, связанные с реализацией товар</w:t>
      </w:r>
      <w:r>
        <w:rPr>
          <w:rFonts w:ascii="Times New Roman" w:eastAsia="Calibri" w:hAnsi="Times New Roman" w:cs="Times New Roman"/>
          <w:sz w:val="24"/>
          <w:szCs w:val="24"/>
        </w:rPr>
        <w:t xml:space="preserve">ов </w:t>
      </w:r>
      <w:r w:rsidRPr="003337E5">
        <w:rPr>
          <w:rFonts w:ascii="Times New Roman" w:eastAsia="Calibri" w:hAnsi="Times New Roman" w:cs="Times New Roman"/>
          <w:sz w:val="24"/>
          <w:szCs w:val="24"/>
        </w:rPr>
        <w:t xml:space="preserve">через магазины, </w:t>
      </w:r>
      <w:proofErr w:type="gramStart"/>
      <w:r w:rsidRPr="003337E5">
        <w:rPr>
          <w:rFonts w:ascii="Times New Roman" w:eastAsia="Calibri" w:hAnsi="Times New Roman" w:cs="Times New Roman"/>
          <w:sz w:val="24"/>
          <w:szCs w:val="24"/>
        </w:rPr>
        <w:t xml:space="preserve">осуществляла единолично Ковалева Н.В. </w:t>
      </w:r>
      <w:r>
        <w:rPr>
          <w:rFonts w:ascii="Times New Roman" w:eastAsia="Calibri" w:hAnsi="Times New Roman" w:cs="Times New Roman"/>
          <w:sz w:val="24"/>
          <w:szCs w:val="24"/>
        </w:rPr>
        <w:t xml:space="preserve"> У И</w:t>
      </w:r>
      <w:r w:rsidRPr="003337E5">
        <w:rPr>
          <w:rFonts w:ascii="Times New Roman" w:eastAsia="Calibri" w:hAnsi="Times New Roman" w:cs="Times New Roman"/>
          <w:sz w:val="24"/>
          <w:szCs w:val="24"/>
        </w:rPr>
        <w:t>П Ковалева А.Н. отсутствовала</w:t>
      </w:r>
      <w:proofErr w:type="gramEnd"/>
      <w:r w:rsidRPr="003337E5">
        <w:rPr>
          <w:rFonts w:ascii="Times New Roman" w:eastAsia="Calibri" w:hAnsi="Times New Roman" w:cs="Times New Roman"/>
          <w:sz w:val="24"/>
          <w:szCs w:val="24"/>
        </w:rPr>
        <w:t xml:space="preserve"> своя производственная база, складские помещения, места для хранения товара.</w:t>
      </w:r>
    </w:p>
    <w:p w:rsidR="006A20DA" w:rsidRDefault="003337E5" w:rsidP="003337E5">
      <w:pPr>
        <w:autoSpaceDE w:val="0"/>
        <w:autoSpaceDN w:val="0"/>
        <w:adjustRightInd w:val="0"/>
        <w:ind w:firstLine="709"/>
        <w:rPr>
          <w:rFonts w:ascii="Times New Roman" w:eastAsia="Calibri" w:hAnsi="Times New Roman" w:cs="Times New Roman"/>
          <w:sz w:val="24"/>
          <w:szCs w:val="24"/>
        </w:rPr>
      </w:pPr>
      <w:r w:rsidRPr="003337E5">
        <w:rPr>
          <w:rFonts w:ascii="Times New Roman" w:eastAsia="Calibri" w:hAnsi="Times New Roman" w:cs="Times New Roman"/>
          <w:sz w:val="24"/>
          <w:szCs w:val="24"/>
        </w:rPr>
        <w:t>Совокупность указанных выше обстоятельств и установленная взаимозависимость лиц позволили сделать вывод о создании схемы, ведущей к минимизации налоговых обязательств</w:t>
      </w:r>
      <w:r>
        <w:rPr>
          <w:rFonts w:ascii="Times New Roman" w:eastAsia="Calibri" w:hAnsi="Times New Roman" w:cs="Times New Roman"/>
          <w:sz w:val="24"/>
          <w:szCs w:val="24"/>
        </w:rPr>
        <w:t>.</w:t>
      </w:r>
      <w:r w:rsidRPr="003337E5">
        <w:rPr>
          <w:rFonts w:ascii="Times New Roman" w:eastAsia="Calibri" w:hAnsi="Times New Roman" w:cs="Times New Roman"/>
          <w:sz w:val="24"/>
          <w:szCs w:val="24"/>
        </w:rPr>
        <w:t xml:space="preserve"> </w:t>
      </w:r>
    </w:p>
    <w:p w:rsidR="003337E5" w:rsidRPr="00E16D8E" w:rsidRDefault="003337E5" w:rsidP="003337E5">
      <w:pPr>
        <w:autoSpaceDE w:val="0"/>
        <w:autoSpaceDN w:val="0"/>
        <w:adjustRightInd w:val="0"/>
        <w:ind w:firstLine="709"/>
        <w:rPr>
          <w:rFonts w:ascii="Times New Roman" w:eastAsia="Calibri" w:hAnsi="Times New Roman" w:cs="Times New Roman"/>
          <w:b/>
          <w:sz w:val="24"/>
          <w:szCs w:val="24"/>
        </w:rPr>
      </w:pPr>
    </w:p>
    <w:p w:rsidR="006A20DA" w:rsidRPr="00E16D8E" w:rsidRDefault="006A20DA" w:rsidP="006A20DA">
      <w:pPr>
        <w:autoSpaceDE w:val="0"/>
        <w:autoSpaceDN w:val="0"/>
        <w:adjustRightInd w:val="0"/>
        <w:jc w:val="center"/>
        <w:rPr>
          <w:rFonts w:ascii="Times New Roman" w:hAnsi="Times New Roman" w:cs="Times New Roman"/>
          <w:b/>
          <w:bCs/>
          <w:sz w:val="24"/>
          <w:szCs w:val="24"/>
        </w:rPr>
      </w:pPr>
      <w:r w:rsidRPr="00E16D8E">
        <w:rPr>
          <w:rFonts w:ascii="Times New Roman" w:eastAsia="Calibri" w:hAnsi="Times New Roman" w:cs="Times New Roman"/>
          <w:b/>
          <w:sz w:val="24"/>
          <w:szCs w:val="24"/>
        </w:rPr>
        <w:t xml:space="preserve">   </w:t>
      </w:r>
      <w:r w:rsidRPr="00E16D8E">
        <w:rPr>
          <w:rFonts w:ascii="Times New Roman" w:hAnsi="Times New Roman" w:cs="Times New Roman"/>
          <w:b/>
          <w:bCs/>
          <w:sz w:val="24"/>
          <w:szCs w:val="24"/>
        </w:rPr>
        <w:t xml:space="preserve">    Номинальная предпринимательская  деятельность ИП</w:t>
      </w:r>
      <w:r w:rsidR="003D26D9">
        <w:rPr>
          <w:rFonts w:ascii="Times New Roman" w:hAnsi="Times New Roman" w:cs="Times New Roman"/>
          <w:b/>
          <w:bCs/>
          <w:sz w:val="24"/>
          <w:szCs w:val="24"/>
        </w:rPr>
        <w:t xml:space="preserve">, </w:t>
      </w:r>
      <w:proofErr w:type="gramStart"/>
      <w:r w:rsidR="003D26D9">
        <w:rPr>
          <w:rFonts w:ascii="Times New Roman" w:hAnsi="Times New Roman" w:cs="Times New Roman"/>
          <w:b/>
          <w:bCs/>
          <w:sz w:val="24"/>
          <w:szCs w:val="24"/>
        </w:rPr>
        <w:t>применяющих</w:t>
      </w:r>
      <w:proofErr w:type="gramEnd"/>
      <w:r w:rsidR="003D26D9">
        <w:rPr>
          <w:rFonts w:ascii="Times New Roman" w:hAnsi="Times New Roman" w:cs="Times New Roman"/>
          <w:b/>
          <w:bCs/>
          <w:sz w:val="24"/>
          <w:szCs w:val="24"/>
        </w:rPr>
        <w:t xml:space="preserve"> </w:t>
      </w:r>
      <w:r w:rsidRPr="00E16D8E">
        <w:rPr>
          <w:rFonts w:ascii="Times New Roman" w:hAnsi="Times New Roman" w:cs="Times New Roman"/>
          <w:b/>
          <w:bCs/>
          <w:sz w:val="24"/>
          <w:szCs w:val="24"/>
        </w:rPr>
        <w:t xml:space="preserve"> </w:t>
      </w:r>
      <w:r w:rsidR="00E16D8E" w:rsidRPr="00E16D8E">
        <w:rPr>
          <w:rFonts w:ascii="Times New Roman" w:hAnsi="Times New Roman" w:cs="Times New Roman"/>
          <w:b/>
          <w:bCs/>
          <w:sz w:val="24"/>
          <w:szCs w:val="24"/>
        </w:rPr>
        <w:t xml:space="preserve"> </w:t>
      </w:r>
      <w:proofErr w:type="spellStart"/>
      <w:r w:rsidR="00E16D8E" w:rsidRPr="00E16D8E">
        <w:rPr>
          <w:rFonts w:ascii="Times New Roman" w:hAnsi="Times New Roman" w:cs="Times New Roman"/>
          <w:b/>
          <w:bCs/>
          <w:sz w:val="24"/>
          <w:szCs w:val="24"/>
        </w:rPr>
        <w:t>спецрежим</w:t>
      </w:r>
      <w:r w:rsidR="003D26D9">
        <w:rPr>
          <w:rFonts w:ascii="Times New Roman" w:hAnsi="Times New Roman" w:cs="Times New Roman"/>
          <w:b/>
          <w:bCs/>
          <w:sz w:val="24"/>
          <w:szCs w:val="24"/>
        </w:rPr>
        <w:t>ы</w:t>
      </w:r>
      <w:proofErr w:type="spellEnd"/>
      <w:r w:rsidR="003D26D9">
        <w:rPr>
          <w:rFonts w:ascii="Times New Roman" w:hAnsi="Times New Roman" w:cs="Times New Roman"/>
          <w:b/>
          <w:bCs/>
          <w:sz w:val="24"/>
          <w:szCs w:val="24"/>
        </w:rPr>
        <w:t xml:space="preserve">  </w:t>
      </w:r>
      <w:r w:rsidR="00E16D8E">
        <w:rPr>
          <w:rFonts w:ascii="Times New Roman" w:hAnsi="Times New Roman" w:cs="Times New Roman"/>
          <w:b/>
          <w:bCs/>
          <w:sz w:val="24"/>
          <w:szCs w:val="24"/>
        </w:rPr>
        <w:t xml:space="preserve">с </w:t>
      </w:r>
      <w:r w:rsidR="003D26D9">
        <w:rPr>
          <w:rFonts w:ascii="Times New Roman" w:hAnsi="Times New Roman" w:cs="Times New Roman"/>
          <w:b/>
          <w:bCs/>
          <w:sz w:val="24"/>
          <w:szCs w:val="24"/>
        </w:rPr>
        <w:t xml:space="preserve"> примерами из</w:t>
      </w:r>
      <w:r w:rsidR="00E16D8E">
        <w:rPr>
          <w:rFonts w:ascii="Times New Roman" w:hAnsi="Times New Roman" w:cs="Times New Roman"/>
          <w:b/>
          <w:bCs/>
          <w:sz w:val="24"/>
          <w:szCs w:val="24"/>
        </w:rPr>
        <w:t xml:space="preserve"> арбитражной практики</w:t>
      </w:r>
    </w:p>
    <w:p w:rsidR="00307494" w:rsidRPr="00E16D8E" w:rsidRDefault="00307494" w:rsidP="006A20DA">
      <w:pPr>
        <w:autoSpaceDE w:val="0"/>
        <w:autoSpaceDN w:val="0"/>
        <w:adjustRightInd w:val="0"/>
        <w:jc w:val="center"/>
        <w:rPr>
          <w:rFonts w:ascii="Times New Roman" w:hAnsi="Times New Roman" w:cs="Times New Roman"/>
          <w:b/>
          <w:bCs/>
          <w:sz w:val="24"/>
          <w:szCs w:val="24"/>
        </w:rPr>
      </w:pPr>
    </w:p>
    <w:p w:rsidR="00307494" w:rsidRPr="00307494" w:rsidRDefault="00307494" w:rsidP="00307494">
      <w:pPr>
        <w:ind w:firstLine="709"/>
        <w:rPr>
          <w:rFonts w:ascii="Times New Roman" w:eastAsia="Times New Roman" w:hAnsi="Times New Roman" w:cs="Times New Roman"/>
          <w:bCs/>
          <w:sz w:val="24"/>
          <w:szCs w:val="24"/>
          <w:lang w:eastAsia="ru-RU"/>
        </w:rPr>
      </w:pPr>
      <w:r w:rsidRPr="00307494">
        <w:rPr>
          <w:rFonts w:ascii="Times New Roman" w:eastAsia="Times New Roman" w:hAnsi="Times New Roman" w:cs="Times New Roman"/>
          <w:bCs/>
          <w:sz w:val="24"/>
          <w:szCs w:val="24"/>
          <w:lang w:eastAsia="ru-RU"/>
        </w:rPr>
        <w:t>Нормы законодательства о налогах и сборах, регламентирующие порядок применения специальных налоговых режимов, а также определяющие право на применение пониженных ставок налогообложения или иных льгот и преференций, распространяют свое действие в отношении объектов, связанных с конкретными видами экономической деятельности, осуществляемыми хозяйствующими субъектами.  Налоговые органы при осуществлении функции по контролю и надзору за соблюдением законодательства о налогах и сборах обязаны проводить контрольные мероприятия, направленные на определение фактических видов деятельности,  осуществляемых  хозяйствующими  субъектами</w:t>
      </w:r>
      <w:r w:rsidRPr="00307494">
        <w:rPr>
          <w:rFonts w:ascii="Times New Roman" w:eastAsia="Calibri" w:hAnsi="Times New Roman" w:cs="Times New Roman"/>
          <w:sz w:val="24"/>
          <w:szCs w:val="24"/>
          <w:lang w:eastAsia="ru-RU"/>
        </w:rPr>
        <w:t xml:space="preserve"> (письмо </w:t>
      </w:r>
      <w:r w:rsidRPr="00307494">
        <w:rPr>
          <w:rFonts w:ascii="Times New Roman" w:eastAsia="Times New Roman" w:hAnsi="Times New Roman" w:cs="Times New Roman"/>
          <w:bCs/>
          <w:sz w:val="24"/>
          <w:szCs w:val="24"/>
          <w:lang w:eastAsia="ru-RU"/>
        </w:rPr>
        <w:t xml:space="preserve">ФНС от 30.05.2018 N ЕД-4-15/10392@). При проведении таких мероприятий установлено необоснованное применение налоговой ставки в размере 0 %  ИП на  УСН и ПСН. </w:t>
      </w:r>
      <w:proofErr w:type="gramStart"/>
      <w:r w:rsidRPr="00307494">
        <w:rPr>
          <w:rFonts w:ascii="Times New Roman" w:eastAsia="Times New Roman" w:hAnsi="Times New Roman" w:cs="Times New Roman"/>
          <w:bCs/>
          <w:sz w:val="24"/>
          <w:szCs w:val="24"/>
          <w:lang w:eastAsia="ru-RU"/>
        </w:rPr>
        <w:t>У налогоплательщиков, которым предоставлены «налоговые каникулы», их фактический осуществляемый вид деятельности не соответствует коду Классификатора ОКВЭД, указанному в декларации по УСН, либо коду Классификатора КВПДП, указанному в заявлении на получение патента, у них  отсутствуют материальные и трудовые ресурсы для производства работ (оказания услуг) в производственной сфере, их счета используются для  проведения транзитных операций (денежные средства переведены на карты физических лиц</w:t>
      </w:r>
      <w:proofErr w:type="gramEnd"/>
      <w:r w:rsidRPr="00307494">
        <w:rPr>
          <w:rFonts w:ascii="Times New Roman" w:eastAsia="Times New Roman" w:hAnsi="Times New Roman" w:cs="Times New Roman"/>
          <w:bCs/>
          <w:sz w:val="24"/>
          <w:szCs w:val="24"/>
          <w:lang w:eastAsia="ru-RU"/>
        </w:rPr>
        <w:t xml:space="preserve">, обналичены). Аналогичные случаи установлены в отношении ИП, применяющих УСН с налоговой ставкой  6 %  и  ПСН  с  налоговой ставкой  6%, а также ИП-налогоплательщиков ЕНВД, </w:t>
      </w:r>
      <w:r w:rsidRPr="00E16D8E">
        <w:rPr>
          <w:rFonts w:ascii="Times New Roman" w:eastAsia="Times New Roman" w:hAnsi="Times New Roman" w:cs="Times New Roman"/>
          <w:bCs/>
          <w:sz w:val="24"/>
          <w:szCs w:val="24"/>
          <w:lang w:eastAsia="ru-RU"/>
        </w:rPr>
        <w:t xml:space="preserve">в основном </w:t>
      </w:r>
      <w:r w:rsidRPr="00307494">
        <w:rPr>
          <w:rFonts w:ascii="Times New Roman" w:eastAsia="Times New Roman" w:hAnsi="Times New Roman" w:cs="Times New Roman"/>
          <w:bCs/>
          <w:sz w:val="24"/>
          <w:szCs w:val="24"/>
          <w:lang w:eastAsia="ru-RU"/>
        </w:rPr>
        <w:t xml:space="preserve">по виду деятельности «автотранспортные услуги по перевозке грузов» </w:t>
      </w:r>
      <w:r w:rsidRPr="00E16D8E">
        <w:rPr>
          <w:rFonts w:ascii="Times New Roman" w:eastAsia="Times New Roman" w:hAnsi="Times New Roman" w:cs="Times New Roman"/>
          <w:bCs/>
          <w:sz w:val="24"/>
          <w:szCs w:val="24"/>
          <w:lang w:eastAsia="ru-RU"/>
        </w:rPr>
        <w:t>(</w:t>
      </w:r>
      <w:r w:rsidRPr="00307494">
        <w:rPr>
          <w:rFonts w:ascii="Times New Roman" w:eastAsia="Times New Roman" w:hAnsi="Times New Roman" w:cs="Times New Roman"/>
          <w:bCs/>
          <w:sz w:val="24"/>
          <w:szCs w:val="24"/>
          <w:lang w:eastAsia="ru-RU"/>
        </w:rPr>
        <w:t>с минимальным физическим показателем</w:t>
      </w:r>
      <w:r w:rsidRPr="00E16D8E">
        <w:rPr>
          <w:rFonts w:ascii="Times New Roman" w:eastAsia="Times New Roman" w:hAnsi="Times New Roman" w:cs="Times New Roman"/>
          <w:bCs/>
          <w:sz w:val="24"/>
          <w:szCs w:val="24"/>
          <w:lang w:eastAsia="ru-RU"/>
        </w:rPr>
        <w:t>).</w:t>
      </w:r>
      <w:r w:rsidRPr="00307494">
        <w:rPr>
          <w:rFonts w:ascii="Times New Roman" w:eastAsia="Times New Roman" w:hAnsi="Times New Roman" w:cs="Times New Roman"/>
          <w:bCs/>
          <w:sz w:val="24"/>
          <w:szCs w:val="24"/>
          <w:lang w:eastAsia="ru-RU"/>
        </w:rPr>
        <w:t xml:space="preserve"> </w:t>
      </w:r>
    </w:p>
    <w:p w:rsidR="00307494" w:rsidRPr="00307494" w:rsidRDefault="00307494" w:rsidP="00307494">
      <w:pPr>
        <w:ind w:firstLine="709"/>
        <w:rPr>
          <w:rFonts w:ascii="Times New Roman" w:eastAsia="Times New Roman" w:hAnsi="Times New Roman" w:cs="Times New Roman"/>
          <w:bCs/>
          <w:sz w:val="24"/>
          <w:szCs w:val="24"/>
          <w:lang w:eastAsia="ru-RU"/>
        </w:rPr>
      </w:pPr>
      <w:proofErr w:type="gramStart"/>
      <w:r w:rsidRPr="00307494">
        <w:rPr>
          <w:rFonts w:ascii="Times New Roman" w:eastAsia="Times New Roman" w:hAnsi="Times New Roman" w:cs="Times New Roman"/>
          <w:bCs/>
          <w:sz w:val="24"/>
          <w:szCs w:val="24"/>
          <w:lang w:eastAsia="ru-RU"/>
        </w:rPr>
        <w:t>Регистрация указанных ИП, как правило, направлена на достижение контрагентами двух целей: завышение расходов для целей налогообложения и выплату «серой» заработной  платы.</w:t>
      </w:r>
      <w:proofErr w:type="gramEnd"/>
    </w:p>
    <w:p w:rsidR="00307494" w:rsidRPr="00307494" w:rsidRDefault="00307494" w:rsidP="00307494">
      <w:pPr>
        <w:ind w:firstLine="709"/>
        <w:rPr>
          <w:rFonts w:ascii="Times New Roman" w:eastAsia="Times New Roman" w:hAnsi="Times New Roman" w:cs="Times New Roman"/>
          <w:bCs/>
          <w:sz w:val="24"/>
          <w:szCs w:val="24"/>
          <w:lang w:eastAsia="ru-RU"/>
        </w:rPr>
      </w:pPr>
      <w:r w:rsidRPr="00307494">
        <w:rPr>
          <w:rFonts w:ascii="Times New Roman" w:eastAsia="Times New Roman" w:hAnsi="Times New Roman" w:cs="Times New Roman"/>
          <w:bCs/>
          <w:sz w:val="24"/>
          <w:szCs w:val="24"/>
          <w:lang w:eastAsia="ru-RU"/>
        </w:rPr>
        <w:t xml:space="preserve"> ИФНС устанавливает количество открытых ИП счетов в банках, обороты по дебету и кредиту счета, проводит анализ финансово-хозяйственной деятельности, выявляет основных покупателей (заказчиков),  проверяет наличие  (отсутствие) производственных помещений, платежей за ТМЦ, а также  устанавливает аффилированных лиц, в каких организациях ИП (их работники) выступают учредителями (руководителями), получают доходы. </w:t>
      </w:r>
    </w:p>
    <w:p w:rsidR="00307494" w:rsidRPr="00307494" w:rsidRDefault="00307494" w:rsidP="00307494">
      <w:pPr>
        <w:ind w:firstLine="709"/>
        <w:rPr>
          <w:rFonts w:ascii="Times New Roman" w:eastAsia="Times New Roman" w:hAnsi="Times New Roman" w:cs="Times New Roman"/>
          <w:bCs/>
          <w:sz w:val="24"/>
          <w:szCs w:val="24"/>
          <w:lang w:eastAsia="ru-RU"/>
        </w:rPr>
      </w:pPr>
      <w:proofErr w:type="gramStart"/>
      <w:r w:rsidRPr="00307494">
        <w:rPr>
          <w:rFonts w:ascii="Times New Roman" w:eastAsia="Times New Roman" w:hAnsi="Times New Roman" w:cs="Times New Roman"/>
          <w:bCs/>
          <w:sz w:val="24"/>
          <w:szCs w:val="24"/>
          <w:lang w:eastAsia="ru-RU"/>
        </w:rPr>
        <w:t>Перевод на карту денежных средств, поступивших ИП на  расчетный счет, либо их снятие в наличной форме (за исключением снятия денежных средств в наличной форме на оплату труда и компенсаций, пенсий, стипендий, пособий и других обязательных социальных выплат, предусмотренных законодательством РФ, а также на оплату канцелярских и других хозяйственных расходов, кроме приобретения ГСМ и сельхозпродуктов)  является  одним из признаков, указывающих на</w:t>
      </w:r>
      <w:proofErr w:type="gramEnd"/>
      <w:r w:rsidRPr="00307494">
        <w:rPr>
          <w:rFonts w:ascii="Times New Roman" w:eastAsia="Times New Roman" w:hAnsi="Times New Roman" w:cs="Times New Roman"/>
          <w:bCs/>
          <w:sz w:val="24"/>
          <w:szCs w:val="24"/>
          <w:lang w:eastAsia="ru-RU"/>
        </w:rPr>
        <w:t xml:space="preserve"> необычный характер сделки (Положение Банка России от 2 марта 2012 года N 375-П). </w:t>
      </w:r>
    </w:p>
    <w:p w:rsidR="00307494" w:rsidRPr="00307494" w:rsidRDefault="00307494" w:rsidP="00307494">
      <w:pPr>
        <w:ind w:firstLine="709"/>
        <w:rPr>
          <w:rFonts w:ascii="Times New Roman" w:eastAsia="Times New Roman" w:hAnsi="Times New Roman" w:cs="Times New Roman"/>
          <w:bCs/>
          <w:sz w:val="24"/>
          <w:szCs w:val="24"/>
          <w:lang w:eastAsia="ru-RU"/>
        </w:rPr>
      </w:pPr>
      <w:r w:rsidRPr="00307494">
        <w:rPr>
          <w:rFonts w:ascii="Times New Roman" w:eastAsia="Times New Roman" w:hAnsi="Times New Roman" w:cs="Times New Roman"/>
          <w:bCs/>
          <w:sz w:val="24"/>
          <w:szCs w:val="24"/>
          <w:lang w:eastAsia="ru-RU"/>
        </w:rPr>
        <w:t>Если движение денежных средств по счету носит транзитный характер при наличии признаков обналичивания,  выявлен круговой характер расчетов с аффилированными лицами, списание денежных сре</w:t>
      </w:r>
      <w:proofErr w:type="gramStart"/>
      <w:r w:rsidRPr="00307494">
        <w:rPr>
          <w:rFonts w:ascii="Times New Roman" w:eastAsia="Times New Roman" w:hAnsi="Times New Roman" w:cs="Times New Roman"/>
          <w:bCs/>
          <w:sz w:val="24"/>
          <w:szCs w:val="24"/>
          <w:lang w:eastAsia="ru-RU"/>
        </w:rPr>
        <w:t>дств пр</w:t>
      </w:r>
      <w:proofErr w:type="gramEnd"/>
      <w:r w:rsidRPr="00307494">
        <w:rPr>
          <w:rFonts w:ascii="Times New Roman" w:eastAsia="Times New Roman" w:hAnsi="Times New Roman" w:cs="Times New Roman"/>
          <w:bCs/>
          <w:sz w:val="24"/>
          <w:szCs w:val="24"/>
          <w:lang w:eastAsia="ru-RU"/>
        </w:rPr>
        <w:t>оизводится в течение 1-2 дней с даты зачисления, ИФНС проводит допросы ИП, затем информация передается в налоговые органы по месту нахождения контрагентов для  проведения  мероприятий  налогового контроля.</w:t>
      </w:r>
    </w:p>
    <w:p w:rsidR="006A20DA" w:rsidRPr="00E16D8E" w:rsidRDefault="006A20DA" w:rsidP="006A20DA">
      <w:pPr>
        <w:autoSpaceDE w:val="0"/>
        <w:autoSpaceDN w:val="0"/>
        <w:adjustRightInd w:val="0"/>
        <w:jc w:val="center"/>
        <w:rPr>
          <w:rFonts w:ascii="Times New Roman" w:hAnsi="Times New Roman" w:cs="Times New Roman"/>
          <w:bCs/>
          <w:sz w:val="24"/>
          <w:szCs w:val="24"/>
        </w:rPr>
      </w:pPr>
    </w:p>
    <w:p w:rsidR="00307494" w:rsidRPr="00E16D8E" w:rsidRDefault="00307494" w:rsidP="00307494">
      <w:pPr>
        <w:autoSpaceDE w:val="0"/>
        <w:autoSpaceDN w:val="0"/>
        <w:adjustRightInd w:val="0"/>
        <w:ind w:firstLine="709"/>
        <w:jc w:val="left"/>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                    ОПРЕДЕЛЕНИЕ ВС РФ от 25 июля 2018 г. N 301-КГ18-10085 (ЕНВД)</w:t>
      </w:r>
    </w:p>
    <w:p w:rsidR="00307494" w:rsidRPr="00E16D8E" w:rsidRDefault="00307494" w:rsidP="00307494">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АО "Монди Сыктывкарский ЛПК"</w:t>
      </w:r>
      <w:r w:rsidR="003D26D9">
        <w:rPr>
          <w:rFonts w:ascii="Times New Roman" w:eastAsia="Calibri" w:hAnsi="Times New Roman" w:cs="Times New Roman"/>
          <w:sz w:val="24"/>
          <w:szCs w:val="24"/>
        </w:rPr>
        <w:t xml:space="preserve"> п</w:t>
      </w:r>
      <w:r w:rsidRPr="00E16D8E">
        <w:rPr>
          <w:rFonts w:ascii="Times New Roman" w:eastAsia="Calibri" w:hAnsi="Times New Roman" w:cs="Times New Roman"/>
          <w:sz w:val="24"/>
          <w:szCs w:val="24"/>
        </w:rPr>
        <w:t>о результатам выездной проверки доначислен НДС в сумме 32 млн. руб., пени и штрафы</w:t>
      </w:r>
      <w:r w:rsidR="003D26D9">
        <w:rPr>
          <w:rFonts w:ascii="Times New Roman" w:eastAsia="Calibri" w:hAnsi="Times New Roman" w:cs="Times New Roman"/>
          <w:sz w:val="24"/>
          <w:szCs w:val="24"/>
        </w:rPr>
        <w:t>.</w:t>
      </w:r>
      <w:r w:rsidRPr="00E16D8E">
        <w:rPr>
          <w:rFonts w:ascii="Times New Roman" w:eastAsia="Calibri" w:hAnsi="Times New Roman" w:cs="Times New Roman"/>
          <w:sz w:val="24"/>
          <w:szCs w:val="24"/>
        </w:rPr>
        <w:t xml:space="preserve">  </w:t>
      </w:r>
      <w:r w:rsidR="003D26D9">
        <w:rPr>
          <w:rFonts w:ascii="Times New Roman" w:eastAsia="Calibri" w:hAnsi="Times New Roman" w:cs="Times New Roman"/>
          <w:sz w:val="24"/>
          <w:szCs w:val="24"/>
        </w:rPr>
        <w:t>Д</w:t>
      </w:r>
      <w:r w:rsidRPr="00E16D8E">
        <w:rPr>
          <w:rFonts w:ascii="Times New Roman" w:eastAsia="Calibri" w:hAnsi="Times New Roman" w:cs="Times New Roman"/>
          <w:sz w:val="24"/>
          <w:szCs w:val="24"/>
        </w:rPr>
        <w:t xml:space="preserve">ля оказания автотранспортных услуг  по перевозке </w:t>
      </w:r>
      <w:r w:rsidR="00E16D8E">
        <w:rPr>
          <w:rFonts w:ascii="Times New Roman" w:eastAsia="Calibri" w:hAnsi="Times New Roman" w:cs="Times New Roman"/>
          <w:sz w:val="24"/>
          <w:szCs w:val="24"/>
        </w:rPr>
        <w:t>г</w:t>
      </w:r>
      <w:r w:rsidRPr="00E16D8E">
        <w:rPr>
          <w:rFonts w:ascii="Times New Roman" w:eastAsia="Calibri" w:hAnsi="Times New Roman" w:cs="Times New Roman"/>
          <w:sz w:val="24"/>
          <w:szCs w:val="24"/>
        </w:rPr>
        <w:t xml:space="preserve">рузов </w:t>
      </w:r>
      <w:r w:rsidR="003D26D9">
        <w:rPr>
          <w:rFonts w:ascii="Times New Roman" w:eastAsia="Calibri" w:hAnsi="Times New Roman" w:cs="Times New Roman"/>
          <w:sz w:val="24"/>
          <w:szCs w:val="24"/>
        </w:rPr>
        <w:t xml:space="preserve">АО </w:t>
      </w:r>
      <w:r w:rsidRPr="00E16D8E">
        <w:rPr>
          <w:rFonts w:ascii="Times New Roman" w:eastAsia="Calibri" w:hAnsi="Times New Roman" w:cs="Times New Roman"/>
          <w:sz w:val="24"/>
          <w:szCs w:val="24"/>
        </w:rPr>
        <w:t>привлекал</w:t>
      </w:r>
      <w:r w:rsidR="003D26D9">
        <w:rPr>
          <w:rFonts w:ascii="Times New Roman" w:eastAsia="Calibri" w:hAnsi="Times New Roman" w:cs="Times New Roman"/>
          <w:sz w:val="24"/>
          <w:szCs w:val="24"/>
        </w:rPr>
        <w:t>о</w:t>
      </w:r>
      <w:r w:rsidRPr="00E16D8E">
        <w:rPr>
          <w:rFonts w:ascii="Times New Roman" w:eastAsia="Calibri" w:hAnsi="Times New Roman" w:cs="Times New Roman"/>
          <w:sz w:val="24"/>
          <w:szCs w:val="24"/>
        </w:rPr>
        <w:t xml:space="preserve"> контрагент</w:t>
      </w:r>
      <w:r w:rsidR="003D26D9">
        <w:rPr>
          <w:rFonts w:ascii="Times New Roman" w:eastAsia="Calibri" w:hAnsi="Times New Roman" w:cs="Times New Roman"/>
          <w:sz w:val="24"/>
          <w:szCs w:val="24"/>
        </w:rPr>
        <w:t>ов</w:t>
      </w:r>
      <w:r w:rsidRPr="00E16D8E">
        <w:rPr>
          <w:rFonts w:ascii="Times New Roman" w:eastAsia="Calibri" w:hAnsi="Times New Roman" w:cs="Times New Roman"/>
          <w:sz w:val="24"/>
          <w:szCs w:val="24"/>
        </w:rPr>
        <w:t>, обладающи</w:t>
      </w:r>
      <w:r w:rsidR="003D26D9">
        <w:rPr>
          <w:rFonts w:ascii="Times New Roman" w:eastAsia="Calibri" w:hAnsi="Times New Roman" w:cs="Times New Roman"/>
          <w:sz w:val="24"/>
          <w:szCs w:val="24"/>
        </w:rPr>
        <w:t>х</w:t>
      </w:r>
      <w:r w:rsidRPr="00E16D8E">
        <w:rPr>
          <w:rFonts w:ascii="Times New Roman" w:eastAsia="Calibri" w:hAnsi="Times New Roman" w:cs="Times New Roman"/>
          <w:sz w:val="24"/>
          <w:szCs w:val="24"/>
        </w:rPr>
        <w:t xml:space="preserve"> признаками номинальных структур.  </w:t>
      </w:r>
      <w:proofErr w:type="gramStart"/>
      <w:r w:rsidRPr="00E16D8E">
        <w:rPr>
          <w:rFonts w:ascii="Times New Roman" w:eastAsia="Calibri" w:hAnsi="Times New Roman" w:cs="Times New Roman"/>
          <w:sz w:val="24"/>
          <w:szCs w:val="24"/>
        </w:rPr>
        <w:t xml:space="preserve">Основываясь на анализе движения денежных средств на счетах в банке ИФНС  установила, что ИП Андреев и ИП </w:t>
      </w:r>
      <w:proofErr w:type="spellStart"/>
      <w:r w:rsidRPr="00E16D8E">
        <w:rPr>
          <w:rFonts w:ascii="Times New Roman" w:eastAsia="Calibri" w:hAnsi="Times New Roman" w:cs="Times New Roman"/>
          <w:sz w:val="24"/>
          <w:szCs w:val="24"/>
        </w:rPr>
        <w:t>Бобрецов</w:t>
      </w:r>
      <w:proofErr w:type="spellEnd"/>
      <w:r w:rsidRPr="00E16D8E">
        <w:rPr>
          <w:rFonts w:ascii="Times New Roman" w:eastAsia="Calibri" w:hAnsi="Times New Roman" w:cs="Times New Roman"/>
          <w:sz w:val="24"/>
          <w:szCs w:val="24"/>
        </w:rPr>
        <w:t>, применяющих ЕНВД  получали денежные средства за «транспортные услуги»</w:t>
      </w:r>
      <w:r w:rsidR="003D26D9">
        <w:rPr>
          <w:rFonts w:ascii="Times New Roman" w:eastAsia="Calibri" w:hAnsi="Times New Roman" w:cs="Times New Roman"/>
          <w:sz w:val="24"/>
          <w:szCs w:val="24"/>
        </w:rPr>
        <w:t xml:space="preserve"> при этом </w:t>
      </w:r>
      <w:r w:rsidRPr="00E16D8E">
        <w:rPr>
          <w:rFonts w:ascii="Times New Roman" w:eastAsia="Calibri" w:hAnsi="Times New Roman" w:cs="Times New Roman"/>
          <w:sz w:val="24"/>
          <w:szCs w:val="24"/>
        </w:rPr>
        <w:t>Андреев основную часть полученных денежных средств перечислял на пополнение личного счета, а оставшуюся часть - на «возврат займов»</w:t>
      </w:r>
      <w:r w:rsidR="003D26D9">
        <w:rPr>
          <w:rFonts w:ascii="Times New Roman" w:eastAsia="Calibri" w:hAnsi="Times New Roman" w:cs="Times New Roman"/>
          <w:sz w:val="24"/>
          <w:szCs w:val="24"/>
        </w:rPr>
        <w:t xml:space="preserve">, а  </w:t>
      </w:r>
      <w:proofErr w:type="spellStart"/>
      <w:r w:rsidR="003D26D9">
        <w:rPr>
          <w:rFonts w:ascii="Times New Roman" w:eastAsia="Calibri" w:hAnsi="Times New Roman" w:cs="Times New Roman"/>
          <w:sz w:val="24"/>
          <w:szCs w:val="24"/>
        </w:rPr>
        <w:t>Б</w:t>
      </w:r>
      <w:r w:rsidRPr="00E16D8E">
        <w:rPr>
          <w:rFonts w:ascii="Times New Roman" w:eastAsia="Calibri" w:hAnsi="Times New Roman" w:cs="Times New Roman"/>
          <w:sz w:val="24"/>
          <w:szCs w:val="24"/>
        </w:rPr>
        <w:t>обрецов</w:t>
      </w:r>
      <w:proofErr w:type="spellEnd"/>
      <w:r w:rsidRPr="00E16D8E">
        <w:rPr>
          <w:rFonts w:ascii="Times New Roman" w:eastAsia="Calibri" w:hAnsi="Times New Roman" w:cs="Times New Roman"/>
          <w:sz w:val="24"/>
          <w:szCs w:val="24"/>
        </w:rPr>
        <w:t xml:space="preserve">  перечисл</w:t>
      </w:r>
      <w:r w:rsidR="003D26D9">
        <w:rPr>
          <w:rFonts w:ascii="Times New Roman" w:eastAsia="Calibri" w:hAnsi="Times New Roman" w:cs="Times New Roman"/>
          <w:sz w:val="24"/>
          <w:szCs w:val="24"/>
        </w:rPr>
        <w:t>я</w:t>
      </w:r>
      <w:r w:rsidRPr="00E16D8E">
        <w:rPr>
          <w:rFonts w:ascii="Times New Roman" w:eastAsia="Calibri" w:hAnsi="Times New Roman" w:cs="Times New Roman"/>
          <w:sz w:val="24"/>
          <w:szCs w:val="24"/>
        </w:rPr>
        <w:t>л полученные денежные средства на личную карту.</w:t>
      </w:r>
      <w:proofErr w:type="gramEnd"/>
      <w:r w:rsidRPr="00E16D8E">
        <w:rPr>
          <w:rFonts w:ascii="Times New Roman" w:eastAsia="Calibri" w:hAnsi="Times New Roman" w:cs="Times New Roman"/>
          <w:sz w:val="24"/>
          <w:szCs w:val="24"/>
        </w:rPr>
        <w:t xml:space="preserve"> Таким образом, установлено, что меньшая часть денежных средств перечислялась ИП за фактически оказанные транспортные услуги, а большая часть денежных средств обналичивалась.</w:t>
      </w:r>
    </w:p>
    <w:p w:rsidR="00307494" w:rsidRPr="00E16D8E" w:rsidRDefault="00307494" w:rsidP="00307494">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В ходе выездной налоговой проверки проведены допросы свидетелей</w:t>
      </w:r>
      <w:r w:rsidR="003D26D9">
        <w:rPr>
          <w:rFonts w:ascii="Times New Roman" w:eastAsia="Calibri" w:hAnsi="Times New Roman" w:cs="Times New Roman"/>
          <w:sz w:val="24"/>
          <w:szCs w:val="24"/>
        </w:rPr>
        <w:t xml:space="preserve">, </w:t>
      </w:r>
      <w:r w:rsidRPr="00E16D8E">
        <w:rPr>
          <w:rFonts w:ascii="Times New Roman" w:eastAsia="Calibri" w:hAnsi="Times New Roman" w:cs="Times New Roman"/>
          <w:sz w:val="24"/>
          <w:szCs w:val="24"/>
        </w:rPr>
        <w:t xml:space="preserve"> участвующих в "цепочке". Один из них показал, что по объявлению в газете о трудоустройстве встретился с неизвестным мужчиной, который предложил за деньги зарегистрировать 2-3 фирмы. С паспорта свидетеля была сделана копия, затем в нотариальной конторе им подписаны какие-то документы. За регистрацию фирм свидетелю заплатили 1000 рублей за каждую фирму. </w:t>
      </w:r>
    </w:p>
    <w:p w:rsidR="00307494" w:rsidRPr="00E16D8E" w:rsidRDefault="00307494" w:rsidP="00307494">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Характер движения денежных средств участников схемы свидетельствует о том, что расчетные счета контрагентов использовались для перераспределения денежных потоков </w:t>
      </w:r>
      <w:proofErr w:type="gramStart"/>
      <w:r w:rsidRPr="00E16D8E">
        <w:rPr>
          <w:rFonts w:ascii="Times New Roman" w:eastAsia="Calibri" w:hAnsi="Times New Roman" w:cs="Times New Roman"/>
          <w:sz w:val="24"/>
          <w:szCs w:val="24"/>
        </w:rPr>
        <w:t>между</w:t>
      </w:r>
      <w:proofErr w:type="gramEnd"/>
      <w:r w:rsidRPr="00E16D8E">
        <w:rPr>
          <w:rFonts w:ascii="Times New Roman" w:eastAsia="Calibri" w:hAnsi="Times New Roman" w:cs="Times New Roman"/>
          <w:sz w:val="24"/>
          <w:szCs w:val="24"/>
        </w:rPr>
        <w:t xml:space="preserve"> </w:t>
      </w:r>
      <w:proofErr w:type="gramStart"/>
      <w:r w:rsidRPr="00E16D8E">
        <w:rPr>
          <w:rFonts w:ascii="Times New Roman" w:eastAsia="Calibri" w:hAnsi="Times New Roman" w:cs="Times New Roman"/>
          <w:sz w:val="24"/>
          <w:szCs w:val="24"/>
        </w:rPr>
        <w:t>под</w:t>
      </w:r>
      <w:proofErr w:type="gramEnd"/>
      <w:r w:rsidRPr="00E16D8E">
        <w:rPr>
          <w:rFonts w:ascii="Times New Roman" w:eastAsia="Calibri" w:hAnsi="Times New Roman" w:cs="Times New Roman"/>
          <w:sz w:val="24"/>
          <w:szCs w:val="24"/>
        </w:rPr>
        <w:t xml:space="preserve"> видом оказания транспортных услуг, а также с целью обналичивания денежных средств. Документы, представленные суду, содержат недостоверные и противоречивые сведения, не подтверждают реальность хозяйственных операций, поскольку факты реального исполнения условий договоров и проведения конкретных действий по выполнению обязательств, предусмотренных договорами, документами, представленными налогоплательщиком в материалы дела, не подтверждаются.</w:t>
      </w:r>
    </w:p>
    <w:p w:rsidR="00307494" w:rsidRPr="00E16D8E" w:rsidRDefault="00307494" w:rsidP="006A20DA">
      <w:pPr>
        <w:autoSpaceDE w:val="0"/>
        <w:autoSpaceDN w:val="0"/>
        <w:adjustRightInd w:val="0"/>
        <w:jc w:val="center"/>
        <w:rPr>
          <w:rFonts w:ascii="Times New Roman" w:hAnsi="Times New Roman" w:cs="Times New Roman"/>
          <w:bCs/>
          <w:sz w:val="24"/>
          <w:szCs w:val="24"/>
        </w:rPr>
      </w:pPr>
    </w:p>
    <w:p w:rsidR="005A242D" w:rsidRPr="00E16D8E" w:rsidRDefault="005A242D" w:rsidP="005A242D">
      <w:pPr>
        <w:autoSpaceDE w:val="0"/>
        <w:autoSpaceDN w:val="0"/>
        <w:adjustRightInd w:val="0"/>
        <w:ind w:firstLine="540"/>
        <w:rPr>
          <w:rFonts w:ascii="Times New Roman" w:hAnsi="Times New Roman" w:cs="Times New Roman"/>
          <w:sz w:val="24"/>
          <w:szCs w:val="24"/>
        </w:rPr>
      </w:pPr>
      <w:r w:rsidRPr="00E16D8E">
        <w:rPr>
          <w:rFonts w:ascii="Times New Roman" w:hAnsi="Times New Roman" w:cs="Times New Roman"/>
          <w:sz w:val="24"/>
          <w:szCs w:val="24"/>
        </w:rPr>
        <w:t xml:space="preserve">             </w:t>
      </w:r>
      <w:r w:rsidRPr="00E16D8E">
        <w:rPr>
          <w:rFonts w:ascii="Times New Roman" w:hAnsi="Times New Roman" w:cs="Times New Roman"/>
          <w:sz w:val="24"/>
          <w:szCs w:val="24"/>
        </w:rPr>
        <w:t>ОПРЕДЕЛЕНИЕ ВС РФ от 18 июня 2018 г. N 309-КГ18-6946 (УСН)</w:t>
      </w:r>
    </w:p>
    <w:p w:rsidR="005A242D" w:rsidRPr="00E16D8E" w:rsidRDefault="005A242D" w:rsidP="005A242D">
      <w:pPr>
        <w:autoSpaceDE w:val="0"/>
        <w:autoSpaceDN w:val="0"/>
        <w:adjustRightInd w:val="0"/>
        <w:ind w:firstLine="540"/>
        <w:rPr>
          <w:rFonts w:ascii="Times New Roman" w:hAnsi="Times New Roman" w:cs="Times New Roman"/>
          <w:sz w:val="24"/>
          <w:szCs w:val="24"/>
        </w:rPr>
      </w:pPr>
      <w:r w:rsidRPr="00E16D8E">
        <w:rPr>
          <w:rFonts w:ascii="Times New Roman" w:hAnsi="Times New Roman" w:cs="Times New Roman"/>
          <w:sz w:val="24"/>
          <w:szCs w:val="24"/>
        </w:rPr>
        <w:t xml:space="preserve">ИП Исламову Л.Р. </w:t>
      </w:r>
      <w:proofErr w:type="spellStart"/>
      <w:r w:rsidR="003D26D9" w:rsidRPr="00E16D8E">
        <w:rPr>
          <w:rFonts w:ascii="Times New Roman" w:hAnsi="Times New Roman" w:cs="Times New Roman"/>
          <w:sz w:val="24"/>
          <w:szCs w:val="24"/>
        </w:rPr>
        <w:t>доначислен</w:t>
      </w:r>
      <w:r w:rsidR="003D26D9">
        <w:rPr>
          <w:rFonts w:ascii="Times New Roman" w:hAnsi="Times New Roman" w:cs="Times New Roman"/>
          <w:sz w:val="24"/>
          <w:szCs w:val="24"/>
        </w:rPr>
        <w:t>о</w:t>
      </w:r>
      <w:proofErr w:type="spellEnd"/>
      <w:r w:rsidR="003D26D9" w:rsidRPr="00E16D8E">
        <w:rPr>
          <w:rFonts w:ascii="Times New Roman" w:hAnsi="Times New Roman" w:cs="Times New Roman"/>
          <w:sz w:val="24"/>
          <w:szCs w:val="24"/>
        </w:rPr>
        <w:t xml:space="preserve"> по УСН в сумме  3,2 млн. руб. </w:t>
      </w:r>
      <w:r w:rsidRPr="00E16D8E">
        <w:rPr>
          <w:rFonts w:ascii="Times New Roman" w:hAnsi="Times New Roman" w:cs="Times New Roman"/>
          <w:sz w:val="24"/>
          <w:szCs w:val="24"/>
        </w:rPr>
        <w:t xml:space="preserve">На расчетный счет ИП  от </w:t>
      </w:r>
      <w:r w:rsidR="00307494" w:rsidRPr="00E16D8E">
        <w:rPr>
          <w:rFonts w:ascii="Times New Roman" w:hAnsi="Times New Roman" w:cs="Times New Roman"/>
          <w:sz w:val="24"/>
          <w:szCs w:val="24"/>
        </w:rPr>
        <w:t xml:space="preserve"> нескольких </w:t>
      </w:r>
      <w:r w:rsidRPr="00E16D8E">
        <w:rPr>
          <w:rFonts w:ascii="Times New Roman" w:hAnsi="Times New Roman" w:cs="Times New Roman"/>
          <w:sz w:val="24"/>
          <w:szCs w:val="24"/>
        </w:rPr>
        <w:t xml:space="preserve">ООО поступило в общей сумме 58,2 млн. руб. с назначениями платежей "по договору купли-продажи недвижимости", "по договору купли-продажи автомобиля", "по договору". </w:t>
      </w:r>
      <w:r w:rsidR="00307494" w:rsidRPr="00E16D8E">
        <w:rPr>
          <w:rFonts w:ascii="Times New Roman" w:hAnsi="Times New Roman" w:cs="Times New Roman"/>
          <w:sz w:val="24"/>
          <w:szCs w:val="24"/>
        </w:rPr>
        <w:t>ООО</w:t>
      </w:r>
      <w:r w:rsidRPr="00E16D8E">
        <w:rPr>
          <w:rFonts w:ascii="Times New Roman" w:hAnsi="Times New Roman" w:cs="Times New Roman"/>
          <w:sz w:val="24"/>
          <w:szCs w:val="24"/>
        </w:rPr>
        <w:t xml:space="preserve"> в налоговой отчетности заявили расходы по сделкам с ИП в полном объеме, однако документы в обоснование перечисления денежных средств не представили. ИП полученную от</w:t>
      </w:r>
      <w:r w:rsidR="003D26D9">
        <w:rPr>
          <w:rFonts w:ascii="Times New Roman" w:hAnsi="Times New Roman" w:cs="Times New Roman"/>
          <w:sz w:val="24"/>
          <w:szCs w:val="24"/>
        </w:rPr>
        <w:t xml:space="preserve"> ООО</w:t>
      </w:r>
      <w:r w:rsidRPr="00E16D8E">
        <w:rPr>
          <w:rFonts w:ascii="Times New Roman" w:hAnsi="Times New Roman" w:cs="Times New Roman"/>
          <w:sz w:val="24"/>
          <w:szCs w:val="24"/>
        </w:rPr>
        <w:t xml:space="preserve"> выручку в составе доходов по УСН не отразил</w:t>
      </w:r>
      <w:r w:rsidR="003D26D9">
        <w:rPr>
          <w:rFonts w:ascii="Times New Roman" w:hAnsi="Times New Roman" w:cs="Times New Roman"/>
          <w:sz w:val="24"/>
          <w:szCs w:val="24"/>
        </w:rPr>
        <w:t>.</w:t>
      </w:r>
    </w:p>
    <w:p w:rsidR="005A242D" w:rsidRPr="00E16D8E" w:rsidRDefault="005A242D" w:rsidP="005A242D">
      <w:pPr>
        <w:autoSpaceDE w:val="0"/>
        <w:autoSpaceDN w:val="0"/>
        <w:adjustRightInd w:val="0"/>
        <w:ind w:firstLine="540"/>
        <w:rPr>
          <w:rFonts w:ascii="Times New Roman" w:hAnsi="Times New Roman" w:cs="Times New Roman"/>
          <w:sz w:val="24"/>
          <w:szCs w:val="24"/>
        </w:rPr>
      </w:pPr>
      <w:r w:rsidRPr="00E16D8E">
        <w:rPr>
          <w:rFonts w:ascii="Times New Roman" w:hAnsi="Times New Roman" w:cs="Times New Roman"/>
          <w:sz w:val="24"/>
          <w:szCs w:val="24"/>
        </w:rPr>
        <w:t xml:space="preserve">  ИП указал на то,  что 58,2 млн. руб., поступившие на его счет, не являются доходом от реализации товаров, работ или услуг, поскольку никакой реализации на указанную сумму не было (у него нет недвижимого имущества), нет документов, подтверждающих совершение каких-либо сделок между ним и лицами, перечислившими на его счет денежные средства. По мнению ИП действия неустановленных лиц по </w:t>
      </w:r>
      <w:proofErr w:type="spellStart"/>
      <w:r w:rsidRPr="00E16D8E">
        <w:rPr>
          <w:rFonts w:ascii="Times New Roman" w:hAnsi="Times New Roman" w:cs="Times New Roman"/>
          <w:sz w:val="24"/>
          <w:szCs w:val="24"/>
        </w:rPr>
        <w:t>обналичиванию</w:t>
      </w:r>
      <w:proofErr w:type="spellEnd"/>
      <w:r w:rsidRPr="00E16D8E">
        <w:rPr>
          <w:rFonts w:ascii="Times New Roman" w:hAnsi="Times New Roman" w:cs="Times New Roman"/>
          <w:sz w:val="24"/>
          <w:szCs w:val="24"/>
        </w:rPr>
        <w:t xml:space="preserve"> денежных средств с использованием расчетного счета ИП без его </w:t>
      </w:r>
      <w:proofErr w:type="gramStart"/>
      <w:r w:rsidRPr="00E16D8E">
        <w:rPr>
          <w:rFonts w:ascii="Times New Roman" w:hAnsi="Times New Roman" w:cs="Times New Roman"/>
          <w:sz w:val="24"/>
          <w:szCs w:val="24"/>
        </w:rPr>
        <w:t>ведома</w:t>
      </w:r>
      <w:proofErr w:type="gramEnd"/>
      <w:r w:rsidRPr="00E16D8E">
        <w:rPr>
          <w:rFonts w:ascii="Times New Roman" w:hAnsi="Times New Roman" w:cs="Times New Roman"/>
          <w:sz w:val="24"/>
          <w:szCs w:val="24"/>
        </w:rPr>
        <w:t>, не могут рассматриваться как доход налогоплательщика от реализации товаров, работ или услуг. Однако суд поддержал ИФНС, отметив, что в отличие от  НДС,  объектом налогообложения по УСН для ИП является его доход, в том числе денежные средства, полученные безвозмездно.</w:t>
      </w:r>
    </w:p>
    <w:p w:rsidR="005A242D" w:rsidRPr="00E16D8E" w:rsidRDefault="005A242D" w:rsidP="005A242D">
      <w:pPr>
        <w:autoSpaceDE w:val="0"/>
        <w:autoSpaceDN w:val="0"/>
        <w:adjustRightInd w:val="0"/>
        <w:ind w:firstLine="709"/>
        <w:rPr>
          <w:rFonts w:ascii="Times New Roman" w:hAnsi="Times New Roman" w:cs="Times New Roman"/>
          <w:bCs/>
          <w:sz w:val="24"/>
          <w:szCs w:val="24"/>
        </w:rPr>
      </w:pPr>
      <w:r w:rsidRPr="00E16D8E">
        <w:rPr>
          <w:rFonts w:ascii="Times New Roman" w:eastAsia="Calibri" w:hAnsi="Times New Roman" w:cs="Times New Roman"/>
          <w:b/>
          <w:sz w:val="24"/>
          <w:szCs w:val="24"/>
        </w:rPr>
        <w:t xml:space="preserve">                </w:t>
      </w:r>
    </w:p>
    <w:p w:rsidR="006A20DA" w:rsidRPr="00E16D8E" w:rsidRDefault="00E16D8E" w:rsidP="006A20DA">
      <w:pPr>
        <w:autoSpaceDE w:val="0"/>
        <w:autoSpaceDN w:val="0"/>
        <w:adjustRightInd w:val="0"/>
        <w:jc w:val="center"/>
        <w:rPr>
          <w:rFonts w:ascii="Times New Roman" w:hAnsi="Times New Roman" w:cs="Times New Roman"/>
          <w:sz w:val="24"/>
          <w:szCs w:val="24"/>
        </w:rPr>
      </w:pPr>
      <w:r w:rsidRPr="00E16D8E">
        <w:rPr>
          <w:rFonts w:ascii="Times New Roman" w:hAnsi="Times New Roman" w:cs="Times New Roman"/>
          <w:bCs/>
          <w:sz w:val="24"/>
          <w:szCs w:val="24"/>
        </w:rPr>
        <w:t xml:space="preserve">   </w:t>
      </w:r>
      <w:r w:rsidR="006A20DA" w:rsidRPr="00E16D8E">
        <w:rPr>
          <w:rFonts w:ascii="Times New Roman" w:hAnsi="Times New Roman" w:cs="Times New Roman"/>
          <w:bCs/>
          <w:sz w:val="24"/>
          <w:szCs w:val="24"/>
        </w:rPr>
        <w:t>ОПРЕДЕЛЕНИЕ ВС РФ от 18 июня 2018 г. N 309-КГ18-7237 (ПСН)</w:t>
      </w:r>
    </w:p>
    <w:p w:rsidR="006A20DA" w:rsidRPr="00E16D8E" w:rsidRDefault="006A20DA" w:rsidP="006A20DA">
      <w:pPr>
        <w:autoSpaceDE w:val="0"/>
        <w:autoSpaceDN w:val="0"/>
        <w:adjustRightInd w:val="0"/>
        <w:ind w:firstLine="540"/>
        <w:rPr>
          <w:rFonts w:ascii="Times New Roman" w:hAnsi="Times New Roman" w:cs="Times New Roman"/>
          <w:sz w:val="24"/>
          <w:szCs w:val="24"/>
        </w:rPr>
      </w:pPr>
      <w:r w:rsidRPr="00E16D8E">
        <w:rPr>
          <w:rFonts w:ascii="Times New Roman" w:hAnsi="Times New Roman" w:cs="Times New Roman"/>
          <w:bCs/>
          <w:sz w:val="24"/>
          <w:szCs w:val="24"/>
        </w:rPr>
        <w:t xml:space="preserve">ИП Халилову А.Х., применяющему ПСН в отношении </w:t>
      </w:r>
      <w:r w:rsidR="003D26D9">
        <w:rPr>
          <w:rFonts w:ascii="Times New Roman" w:hAnsi="Times New Roman" w:cs="Times New Roman"/>
          <w:bCs/>
          <w:sz w:val="24"/>
          <w:szCs w:val="24"/>
        </w:rPr>
        <w:t xml:space="preserve"> услуг по </w:t>
      </w:r>
      <w:r w:rsidRPr="00E16D8E">
        <w:rPr>
          <w:rFonts w:ascii="Times New Roman" w:hAnsi="Times New Roman" w:cs="Times New Roman"/>
          <w:bCs/>
          <w:sz w:val="24"/>
          <w:szCs w:val="24"/>
        </w:rPr>
        <w:t>ремонт</w:t>
      </w:r>
      <w:r w:rsidR="003D26D9">
        <w:rPr>
          <w:rFonts w:ascii="Times New Roman" w:hAnsi="Times New Roman" w:cs="Times New Roman"/>
          <w:bCs/>
          <w:sz w:val="24"/>
          <w:szCs w:val="24"/>
        </w:rPr>
        <w:t>у</w:t>
      </w:r>
      <w:r w:rsidRPr="00E16D8E">
        <w:rPr>
          <w:rFonts w:ascii="Times New Roman" w:hAnsi="Times New Roman" w:cs="Times New Roman"/>
          <w:bCs/>
          <w:sz w:val="24"/>
          <w:szCs w:val="24"/>
        </w:rPr>
        <w:t xml:space="preserve"> автомобилей, доначислен НДФЛ </w:t>
      </w:r>
      <w:r w:rsidRPr="00E16D8E">
        <w:rPr>
          <w:rFonts w:ascii="Times New Roman" w:hAnsi="Times New Roman" w:cs="Times New Roman"/>
          <w:sz w:val="24"/>
          <w:szCs w:val="24"/>
        </w:rPr>
        <w:t xml:space="preserve">в сумме 2,8 млн. руб.,  </w:t>
      </w:r>
      <w:r w:rsidR="00E16D8E" w:rsidRPr="00E16D8E">
        <w:rPr>
          <w:rFonts w:ascii="Times New Roman" w:hAnsi="Times New Roman" w:cs="Times New Roman"/>
          <w:sz w:val="24"/>
          <w:szCs w:val="24"/>
        </w:rPr>
        <w:t xml:space="preserve">а также </w:t>
      </w:r>
      <w:r w:rsidRPr="00E16D8E">
        <w:rPr>
          <w:rFonts w:ascii="Times New Roman" w:hAnsi="Times New Roman" w:cs="Times New Roman"/>
          <w:sz w:val="24"/>
          <w:szCs w:val="24"/>
        </w:rPr>
        <w:t>пени и штрафы</w:t>
      </w:r>
      <w:r w:rsidR="00E16D8E" w:rsidRPr="00E16D8E">
        <w:rPr>
          <w:rFonts w:ascii="Times New Roman" w:hAnsi="Times New Roman" w:cs="Times New Roman"/>
          <w:sz w:val="24"/>
          <w:szCs w:val="24"/>
        </w:rPr>
        <w:t xml:space="preserve">. </w:t>
      </w:r>
      <w:r w:rsidR="003D26D9">
        <w:rPr>
          <w:rFonts w:ascii="Times New Roman" w:hAnsi="Times New Roman" w:cs="Times New Roman"/>
          <w:sz w:val="24"/>
          <w:szCs w:val="24"/>
        </w:rPr>
        <w:t xml:space="preserve">Суд отметил, что </w:t>
      </w:r>
      <w:proofErr w:type="gramStart"/>
      <w:r w:rsidR="003D26D9">
        <w:rPr>
          <w:rFonts w:ascii="Times New Roman" w:hAnsi="Times New Roman" w:cs="Times New Roman"/>
          <w:sz w:val="24"/>
          <w:szCs w:val="24"/>
        </w:rPr>
        <w:t>д</w:t>
      </w:r>
      <w:r w:rsidR="00E16D8E" w:rsidRPr="00E16D8E">
        <w:rPr>
          <w:rFonts w:ascii="Times New Roman" w:hAnsi="Times New Roman" w:cs="Times New Roman"/>
          <w:sz w:val="24"/>
          <w:szCs w:val="24"/>
        </w:rPr>
        <w:t>енежные средства, полученные</w:t>
      </w:r>
      <w:r w:rsidR="003D26D9">
        <w:rPr>
          <w:rFonts w:ascii="Times New Roman" w:hAnsi="Times New Roman" w:cs="Times New Roman"/>
          <w:sz w:val="24"/>
          <w:szCs w:val="24"/>
        </w:rPr>
        <w:t xml:space="preserve"> ИП </w:t>
      </w:r>
      <w:r w:rsidR="00E16D8E" w:rsidRPr="00E16D8E">
        <w:rPr>
          <w:rFonts w:ascii="Times New Roman" w:hAnsi="Times New Roman" w:cs="Times New Roman"/>
          <w:sz w:val="24"/>
          <w:szCs w:val="24"/>
        </w:rPr>
        <w:t>от разных ООО</w:t>
      </w:r>
      <w:r w:rsidRPr="00E16D8E">
        <w:rPr>
          <w:rFonts w:ascii="Times New Roman" w:hAnsi="Times New Roman" w:cs="Times New Roman"/>
          <w:sz w:val="24"/>
          <w:szCs w:val="24"/>
        </w:rPr>
        <w:t xml:space="preserve"> </w:t>
      </w:r>
      <w:r w:rsidR="003D26D9">
        <w:rPr>
          <w:rFonts w:ascii="Times New Roman" w:hAnsi="Times New Roman" w:cs="Times New Roman"/>
          <w:sz w:val="24"/>
          <w:szCs w:val="24"/>
        </w:rPr>
        <w:t xml:space="preserve"> </w:t>
      </w:r>
      <w:r w:rsidRPr="00E16D8E">
        <w:rPr>
          <w:rFonts w:ascii="Times New Roman" w:hAnsi="Times New Roman" w:cs="Times New Roman"/>
          <w:sz w:val="24"/>
          <w:szCs w:val="24"/>
        </w:rPr>
        <w:t>не связан</w:t>
      </w:r>
      <w:r w:rsidR="00E16D8E" w:rsidRPr="00E16D8E">
        <w:rPr>
          <w:rFonts w:ascii="Times New Roman" w:hAnsi="Times New Roman" w:cs="Times New Roman"/>
          <w:sz w:val="24"/>
          <w:szCs w:val="24"/>
        </w:rPr>
        <w:t>ы</w:t>
      </w:r>
      <w:proofErr w:type="gramEnd"/>
      <w:r w:rsidRPr="00E16D8E">
        <w:rPr>
          <w:rFonts w:ascii="Times New Roman" w:hAnsi="Times New Roman" w:cs="Times New Roman"/>
          <w:sz w:val="24"/>
          <w:szCs w:val="24"/>
        </w:rPr>
        <w:t xml:space="preserve"> с реальным осуществлением предпринимательской деятельности, заявленной при получении патента, и подлежит включению в налоговую базу при исчислении НДФЛ. </w:t>
      </w:r>
    </w:p>
    <w:p w:rsidR="006A20DA" w:rsidRPr="00E16D8E" w:rsidRDefault="006A20DA" w:rsidP="006A20DA">
      <w:pPr>
        <w:autoSpaceDE w:val="0"/>
        <w:autoSpaceDN w:val="0"/>
        <w:adjustRightInd w:val="0"/>
        <w:ind w:firstLine="540"/>
        <w:rPr>
          <w:rFonts w:ascii="Times New Roman" w:hAnsi="Times New Roman" w:cs="Times New Roman"/>
          <w:sz w:val="24"/>
          <w:szCs w:val="24"/>
        </w:rPr>
      </w:pPr>
      <w:r w:rsidRPr="00E16D8E">
        <w:rPr>
          <w:rFonts w:ascii="Times New Roman" w:hAnsi="Times New Roman" w:cs="Times New Roman"/>
          <w:sz w:val="24"/>
          <w:szCs w:val="24"/>
        </w:rPr>
        <w:t xml:space="preserve">ИП не подтверждены договорные отношения с </w:t>
      </w:r>
      <w:r w:rsidR="003D26D9">
        <w:rPr>
          <w:rFonts w:ascii="Times New Roman" w:hAnsi="Times New Roman" w:cs="Times New Roman"/>
          <w:sz w:val="24"/>
          <w:szCs w:val="24"/>
        </w:rPr>
        <w:t xml:space="preserve"> ООО</w:t>
      </w:r>
      <w:r w:rsidRPr="00E16D8E">
        <w:rPr>
          <w:rFonts w:ascii="Times New Roman" w:hAnsi="Times New Roman" w:cs="Times New Roman"/>
          <w:sz w:val="24"/>
          <w:szCs w:val="24"/>
        </w:rPr>
        <w:t>, которые обладают признаками номинальных структур и не имеют возможности реального осуществления хозяйственной деятельности; представленные к проверке первичные документы имеют противоречия в датах и суммах выполненных работ, при этом перечисление денежных сре</w:t>
      </w:r>
      <w:proofErr w:type="gramStart"/>
      <w:r w:rsidRPr="00E16D8E">
        <w:rPr>
          <w:rFonts w:ascii="Times New Roman" w:hAnsi="Times New Roman" w:cs="Times New Roman"/>
          <w:sz w:val="24"/>
          <w:szCs w:val="24"/>
        </w:rPr>
        <w:t>дств в к</w:t>
      </w:r>
      <w:proofErr w:type="gramEnd"/>
      <w:r w:rsidRPr="00E16D8E">
        <w:rPr>
          <w:rFonts w:ascii="Times New Roman" w:hAnsi="Times New Roman" w:cs="Times New Roman"/>
          <w:sz w:val="24"/>
          <w:szCs w:val="24"/>
        </w:rPr>
        <w:t xml:space="preserve">ачестве оплаты за техническое обслуживание и ремонт автотранспортных средств производилось контрагентами на расчетный счет </w:t>
      </w:r>
      <w:r w:rsidR="00E16D8E" w:rsidRPr="00E16D8E">
        <w:rPr>
          <w:rFonts w:ascii="Times New Roman" w:hAnsi="Times New Roman" w:cs="Times New Roman"/>
          <w:sz w:val="24"/>
          <w:szCs w:val="24"/>
        </w:rPr>
        <w:t xml:space="preserve">ИП </w:t>
      </w:r>
      <w:r w:rsidRPr="00E16D8E">
        <w:rPr>
          <w:rFonts w:ascii="Times New Roman" w:hAnsi="Times New Roman" w:cs="Times New Roman"/>
          <w:sz w:val="24"/>
          <w:szCs w:val="24"/>
        </w:rPr>
        <w:t>до даты передачи автомобиля и согласования перечня работ (в некоторых случаях после расторжения договора); поступившие на расчетный счет денежные средства независимо от назначения платежа в дальнейшем перечислялись заявителем на карточные и лицевые счета и впоследствии обналичивались. ИП создан  формальный документооборот с целью получения необоснованной налоговой выгоды в результате согласованных действий участников сделки.</w:t>
      </w:r>
    </w:p>
    <w:p w:rsidR="006A20DA" w:rsidRPr="00E16D8E" w:rsidRDefault="006A20DA" w:rsidP="006A20DA">
      <w:pPr>
        <w:autoSpaceDE w:val="0"/>
        <w:autoSpaceDN w:val="0"/>
        <w:adjustRightInd w:val="0"/>
        <w:ind w:firstLine="709"/>
        <w:rPr>
          <w:rFonts w:ascii="Times New Roman" w:eastAsia="Calibri" w:hAnsi="Times New Roman" w:cs="Times New Roman"/>
          <w:b/>
          <w:sz w:val="24"/>
          <w:szCs w:val="24"/>
        </w:rPr>
      </w:pPr>
      <w:r w:rsidRPr="00E16D8E">
        <w:rPr>
          <w:rFonts w:ascii="Times New Roman" w:eastAsia="Calibri" w:hAnsi="Times New Roman" w:cs="Times New Roman"/>
          <w:b/>
          <w:sz w:val="24"/>
          <w:szCs w:val="24"/>
        </w:rPr>
        <w:t xml:space="preserve"> </w:t>
      </w:r>
      <w:r w:rsidRPr="00E16D8E">
        <w:rPr>
          <w:rFonts w:ascii="Times New Roman" w:eastAsia="Calibri" w:hAnsi="Times New Roman" w:cs="Times New Roman"/>
          <w:sz w:val="24"/>
          <w:szCs w:val="24"/>
        </w:rPr>
        <w:t xml:space="preserve">                 </w:t>
      </w:r>
    </w:p>
    <w:p w:rsidR="006A20DA" w:rsidRPr="00E16D8E" w:rsidRDefault="006A20DA" w:rsidP="005A242D">
      <w:pPr>
        <w:autoSpaceDE w:val="0"/>
        <w:autoSpaceDN w:val="0"/>
        <w:adjustRightInd w:val="0"/>
        <w:ind w:firstLine="540"/>
        <w:rPr>
          <w:rFonts w:ascii="Times New Roman" w:eastAsia="Calibri" w:hAnsi="Times New Roman" w:cs="Times New Roman"/>
          <w:b/>
          <w:sz w:val="24"/>
          <w:szCs w:val="24"/>
        </w:rPr>
      </w:pPr>
      <w:r w:rsidRPr="00E16D8E">
        <w:rPr>
          <w:rFonts w:ascii="Times New Roman" w:hAnsi="Times New Roman" w:cs="Times New Roman"/>
          <w:sz w:val="24"/>
          <w:szCs w:val="24"/>
        </w:rPr>
        <w:t xml:space="preserve">           </w:t>
      </w:r>
      <w:r w:rsidRPr="00E16D8E">
        <w:rPr>
          <w:rFonts w:ascii="Times New Roman" w:eastAsia="Calibri" w:hAnsi="Times New Roman" w:cs="Times New Roman"/>
          <w:b/>
          <w:sz w:val="24"/>
          <w:szCs w:val="24"/>
        </w:rPr>
        <w:t xml:space="preserve">          </w:t>
      </w:r>
      <w:r w:rsidR="00A03916">
        <w:rPr>
          <w:rFonts w:ascii="Times New Roman" w:eastAsia="Calibri" w:hAnsi="Times New Roman" w:cs="Times New Roman"/>
          <w:b/>
          <w:sz w:val="24"/>
          <w:szCs w:val="24"/>
        </w:rPr>
        <w:t xml:space="preserve">         </w:t>
      </w:r>
      <w:r w:rsidRPr="00E16D8E">
        <w:rPr>
          <w:rFonts w:ascii="Times New Roman" w:eastAsia="Calibri" w:hAnsi="Times New Roman" w:cs="Times New Roman"/>
          <w:b/>
          <w:sz w:val="24"/>
          <w:szCs w:val="24"/>
        </w:rPr>
        <w:t xml:space="preserve">         О налоговых каникулах</w:t>
      </w:r>
      <w:r w:rsidR="00E16D8E" w:rsidRPr="00E16D8E">
        <w:rPr>
          <w:rFonts w:ascii="Times New Roman" w:eastAsia="Calibri" w:hAnsi="Times New Roman" w:cs="Times New Roman"/>
          <w:b/>
          <w:sz w:val="24"/>
          <w:szCs w:val="24"/>
        </w:rPr>
        <w:t xml:space="preserve"> для ИП</w:t>
      </w:r>
    </w:p>
    <w:p w:rsidR="006A20DA" w:rsidRPr="00E16D8E" w:rsidRDefault="006A20DA" w:rsidP="006A20DA">
      <w:pPr>
        <w:autoSpaceDE w:val="0"/>
        <w:autoSpaceDN w:val="0"/>
        <w:adjustRightInd w:val="0"/>
        <w:ind w:firstLine="709"/>
        <w:rPr>
          <w:rFonts w:ascii="Times New Roman" w:eastAsia="Calibri" w:hAnsi="Times New Roman" w:cs="Times New Roman"/>
          <w:b/>
          <w:sz w:val="24"/>
          <w:szCs w:val="24"/>
        </w:rPr>
      </w:pP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b/>
          <w:sz w:val="24"/>
          <w:szCs w:val="24"/>
        </w:rPr>
        <w:t xml:space="preserve"> </w:t>
      </w:r>
      <w:proofErr w:type="gramStart"/>
      <w:r w:rsidRPr="00E16D8E">
        <w:rPr>
          <w:rFonts w:ascii="Times New Roman" w:eastAsia="Calibri" w:hAnsi="Times New Roman" w:cs="Times New Roman"/>
          <w:sz w:val="24"/>
          <w:szCs w:val="24"/>
        </w:rPr>
        <w:t>В соответствии с п</w:t>
      </w:r>
      <w:r w:rsidR="00E16D8E">
        <w:rPr>
          <w:rFonts w:ascii="Times New Roman" w:eastAsia="Calibri" w:hAnsi="Times New Roman" w:cs="Times New Roman"/>
          <w:sz w:val="24"/>
          <w:szCs w:val="24"/>
        </w:rPr>
        <w:t>.</w:t>
      </w:r>
      <w:r w:rsidRPr="00E16D8E">
        <w:rPr>
          <w:rFonts w:ascii="Times New Roman" w:eastAsia="Calibri" w:hAnsi="Times New Roman" w:cs="Times New Roman"/>
          <w:sz w:val="24"/>
          <w:szCs w:val="24"/>
        </w:rPr>
        <w:t>4 ст</w:t>
      </w:r>
      <w:r w:rsidR="00E16D8E">
        <w:rPr>
          <w:rFonts w:ascii="Times New Roman" w:eastAsia="Calibri" w:hAnsi="Times New Roman" w:cs="Times New Roman"/>
          <w:sz w:val="24"/>
          <w:szCs w:val="24"/>
        </w:rPr>
        <w:t>.</w:t>
      </w:r>
      <w:r w:rsidRPr="00E16D8E">
        <w:rPr>
          <w:rFonts w:ascii="Times New Roman" w:eastAsia="Calibri" w:hAnsi="Times New Roman" w:cs="Times New Roman"/>
          <w:sz w:val="24"/>
          <w:szCs w:val="24"/>
        </w:rPr>
        <w:t xml:space="preserve"> 346.20</w:t>
      </w:r>
      <w:r w:rsidRPr="00E16D8E">
        <w:rPr>
          <w:rFonts w:ascii="Times New Roman" w:eastAsia="Calibri" w:hAnsi="Times New Roman" w:cs="Times New Roman"/>
          <w:sz w:val="24"/>
          <w:szCs w:val="24"/>
        </w:rPr>
        <w:t>, п</w:t>
      </w:r>
      <w:r w:rsidR="00E16D8E">
        <w:rPr>
          <w:rFonts w:ascii="Times New Roman" w:eastAsia="Calibri" w:hAnsi="Times New Roman" w:cs="Times New Roman"/>
          <w:sz w:val="24"/>
          <w:szCs w:val="24"/>
        </w:rPr>
        <w:t>.</w:t>
      </w:r>
      <w:r w:rsidRPr="00E16D8E">
        <w:rPr>
          <w:rFonts w:ascii="Times New Roman" w:eastAsia="Calibri" w:hAnsi="Times New Roman" w:cs="Times New Roman"/>
          <w:sz w:val="24"/>
          <w:szCs w:val="24"/>
        </w:rPr>
        <w:t>3 ст</w:t>
      </w:r>
      <w:r w:rsidR="00E16D8E">
        <w:rPr>
          <w:rFonts w:ascii="Times New Roman" w:eastAsia="Calibri" w:hAnsi="Times New Roman" w:cs="Times New Roman"/>
          <w:sz w:val="24"/>
          <w:szCs w:val="24"/>
        </w:rPr>
        <w:t>.</w:t>
      </w:r>
      <w:r w:rsidRPr="00E16D8E">
        <w:rPr>
          <w:rFonts w:ascii="Times New Roman" w:eastAsia="Calibri" w:hAnsi="Times New Roman" w:cs="Times New Roman"/>
          <w:sz w:val="24"/>
          <w:szCs w:val="24"/>
        </w:rPr>
        <w:t xml:space="preserve"> 346.50 </w:t>
      </w:r>
      <w:r w:rsidRPr="00E16D8E">
        <w:rPr>
          <w:rFonts w:ascii="Times New Roman" w:eastAsia="Calibri" w:hAnsi="Times New Roman" w:cs="Times New Roman"/>
          <w:sz w:val="24"/>
          <w:szCs w:val="24"/>
        </w:rPr>
        <w:t xml:space="preserve"> Н</w:t>
      </w:r>
      <w:r w:rsidR="00E16D8E">
        <w:rPr>
          <w:rFonts w:ascii="Times New Roman" w:eastAsia="Calibri" w:hAnsi="Times New Roman" w:cs="Times New Roman"/>
          <w:sz w:val="24"/>
          <w:szCs w:val="24"/>
        </w:rPr>
        <w:t>К РФ</w:t>
      </w:r>
      <w:r w:rsidRPr="00E16D8E">
        <w:rPr>
          <w:rFonts w:ascii="Times New Roman" w:eastAsia="Calibri" w:hAnsi="Times New Roman" w:cs="Times New Roman"/>
          <w:sz w:val="24"/>
          <w:szCs w:val="24"/>
        </w:rPr>
        <w:t xml:space="preserve"> </w:t>
      </w:r>
      <w:r w:rsidRPr="00E16D8E">
        <w:rPr>
          <w:rFonts w:ascii="Times New Roman" w:eastAsia="Calibri" w:hAnsi="Times New Roman" w:cs="Times New Roman"/>
          <w:sz w:val="24"/>
          <w:szCs w:val="24"/>
        </w:rPr>
        <w:t xml:space="preserve"> законами субъектов Российской Федерации может быть установлена налоговая ставка в размере 0 процентов для налогоплательщиков -</w:t>
      </w:r>
      <w:r w:rsidR="00E16D8E">
        <w:rPr>
          <w:rFonts w:ascii="Times New Roman" w:eastAsia="Calibri" w:hAnsi="Times New Roman" w:cs="Times New Roman"/>
          <w:sz w:val="24"/>
          <w:szCs w:val="24"/>
        </w:rPr>
        <w:t xml:space="preserve"> ИП</w:t>
      </w:r>
      <w:r w:rsidRPr="00E16D8E">
        <w:rPr>
          <w:rFonts w:ascii="Times New Roman" w:eastAsia="Calibri" w:hAnsi="Times New Roman" w:cs="Times New Roman"/>
          <w:sz w:val="24"/>
          <w:szCs w:val="24"/>
        </w:rPr>
        <w:t>, выбравших объект налогообложения в виде доходов или в виде доходов, уменьшенных на величину расходов,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w:t>
      </w:r>
      <w:proofErr w:type="gramEnd"/>
      <w:r w:rsidRPr="00E16D8E">
        <w:rPr>
          <w:rFonts w:ascii="Times New Roman" w:eastAsia="Calibri" w:hAnsi="Times New Roman" w:cs="Times New Roman"/>
          <w:sz w:val="24"/>
          <w:szCs w:val="24"/>
        </w:rPr>
        <w:t xml:space="preserve">) научной </w:t>
      </w:r>
      <w:proofErr w:type="gramStart"/>
      <w:r w:rsidRPr="00E16D8E">
        <w:rPr>
          <w:rFonts w:ascii="Times New Roman" w:eastAsia="Calibri" w:hAnsi="Times New Roman" w:cs="Times New Roman"/>
          <w:sz w:val="24"/>
          <w:szCs w:val="24"/>
        </w:rPr>
        <w:t>сферах</w:t>
      </w:r>
      <w:proofErr w:type="gramEnd"/>
      <w:r w:rsidRPr="00E16D8E">
        <w:rPr>
          <w:rFonts w:ascii="Times New Roman" w:eastAsia="Calibri" w:hAnsi="Times New Roman" w:cs="Times New Roman"/>
          <w:sz w:val="24"/>
          <w:szCs w:val="24"/>
        </w:rPr>
        <w:t>, а также в сфере бытовых услуг населению.</w:t>
      </w:r>
    </w:p>
    <w:p w:rsidR="006A20DA" w:rsidRPr="006A20DA" w:rsidRDefault="006A20DA" w:rsidP="006A20DA">
      <w:pPr>
        <w:autoSpaceDE w:val="0"/>
        <w:autoSpaceDN w:val="0"/>
        <w:adjustRightInd w:val="0"/>
        <w:ind w:firstLine="709"/>
        <w:rPr>
          <w:rFonts w:ascii="Times New Roman" w:eastAsia="Calibri" w:hAnsi="Times New Roman" w:cs="Times New Roman"/>
          <w:sz w:val="24"/>
          <w:szCs w:val="24"/>
        </w:rPr>
      </w:pPr>
      <w:r w:rsidRPr="006A20DA">
        <w:rPr>
          <w:rFonts w:ascii="Times New Roman" w:eastAsia="Calibri" w:hAnsi="Times New Roman" w:cs="Times New Roman"/>
          <w:sz w:val="24"/>
          <w:szCs w:val="24"/>
        </w:rPr>
        <w:t>Указанные налогоплательщики вправе применять налоговую ставку в размере 0 процентов со дня их государственной регистрации в качестве</w:t>
      </w:r>
      <w:r w:rsidR="00E16D8E">
        <w:rPr>
          <w:rFonts w:ascii="Times New Roman" w:eastAsia="Calibri" w:hAnsi="Times New Roman" w:cs="Times New Roman"/>
          <w:sz w:val="24"/>
          <w:szCs w:val="24"/>
        </w:rPr>
        <w:t xml:space="preserve"> ИП</w:t>
      </w:r>
      <w:r w:rsidRPr="006A20DA">
        <w:rPr>
          <w:rFonts w:ascii="Times New Roman" w:eastAsia="Calibri" w:hAnsi="Times New Roman" w:cs="Times New Roman"/>
          <w:sz w:val="24"/>
          <w:szCs w:val="24"/>
        </w:rPr>
        <w:t xml:space="preserve"> непрерывно в течение двух налоговых периодов.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6A20DA">
        <w:rPr>
          <w:rFonts w:ascii="Times New Roman" w:eastAsia="Calibri" w:hAnsi="Times New Roman" w:cs="Times New Roman"/>
          <w:sz w:val="24"/>
          <w:szCs w:val="24"/>
        </w:rPr>
        <w:t xml:space="preserve">Статьей 1-1 Закона Свердловской области от 15.06.2009 N 31-ОЗ (ред. от 20.03.2015) установлен перечень видов предпринимательской деятельности, в соответствии с Общероссийским классификатором видов экономической деятельности </w:t>
      </w:r>
      <w:proofErr w:type="gramStart"/>
      <w:r w:rsidRPr="006A20DA">
        <w:rPr>
          <w:rFonts w:ascii="Times New Roman" w:eastAsia="Calibri" w:hAnsi="Times New Roman" w:cs="Times New Roman"/>
          <w:sz w:val="24"/>
          <w:szCs w:val="24"/>
        </w:rPr>
        <w:t>ОК</w:t>
      </w:r>
      <w:proofErr w:type="gramEnd"/>
      <w:r w:rsidRPr="006A20DA">
        <w:rPr>
          <w:rFonts w:ascii="Times New Roman" w:eastAsia="Calibri" w:hAnsi="Times New Roman" w:cs="Times New Roman"/>
          <w:sz w:val="24"/>
          <w:szCs w:val="24"/>
        </w:rPr>
        <w:t xml:space="preserve"> 029-2014 (ОКВЭД2), утвержденным  Приказом  </w:t>
      </w:r>
      <w:proofErr w:type="spellStart"/>
      <w:r w:rsidRPr="006A20DA">
        <w:rPr>
          <w:rFonts w:ascii="Times New Roman" w:eastAsia="Calibri" w:hAnsi="Times New Roman" w:cs="Times New Roman"/>
          <w:sz w:val="24"/>
          <w:szCs w:val="24"/>
        </w:rPr>
        <w:t>Росстандарта</w:t>
      </w:r>
      <w:proofErr w:type="spellEnd"/>
      <w:r w:rsidRPr="006A20DA">
        <w:rPr>
          <w:rFonts w:ascii="Times New Roman" w:eastAsia="Calibri" w:hAnsi="Times New Roman" w:cs="Times New Roman"/>
          <w:sz w:val="24"/>
          <w:szCs w:val="24"/>
        </w:rPr>
        <w:t xml:space="preserve"> от 31.01.2014 N 14-ст, при осуществлении которых впервые зарегистрированные предприниматели вправе применять налоговую ставку в размере 0 процентов</w:t>
      </w:r>
      <w:r w:rsidRPr="00E16D8E">
        <w:rPr>
          <w:rFonts w:ascii="Times New Roman" w:eastAsia="Calibri" w:hAnsi="Times New Roman" w:cs="Times New Roman"/>
          <w:sz w:val="24"/>
          <w:szCs w:val="24"/>
        </w:rPr>
        <w:t xml:space="preserve"> по УСН</w:t>
      </w:r>
      <w:r w:rsidRPr="006A20DA">
        <w:rPr>
          <w:rFonts w:ascii="Times New Roman" w:eastAsia="Calibri" w:hAnsi="Times New Roman" w:cs="Times New Roman"/>
          <w:sz w:val="24"/>
          <w:szCs w:val="24"/>
        </w:rPr>
        <w:t>, при этом в налоговом периоде, за который подлежит уплате налог, удельный вес доходов от осуществления указанного вида деятельности в общей сумме доходов до их уменьшения на величину расходов  должен  составлять не менее 70 процентов.</w:t>
      </w:r>
    </w:p>
    <w:p w:rsidR="006A20DA" w:rsidRPr="00E16D8E" w:rsidRDefault="006A20DA" w:rsidP="006A20DA">
      <w:pPr>
        <w:autoSpaceDE w:val="0"/>
        <w:autoSpaceDN w:val="0"/>
        <w:adjustRightInd w:val="0"/>
        <w:ind w:firstLine="709"/>
        <w:jc w:val="center"/>
        <w:rPr>
          <w:rFonts w:ascii="Times New Roman" w:eastAsia="Calibri" w:hAnsi="Times New Roman" w:cs="Times New Roman"/>
          <w:b/>
          <w:sz w:val="24"/>
          <w:szCs w:val="24"/>
          <w:lang w:eastAsia="ru-RU"/>
        </w:rPr>
      </w:pPr>
    </w:p>
    <w:p w:rsidR="006A20DA" w:rsidRPr="00E16D8E" w:rsidRDefault="006A20DA" w:rsidP="006A20DA">
      <w:pPr>
        <w:autoSpaceDE w:val="0"/>
        <w:autoSpaceDN w:val="0"/>
        <w:adjustRightInd w:val="0"/>
        <w:ind w:firstLine="709"/>
        <w:jc w:val="center"/>
        <w:rPr>
          <w:rFonts w:ascii="Times New Roman" w:eastAsia="Calibri" w:hAnsi="Times New Roman" w:cs="Times New Roman"/>
          <w:b/>
          <w:sz w:val="24"/>
          <w:szCs w:val="24"/>
          <w:lang w:eastAsia="ru-RU"/>
        </w:rPr>
      </w:pPr>
      <w:r w:rsidRPr="00E16D8E">
        <w:rPr>
          <w:rFonts w:ascii="Times New Roman" w:eastAsia="Calibri" w:hAnsi="Times New Roman" w:cs="Times New Roman"/>
          <w:b/>
          <w:sz w:val="24"/>
          <w:szCs w:val="24"/>
          <w:lang w:eastAsia="ru-RU"/>
        </w:rPr>
        <w:t xml:space="preserve">О праве применения «нулевой» ставки повторно вставшим на учет ИП </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lang w:eastAsia="ru-RU"/>
        </w:rPr>
      </w:pPr>
      <w:r w:rsidRPr="00E16D8E">
        <w:rPr>
          <w:rFonts w:ascii="Times New Roman" w:eastAsia="Calibri" w:hAnsi="Times New Roman" w:cs="Times New Roman"/>
          <w:sz w:val="24"/>
          <w:szCs w:val="24"/>
          <w:lang w:eastAsia="ru-RU"/>
        </w:rPr>
        <w:t xml:space="preserve">                                ПИСЬМО МФ  от 7 сентября 2018 г. N 03-11-12/63946</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lang w:eastAsia="ru-RU"/>
        </w:rPr>
      </w:pPr>
    </w:p>
    <w:p w:rsidR="006A20DA" w:rsidRPr="00E16D8E" w:rsidRDefault="006A20DA" w:rsidP="006A20DA">
      <w:pPr>
        <w:autoSpaceDE w:val="0"/>
        <w:autoSpaceDN w:val="0"/>
        <w:adjustRightInd w:val="0"/>
        <w:ind w:firstLine="709"/>
        <w:rPr>
          <w:rFonts w:ascii="Times New Roman" w:eastAsia="Calibri" w:hAnsi="Times New Roman" w:cs="Times New Roman"/>
          <w:sz w:val="24"/>
          <w:szCs w:val="24"/>
          <w:lang w:eastAsia="ru-RU"/>
        </w:rPr>
      </w:pPr>
      <w:proofErr w:type="gramStart"/>
      <w:r w:rsidRPr="00E16D8E">
        <w:rPr>
          <w:rFonts w:ascii="Times New Roman" w:eastAsia="Calibri" w:hAnsi="Times New Roman" w:cs="Times New Roman"/>
          <w:sz w:val="24"/>
          <w:szCs w:val="24"/>
          <w:lang w:eastAsia="ru-RU"/>
        </w:rPr>
        <w:t>В соответствии с п. 3 ст. 346.50 НК РФ законами субъектов РФ может быть установлена налоговая ставка в размере 0 %  ИП, применяющих  ПСН,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r w:rsidRPr="00E16D8E">
        <w:rPr>
          <w:rFonts w:ascii="Times New Roman" w:eastAsia="Calibri" w:hAnsi="Times New Roman" w:cs="Times New Roman"/>
          <w:sz w:val="24"/>
          <w:szCs w:val="24"/>
          <w:lang w:eastAsia="ru-RU"/>
        </w:rPr>
        <w:t xml:space="preserve"> Такие налогоплательщики вправе применять налоговую ставку в размере 0 процентов со дня их государственной регистрации в качестве ИП непрерывно в течение двух налоговых периодов.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lang w:eastAsia="ru-RU"/>
        </w:rPr>
      </w:pPr>
      <w:proofErr w:type="gramStart"/>
      <w:r w:rsidRPr="00E16D8E">
        <w:rPr>
          <w:rFonts w:ascii="Times New Roman" w:eastAsia="Calibri" w:hAnsi="Times New Roman" w:cs="Times New Roman"/>
          <w:sz w:val="24"/>
          <w:szCs w:val="24"/>
          <w:lang w:eastAsia="ru-RU"/>
        </w:rPr>
        <w:t>Как указывается в пункте 14 Обзора практики рассмотрения судами дел, связанных с применением глав 26.2 и 26.5 НК РФ в отношении субъектов малого и среднего предпринимательства, утвержденного Президиумом ВС РФ 4 июля 2018 года, физические лица, ранее обладавшие статусом индивидуальных предпринимателей и прекратившие свою деятельность, но решившие возобновить ее впервые после начала действия закона субъекта Российской Федерации, устанавливающего налоговую ставку</w:t>
      </w:r>
      <w:proofErr w:type="gramEnd"/>
      <w:r w:rsidRPr="00E16D8E">
        <w:rPr>
          <w:rFonts w:ascii="Times New Roman" w:eastAsia="Calibri" w:hAnsi="Times New Roman" w:cs="Times New Roman"/>
          <w:sz w:val="24"/>
          <w:szCs w:val="24"/>
          <w:lang w:eastAsia="ru-RU"/>
        </w:rPr>
        <w:t xml:space="preserve"> 0 процентов, из сферы применения положений п. 3 ст. 346.50 НК РФ не исключаются. </w:t>
      </w:r>
    </w:p>
    <w:p w:rsidR="005A242D" w:rsidRPr="00E16D8E" w:rsidRDefault="005A242D" w:rsidP="005A242D">
      <w:pPr>
        <w:autoSpaceDE w:val="0"/>
        <w:autoSpaceDN w:val="0"/>
        <w:adjustRightInd w:val="0"/>
        <w:rPr>
          <w:rFonts w:ascii="Times New Roman" w:eastAsia="Calibri" w:hAnsi="Times New Roman" w:cs="Times New Roman"/>
          <w:b/>
          <w:sz w:val="24"/>
          <w:szCs w:val="24"/>
        </w:rPr>
      </w:pPr>
    </w:p>
    <w:p w:rsidR="005A242D" w:rsidRPr="005A242D" w:rsidRDefault="005A242D" w:rsidP="005A242D">
      <w:pPr>
        <w:autoSpaceDE w:val="0"/>
        <w:autoSpaceDN w:val="0"/>
        <w:adjustRightInd w:val="0"/>
        <w:rPr>
          <w:rFonts w:ascii="Times New Roman" w:eastAsia="Calibri" w:hAnsi="Times New Roman" w:cs="Times New Roman"/>
          <w:b/>
          <w:sz w:val="24"/>
          <w:szCs w:val="24"/>
        </w:rPr>
      </w:pPr>
      <w:r w:rsidRPr="00E16D8E">
        <w:rPr>
          <w:rFonts w:ascii="Times New Roman" w:eastAsia="Calibri" w:hAnsi="Times New Roman" w:cs="Times New Roman"/>
          <w:b/>
          <w:sz w:val="24"/>
          <w:szCs w:val="24"/>
        </w:rPr>
        <w:t xml:space="preserve">    </w:t>
      </w:r>
      <w:r w:rsidRPr="005A242D">
        <w:rPr>
          <w:rFonts w:ascii="Times New Roman" w:eastAsia="Calibri" w:hAnsi="Times New Roman" w:cs="Times New Roman"/>
          <w:b/>
          <w:sz w:val="24"/>
          <w:szCs w:val="24"/>
        </w:rPr>
        <w:t xml:space="preserve">О применении Общероссийских  классификаторов для целей «нулевой» ставки </w:t>
      </w:r>
    </w:p>
    <w:p w:rsidR="005A242D" w:rsidRPr="005A242D" w:rsidRDefault="005A242D" w:rsidP="005A242D">
      <w:pPr>
        <w:autoSpaceDE w:val="0"/>
        <w:autoSpaceDN w:val="0"/>
        <w:adjustRightInd w:val="0"/>
        <w:ind w:firstLine="709"/>
        <w:rPr>
          <w:rFonts w:ascii="Times New Roman" w:eastAsia="Calibri" w:hAnsi="Times New Roman" w:cs="Times New Roman"/>
          <w:sz w:val="24"/>
          <w:szCs w:val="24"/>
        </w:rPr>
      </w:pPr>
      <w:r w:rsidRPr="005A242D">
        <w:rPr>
          <w:rFonts w:ascii="Times New Roman" w:eastAsia="Calibri" w:hAnsi="Times New Roman" w:cs="Times New Roman"/>
          <w:sz w:val="24"/>
          <w:szCs w:val="24"/>
        </w:rPr>
        <w:t xml:space="preserve">                        ПИСЬМО МФ от 15 июня 2018 г. N 03-04-05/41009</w:t>
      </w:r>
    </w:p>
    <w:p w:rsidR="005A242D" w:rsidRPr="005A242D" w:rsidRDefault="005A242D" w:rsidP="005A242D">
      <w:pPr>
        <w:autoSpaceDE w:val="0"/>
        <w:autoSpaceDN w:val="0"/>
        <w:adjustRightInd w:val="0"/>
        <w:ind w:firstLine="709"/>
        <w:rPr>
          <w:rFonts w:ascii="Times New Roman" w:eastAsia="Calibri" w:hAnsi="Times New Roman" w:cs="Times New Roman"/>
          <w:sz w:val="24"/>
          <w:szCs w:val="24"/>
        </w:rPr>
      </w:pPr>
    </w:p>
    <w:p w:rsidR="005A242D" w:rsidRPr="005A242D" w:rsidRDefault="005A242D" w:rsidP="005A242D">
      <w:pPr>
        <w:autoSpaceDE w:val="0"/>
        <w:autoSpaceDN w:val="0"/>
        <w:adjustRightInd w:val="0"/>
        <w:ind w:firstLine="709"/>
        <w:rPr>
          <w:rFonts w:ascii="Times New Roman" w:eastAsia="Calibri" w:hAnsi="Times New Roman" w:cs="Times New Roman"/>
          <w:sz w:val="24"/>
          <w:szCs w:val="24"/>
        </w:rPr>
      </w:pPr>
      <w:proofErr w:type="gramStart"/>
      <w:r w:rsidRPr="005A242D">
        <w:rPr>
          <w:rFonts w:ascii="Times New Roman" w:eastAsia="Calibri" w:hAnsi="Times New Roman" w:cs="Times New Roman"/>
          <w:sz w:val="24"/>
          <w:szCs w:val="24"/>
        </w:rPr>
        <w:t>Виды предпринимательской деятельности в производственной, социальной и научной сферах, в отношении которых устанавливается налоговая ставка в размере 0 %, устанавливаются на основании ОКВЭД.</w:t>
      </w:r>
      <w:proofErr w:type="gramEnd"/>
      <w:r w:rsidRPr="005A242D">
        <w:rPr>
          <w:rFonts w:ascii="Times New Roman" w:eastAsia="Calibri" w:hAnsi="Times New Roman" w:cs="Times New Roman"/>
          <w:sz w:val="24"/>
          <w:szCs w:val="24"/>
        </w:rPr>
        <w:t xml:space="preserve"> Виды предпринимательской деятельности в сфере бытовых услуг, в отношении которых устанавливается налоговая ставка в размере 0 %, устанавливаются на основании кодов видов деятельности в соответствии с ОКВЭД и ОКПД.</w:t>
      </w:r>
    </w:p>
    <w:p w:rsidR="005A242D" w:rsidRPr="00E16D8E" w:rsidRDefault="005A242D" w:rsidP="005A242D">
      <w:pPr>
        <w:autoSpaceDE w:val="0"/>
        <w:autoSpaceDN w:val="0"/>
        <w:adjustRightInd w:val="0"/>
        <w:ind w:firstLine="709"/>
        <w:rPr>
          <w:rFonts w:ascii="Times New Roman" w:eastAsia="Calibri" w:hAnsi="Times New Roman" w:cs="Times New Roman"/>
          <w:b/>
          <w:sz w:val="24"/>
          <w:szCs w:val="24"/>
        </w:rPr>
      </w:pPr>
    </w:p>
    <w:p w:rsidR="005A242D" w:rsidRPr="005A242D" w:rsidRDefault="005A242D" w:rsidP="005A242D">
      <w:pPr>
        <w:autoSpaceDE w:val="0"/>
        <w:autoSpaceDN w:val="0"/>
        <w:adjustRightInd w:val="0"/>
        <w:ind w:firstLine="709"/>
        <w:rPr>
          <w:rFonts w:ascii="Times New Roman" w:eastAsia="Calibri" w:hAnsi="Times New Roman" w:cs="Times New Roman"/>
          <w:b/>
          <w:sz w:val="24"/>
          <w:szCs w:val="24"/>
        </w:rPr>
      </w:pPr>
      <w:r w:rsidRPr="00E16D8E">
        <w:rPr>
          <w:rFonts w:ascii="Times New Roman" w:eastAsia="Calibri" w:hAnsi="Times New Roman" w:cs="Times New Roman"/>
          <w:b/>
          <w:sz w:val="24"/>
          <w:szCs w:val="24"/>
        </w:rPr>
        <w:t xml:space="preserve">                                        </w:t>
      </w:r>
      <w:r w:rsidRPr="005A242D">
        <w:rPr>
          <w:rFonts w:ascii="Times New Roman" w:eastAsia="Calibri" w:hAnsi="Times New Roman" w:cs="Times New Roman"/>
          <w:b/>
          <w:sz w:val="24"/>
          <w:szCs w:val="24"/>
        </w:rPr>
        <w:t xml:space="preserve">О сроке действия патента </w:t>
      </w:r>
    </w:p>
    <w:p w:rsidR="005A242D" w:rsidRPr="005A242D" w:rsidRDefault="005A242D" w:rsidP="005A242D">
      <w:pPr>
        <w:autoSpaceDE w:val="0"/>
        <w:autoSpaceDN w:val="0"/>
        <w:adjustRightInd w:val="0"/>
        <w:ind w:firstLine="709"/>
        <w:jc w:val="left"/>
        <w:rPr>
          <w:rFonts w:ascii="Times New Roman" w:eastAsia="Calibri" w:hAnsi="Times New Roman" w:cs="Times New Roman"/>
          <w:sz w:val="24"/>
          <w:szCs w:val="24"/>
        </w:rPr>
      </w:pPr>
      <w:r w:rsidRPr="005A242D">
        <w:rPr>
          <w:rFonts w:ascii="Times New Roman" w:eastAsia="Calibri" w:hAnsi="Times New Roman" w:cs="Times New Roman"/>
          <w:sz w:val="24"/>
          <w:szCs w:val="24"/>
        </w:rPr>
        <w:t xml:space="preserve">                     ПИСЬМО МФ от 4 октября 2018 г. N 03-11-12/71393</w:t>
      </w:r>
    </w:p>
    <w:p w:rsidR="005A242D" w:rsidRPr="005A242D" w:rsidRDefault="005A242D" w:rsidP="005A242D">
      <w:pPr>
        <w:autoSpaceDE w:val="0"/>
        <w:autoSpaceDN w:val="0"/>
        <w:adjustRightInd w:val="0"/>
        <w:ind w:firstLine="709"/>
        <w:rPr>
          <w:rFonts w:ascii="Times New Roman" w:eastAsia="Calibri" w:hAnsi="Times New Roman" w:cs="Times New Roman"/>
          <w:sz w:val="24"/>
          <w:szCs w:val="24"/>
        </w:rPr>
      </w:pPr>
    </w:p>
    <w:p w:rsidR="005A242D" w:rsidRPr="005A242D" w:rsidRDefault="005A242D" w:rsidP="005A242D">
      <w:pPr>
        <w:autoSpaceDE w:val="0"/>
        <w:autoSpaceDN w:val="0"/>
        <w:adjustRightInd w:val="0"/>
        <w:ind w:firstLine="709"/>
        <w:rPr>
          <w:rFonts w:ascii="Times New Roman" w:eastAsia="Calibri" w:hAnsi="Times New Roman" w:cs="Times New Roman"/>
          <w:sz w:val="24"/>
          <w:szCs w:val="24"/>
        </w:rPr>
      </w:pPr>
      <w:r w:rsidRPr="005A242D">
        <w:rPr>
          <w:rFonts w:ascii="Times New Roman" w:eastAsia="Calibri" w:hAnsi="Times New Roman" w:cs="Times New Roman"/>
          <w:sz w:val="24"/>
          <w:szCs w:val="24"/>
        </w:rPr>
        <w:t xml:space="preserve">Согласно </w:t>
      </w:r>
      <w:hyperlink r:id="rId5" w:history="1">
        <w:r w:rsidRPr="005A242D">
          <w:rPr>
            <w:rFonts w:ascii="Times New Roman" w:eastAsia="Calibri" w:hAnsi="Times New Roman" w:cs="Times New Roman"/>
            <w:sz w:val="24"/>
            <w:szCs w:val="24"/>
          </w:rPr>
          <w:t>п.5 ст. 346.45</w:t>
        </w:r>
      </w:hyperlink>
      <w:r w:rsidRPr="005A242D">
        <w:rPr>
          <w:rFonts w:ascii="Times New Roman" w:eastAsia="Calibri" w:hAnsi="Times New Roman" w:cs="Times New Roman"/>
          <w:sz w:val="24"/>
          <w:szCs w:val="24"/>
        </w:rPr>
        <w:t xml:space="preserve"> НК РФ патент выдается по выбору ИП на период от одного до двенадцати месяцев включительно в пределах календарного года. Возможность выдачи патента на  срок  менее  месяца  </w:t>
      </w:r>
      <w:hyperlink r:id="rId6" w:history="1">
        <w:r w:rsidRPr="005A242D">
          <w:rPr>
            <w:rFonts w:ascii="Times New Roman" w:eastAsia="Calibri" w:hAnsi="Times New Roman" w:cs="Times New Roman"/>
            <w:sz w:val="24"/>
            <w:szCs w:val="24"/>
          </w:rPr>
          <w:t>НК РФ</w:t>
        </w:r>
      </w:hyperlink>
      <w:r w:rsidRPr="005A242D">
        <w:rPr>
          <w:rFonts w:ascii="Times New Roman" w:eastAsia="Calibri" w:hAnsi="Times New Roman" w:cs="Times New Roman"/>
          <w:sz w:val="24"/>
          <w:szCs w:val="24"/>
        </w:rPr>
        <w:t xml:space="preserve">  не  предусмотрена.</w:t>
      </w:r>
      <w:r w:rsidR="0070662C">
        <w:rPr>
          <w:rFonts w:ascii="Times New Roman" w:eastAsia="Calibri" w:hAnsi="Times New Roman" w:cs="Times New Roman"/>
          <w:sz w:val="24"/>
          <w:szCs w:val="24"/>
        </w:rPr>
        <w:t xml:space="preserve"> С</w:t>
      </w:r>
      <w:r w:rsidRPr="005A242D">
        <w:rPr>
          <w:rFonts w:ascii="Times New Roman" w:eastAsia="Calibri" w:hAnsi="Times New Roman" w:cs="Times New Roman"/>
          <w:sz w:val="24"/>
          <w:szCs w:val="24"/>
        </w:rPr>
        <w:t>роком действия патента является период в пределах одного календарного года (с 1 января по 31 декабря), начинающийся с любого числа месяца, указанного ИП в заявлении на получение патента, и истекающий в соответствующее число последнего месяца срока.</w:t>
      </w:r>
    </w:p>
    <w:p w:rsidR="005A242D" w:rsidRPr="006A20DA" w:rsidRDefault="005A242D" w:rsidP="006A20DA">
      <w:pPr>
        <w:autoSpaceDE w:val="0"/>
        <w:autoSpaceDN w:val="0"/>
        <w:adjustRightInd w:val="0"/>
        <w:ind w:firstLine="709"/>
        <w:rPr>
          <w:rFonts w:ascii="Times New Roman" w:eastAsia="Calibri" w:hAnsi="Times New Roman" w:cs="Times New Roman"/>
          <w:sz w:val="28"/>
          <w:szCs w:val="28"/>
        </w:rPr>
      </w:pPr>
    </w:p>
    <w:p w:rsidR="005A242D" w:rsidRPr="00E16D8E" w:rsidRDefault="006A20DA" w:rsidP="005A242D">
      <w:pPr>
        <w:rPr>
          <w:rFonts w:ascii="Times New Roman" w:eastAsia="Calibri" w:hAnsi="Times New Roman" w:cs="Times New Roman"/>
          <w:b/>
          <w:sz w:val="24"/>
          <w:szCs w:val="24"/>
        </w:rPr>
      </w:pPr>
      <w:r w:rsidRPr="00E16D8E">
        <w:rPr>
          <w:rFonts w:ascii="Times New Roman" w:eastAsia="Calibri" w:hAnsi="Times New Roman" w:cs="Times New Roman"/>
          <w:b/>
          <w:sz w:val="24"/>
          <w:szCs w:val="24"/>
        </w:rPr>
        <w:t xml:space="preserve">      </w:t>
      </w:r>
      <w:r w:rsidR="005A242D" w:rsidRPr="00E16D8E">
        <w:rPr>
          <w:rFonts w:ascii="Times New Roman" w:eastAsia="Calibri" w:hAnsi="Times New Roman" w:cs="Times New Roman"/>
          <w:b/>
          <w:sz w:val="24"/>
          <w:szCs w:val="24"/>
        </w:rPr>
        <w:t xml:space="preserve">Налоговая ставка по УСН в размере 0% действует </w:t>
      </w:r>
      <w:proofErr w:type="gramStart"/>
      <w:r w:rsidR="005A242D" w:rsidRPr="00E16D8E">
        <w:rPr>
          <w:rFonts w:ascii="Times New Roman" w:eastAsia="Calibri" w:hAnsi="Times New Roman" w:cs="Times New Roman"/>
          <w:b/>
          <w:sz w:val="24"/>
          <w:szCs w:val="24"/>
        </w:rPr>
        <w:t>последние</w:t>
      </w:r>
      <w:proofErr w:type="gramEnd"/>
      <w:r w:rsidR="005A242D" w:rsidRPr="00E16D8E">
        <w:rPr>
          <w:rFonts w:ascii="Times New Roman" w:eastAsia="Calibri" w:hAnsi="Times New Roman" w:cs="Times New Roman"/>
          <w:b/>
          <w:sz w:val="24"/>
          <w:szCs w:val="24"/>
        </w:rPr>
        <w:t xml:space="preserve"> 2  года (2019-2020 гг.)</w:t>
      </w:r>
    </w:p>
    <w:p w:rsidR="006A20DA" w:rsidRPr="00E16D8E" w:rsidRDefault="006A20DA" w:rsidP="006A20DA">
      <w:pPr>
        <w:autoSpaceDE w:val="0"/>
        <w:autoSpaceDN w:val="0"/>
        <w:adjustRightInd w:val="0"/>
        <w:ind w:firstLine="709"/>
        <w:rPr>
          <w:rFonts w:ascii="Times New Roman" w:eastAsia="Calibri" w:hAnsi="Times New Roman" w:cs="Times New Roman"/>
          <w:b/>
          <w:sz w:val="24"/>
          <w:szCs w:val="24"/>
        </w:rPr>
      </w:pP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Закон Свердловской области N 31-ОЗ от 15.06.2009  (в ред. № 21-ОЗ от 20.03.2015) </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согласно ОКВЭД</w:t>
      </w:r>
      <w:proofErr w:type="gramStart"/>
      <w:r w:rsidRPr="00E16D8E">
        <w:rPr>
          <w:rFonts w:ascii="Times New Roman" w:eastAsia="Calibri" w:hAnsi="Times New Roman" w:cs="Times New Roman"/>
          <w:sz w:val="24"/>
          <w:szCs w:val="24"/>
        </w:rPr>
        <w:t>2</w:t>
      </w:r>
      <w:proofErr w:type="gramEnd"/>
      <w:r w:rsidRPr="00E16D8E">
        <w:rPr>
          <w:rFonts w:ascii="Times New Roman" w:eastAsia="Calibri" w:hAnsi="Times New Roman" w:cs="Times New Roman"/>
          <w:sz w:val="24"/>
          <w:szCs w:val="24"/>
        </w:rPr>
        <w:t>:</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  класс "Производство пищевых продуктов";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 группа "Производство безалкогольных напитков; производство минеральных вод и прочих питьевых вод в бутылках";</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3)  класс "Производство текстильных изделий";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4)  класс "Производство одежды";</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5)  класс "Производство кожи и изделий из кожи";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6) класс "Обработка древесины и производство изделий из дерева и пробки, кроме мебели, производство изделий из соломки и материалов для плетения";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7)  класс "Производство бумаги и бумажных изделий";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8)  класс "Деятельность полиграфическая и копирование носителей информации";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9)  класс "Производство химических веществ и химических продуктов";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10)  класс "Производство резиновых и пластмассовых изделий"</w:t>
      </w:r>
      <w:proofErr w:type="gramStart"/>
      <w:r w:rsidRPr="00E16D8E">
        <w:rPr>
          <w:rFonts w:ascii="Times New Roman" w:eastAsia="Calibri" w:hAnsi="Times New Roman" w:cs="Times New Roman"/>
          <w:sz w:val="24"/>
          <w:szCs w:val="24"/>
        </w:rPr>
        <w:t xml:space="preserve"> ;</w:t>
      </w:r>
      <w:proofErr w:type="gramEnd"/>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11)  класс "Производство прочей неметаллической минеральной продукции";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12)  класс "Производство металлургическое";</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13) класс "Производство готовых металлических изделий, кроме машин и оборудования";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14)  класс "Производство компьютеров, электронных и оптических изделий";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15)  класс "Производство электрического оборудования";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16) класс "Производство машин и оборудования, не включенных в другие группировки";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17)  класс "Производство автотранспортных средств, прицепов и полуприцепов";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18)  класс "Производство прочих транспортных средств и оборудования";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19)  класс "Производство мебели";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20)  класс "Производство прочих готовых изделий";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21)  класс "Ремонт и монтаж машин и оборудования";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22)  класс "Научные исследования и разработки";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23)  группа "Образование дошкольное";</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24)  подкласс "Образование дополнительное";</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25)  класс "Деятельность по уходу с обеспечением проживания";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26)  класс "Предоставление социальных услуг без обеспечения проживания";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27)  группа "Деятельность в области исполнительских искусств";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28) группа "Деятельность вспомогательная, связанная с исполнительскими искусствами";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29)  группа "Деятельность в области художественного творчества";</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30)  класс "Деятельность библиотек, архивов, музеев и прочих объектов культуры";</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31)  класс "Деятельность в области спорта, отдыха и развлечений".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 процентов, в общем объеме доходов от реализации товаров (работ, услуг) должна быть не менее 70 процентов.</w:t>
      </w:r>
    </w:p>
    <w:p w:rsidR="006A20DA" w:rsidRPr="00E16D8E" w:rsidRDefault="006A20DA" w:rsidP="006A20DA">
      <w:pPr>
        <w:autoSpaceDE w:val="0"/>
        <w:autoSpaceDN w:val="0"/>
        <w:adjustRightInd w:val="0"/>
        <w:ind w:firstLine="709"/>
        <w:rPr>
          <w:rFonts w:ascii="Times New Roman" w:eastAsia="Times New Roman" w:hAnsi="Times New Roman" w:cs="Times New Roman"/>
          <w:color w:val="000000"/>
          <w:sz w:val="24"/>
          <w:szCs w:val="24"/>
          <w:lang w:eastAsia="ru-RU"/>
        </w:rPr>
      </w:pPr>
    </w:p>
    <w:p w:rsidR="005A242D" w:rsidRPr="00E16D8E" w:rsidRDefault="006A20DA" w:rsidP="005A242D">
      <w:pPr>
        <w:rPr>
          <w:rFonts w:ascii="Times New Roman" w:eastAsia="Calibri" w:hAnsi="Times New Roman" w:cs="Times New Roman"/>
          <w:b/>
          <w:sz w:val="24"/>
          <w:szCs w:val="24"/>
        </w:rPr>
      </w:pPr>
      <w:r w:rsidRPr="00E16D8E">
        <w:rPr>
          <w:rFonts w:ascii="Times New Roman" w:eastAsia="Calibri" w:hAnsi="Times New Roman" w:cs="Times New Roman"/>
          <w:b/>
          <w:sz w:val="24"/>
          <w:szCs w:val="24"/>
        </w:rPr>
        <w:t xml:space="preserve">        </w:t>
      </w:r>
      <w:r w:rsidR="005A242D" w:rsidRPr="00E16D8E">
        <w:rPr>
          <w:rFonts w:ascii="Times New Roman" w:eastAsia="Calibri" w:hAnsi="Times New Roman" w:cs="Times New Roman"/>
          <w:b/>
          <w:sz w:val="24"/>
          <w:szCs w:val="24"/>
        </w:rPr>
        <w:t xml:space="preserve">Налоговая ставка по ПСН в размере  0% действует </w:t>
      </w:r>
      <w:proofErr w:type="gramStart"/>
      <w:r w:rsidR="005A242D" w:rsidRPr="00E16D8E">
        <w:rPr>
          <w:rFonts w:ascii="Times New Roman" w:eastAsia="Calibri" w:hAnsi="Times New Roman" w:cs="Times New Roman"/>
          <w:b/>
          <w:sz w:val="24"/>
          <w:szCs w:val="24"/>
        </w:rPr>
        <w:t>последние</w:t>
      </w:r>
      <w:proofErr w:type="gramEnd"/>
      <w:r w:rsidR="005A242D" w:rsidRPr="00E16D8E">
        <w:rPr>
          <w:rFonts w:ascii="Times New Roman" w:eastAsia="Calibri" w:hAnsi="Times New Roman" w:cs="Times New Roman"/>
          <w:b/>
          <w:sz w:val="24"/>
          <w:szCs w:val="24"/>
        </w:rPr>
        <w:t xml:space="preserve"> 2  года (2019-2020 гг.)</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Закон Свердловской области от 21.11.2012 N 87-ОЗ (в ред. № 22-ОЗ от 20.03.2015, от 28.10.2015 № 118-ОЗ,</w:t>
      </w:r>
      <w:r w:rsidRPr="00E16D8E">
        <w:rPr>
          <w:rFonts w:ascii="Times New Roman" w:eastAsia="Calibri" w:hAnsi="Times New Roman" w:cs="Times New Roman"/>
          <w:sz w:val="24"/>
          <w:szCs w:val="24"/>
          <w:lang w:eastAsia="ru-RU"/>
        </w:rPr>
        <w:t xml:space="preserve"> </w:t>
      </w:r>
      <w:r w:rsidRPr="00E16D8E">
        <w:rPr>
          <w:rFonts w:ascii="Times New Roman" w:eastAsia="Calibri" w:hAnsi="Times New Roman" w:cs="Times New Roman"/>
          <w:sz w:val="24"/>
          <w:szCs w:val="24"/>
        </w:rPr>
        <w:t>от 28.05.2018 № 47-ОЗ)</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согласно ОКВЭД</w:t>
      </w:r>
      <w:proofErr w:type="gramStart"/>
      <w:r w:rsidRPr="00E16D8E">
        <w:rPr>
          <w:rFonts w:ascii="Times New Roman" w:eastAsia="Calibri" w:hAnsi="Times New Roman" w:cs="Times New Roman"/>
          <w:sz w:val="24"/>
          <w:szCs w:val="24"/>
        </w:rPr>
        <w:t>2</w:t>
      </w:r>
      <w:proofErr w:type="gramEnd"/>
      <w:r w:rsidRPr="00E16D8E">
        <w:rPr>
          <w:rFonts w:ascii="Times New Roman" w:eastAsia="Calibri" w:hAnsi="Times New Roman" w:cs="Times New Roman"/>
          <w:sz w:val="24"/>
          <w:szCs w:val="24"/>
        </w:rPr>
        <w:t xml:space="preserve"> и ОКПД2:</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 ремонт, чистка, окраска и пошив обуви;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3) изготовление и ремонт металлической галантереи, ключей, номерных знаков, указателей улиц;</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4) услуги по производству монтажных, электромонтажных, сантехнических и сварочных работ;</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5) услуги по обучению населения на курсах и по репетиторству;</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6) услуги по присмотру и уходу за детьми и больными;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7) ветеринарные услуги;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8) изготовление изделий народных художественных промыслов;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proofErr w:type="gramStart"/>
      <w:r w:rsidRPr="00E16D8E">
        <w:rPr>
          <w:rFonts w:ascii="Times New Roman" w:eastAsia="Calibri" w:hAnsi="Times New Roman" w:cs="Times New Roman"/>
          <w:sz w:val="24"/>
          <w:szCs w:val="24"/>
        </w:rPr>
        <w:t xml:space="preserve">9)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sidRPr="00E16D8E">
        <w:rPr>
          <w:rFonts w:ascii="Times New Roman" w:eastAsia="Calibri" w:hAnsi="Times New Roman" w:cs="Times New Roman"/>
          <w:sz w:val="24"/>
          <w:szCs w:val="24"/>
        </w:rPr>
        <w:t>маслосемян</w:t>
      </w:r>
      <w:proofErr w:type="spellEnd"/>
      <w:r w:rsidRPr="00E16D8E">
        <w:rPr>
          <w:rFonts w:ascii="Times New Roman" w:eastAsia="Calibri" w:hAnsi="Times New Roman" w:cs="Times New Roman"/>
          <w:sz w:val="24"/>
          <w:szCs w:val="24"/>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proofErr w:type="gramEnd"/>
      <w:r w:rsidRPr="00E16D8E">
        <w:rPr>
          <w:rFonts w:ascii="Times New Roman" w:eastAsia="Calibri" w:hAnsi="Times New Roman" w:cs="Times New Roman"/>
          <w:sz w:val="24"/>
          <w:szCs w:val="24"/>
        </w:rPr>
        <w:t xml:space="preserve"> </w:t>
      </w:r>
      <w:proofErr w:type="gramStart"/>
      <w:r w:rsidRPr="00E16D8E">
        <w:rPr>
          <w:rFonts w:ascii="Times New Roman" w:eastAsia="Calibri" w:hAnsi="Times New Roman" w:cs="Times New Roman"/>
          <w:sz w:val="24"/>
          <w:szCs w:val="24"/>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sidRPr="00E16D8E">
        <w:rPr>
          <w:rFonts w:ascii="Times New Roman" w:eastAsia="Calibri" w:hAnsi="Times New Roman" w:cs="Times New Roman"/>
          <w:sz w:val="24"/>
          <w:szCs w:val="24"/>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10) производство и реставрация ковров и ковровых изделий;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11)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12) проведение занятий по физической культуре и спорту;</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proofErr w:type="gramStart"/>
      <w:r w:rsidRPr="00E16D8E">
        <w:rPr>
          <w:rFonts w:ascii="Times New Roman" w:eastAsia="Calibri" w:hAnsi="Times New Roman" w:cs="Times New Roman"/>
          <w:sz w:val="24"/>
          <w:szCs w:val="24"/>
        </w:rPr>
        <w:t>13) 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14) услуги, связанные с обслуживанием сельскохозяйственного производства (механизированные, агрохимические, мелиоративные, транспортные работы);</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15) занятие медицинской деятельностью или фармацевтической деятельностью лицом, имеющим лицензию на указанные виды деятельности;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бытовые услуги: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16) парикмахерские и косметические услуги;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17) химическая чистка, крашение  и услуги прачечных;</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18)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19) ремонт мебели;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20) услуги фотоателье, фот</w:t>
      </w:r>
      <w:proofErr w:type="gramStart"/>
      <w:r w:rsidRPr="00E16D8E">
        <w:rPr>
          <w:rFonts w:ascii="Times New Roman" w:eastAsia="Calibri" w:hAnsi="Times New Roman" w:cs="Times New Roman"/>
          <w:sz w:val="24"/>
          <w:szCs w:val="24"/>
        </w:rPr>
        <w:t>о-</w:t>
      </w:r>
      <w:proofErr w:type="gramEnd"/>
      <w:r w:rsidRPr="00E16D8E">
        <w:rPr>
          <w:rFonts w:ascii="Times New Roman" w:eastAsia="Calibri" w:hAnsi="Times New Roman" w:cs="Times New Roman"/>
          <w:sz w:val="24"/>
          <w:szCs w:val="24"/>
        </w:rPr>
        <w:t xml:space="preserve">  и  кинолабораторий;</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21) техническое обслуживание и ремонт автотранспортных и </w:t>
      </w:r>
      <w:proofErr w:type="spellStart"/>
      <w:r w:rsidRPr="00E16D8E">
        <w:rPr>
          <w:rFonts w:ascii="Times New Roman" w:eastAsia="Calibri" w:hAnsi="Times New Roman" w:cs="Times New Roman"/>
          <w:sz w:val="24"/>
          <w:szCs w:val="24"/>
        </w:rPr>
        <w:t>мототранспортных</w:t>
      </w:r>
      <w:proofErr w:type="spellEnd"/>
      <w:r w:rsidRPr="00E16D8E">
        <w:rPr>
          <w:rFonts w:ascii="Times New Roman" w:eastAsia="Calibri" w:hAnsi="Times New Roman" w:cs="Times New Roman"/>
          <w:sz w:val="24"/>
          <w:szCs w:val="24"/>
        </w:rPr>
        <w:t xml:space="preserve">  средств,  машин  и  оборудования;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22) ремонт жилья и иных построек;</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23) услуги по остеклению балконов и лоджий, нарезке стекла и зеркал, художественной обработке стекла;</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24) ремонт ювелирных изделий, бижутерии;</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25) услуги по уборке жилых помещений и ведению домашнего хозяйства;</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25) услуги по оформлению интерьера  жилого помещения и услуги художественного оформления;</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27) услуги по прокату;</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28) деятельность по письменному и устному переводу;</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29) резка, обработка и отделка камня для памятников;</w:t>
      </w:r>
    </w:p>
    <w:p w:rsidR="006A20DA" w:rsidRPr="00E16D8E" w:rsidRDefault="006A20DA" w:rsidP="006A20DA">
      <w:pPr>
        <w:autoSpaceDE w:val="0"/>
        <w:autoSpaceDN w:val="0"/>
        <w:adjustRightInd w:val="0"/>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30) ремонт компьютеров и коммуникационного оборудования.     </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sz w:val="24"/>
          <w:szCs w:val="24"/>
        </w:rPr>
        <w:t xml:space="preserve">31) </w:t>
      </w:r>
      <w:r w:rsidRPr="00E16D8E">
        <w:rPr>
          <w:rFonts w:ascii="Times New Roman" w:eastAsia="Calibri" w:hAnsi="Times New Roman" w:cs="Times New Roman"/>
          <w:i/>
          <w:sz w:val="24"/>
          <w:szCs w:val="24"/>
        </w:rPr>
        <w:t>Изготовление ювелирных изделий и аналогичных изделий по индивидуальному заказу населения</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32) Производство деревянной тары</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33)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34) Изготовление кухонной мебели по индивидуальному заказу населения</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35) Изготовление прочей мебели и отдельных мебельных деталей, не включенных в другие группировки, по индивидуальному заказу населения</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36)  Изготовление бижутерии и подобных товаров по индивидуальному заказу населения</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37) Деятельность по чистке и уборке жилых зданий и нежилых помещений прочая</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38) Подметание улиц и уборка снега</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39) Деятельность по чистке и уборке прочая, не включенная в другие группировки</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40) Деятельность по благоустройству ландшафта</w:t>
      </w:r>
    </w:p>
    <w:p w:rsidR="006A20DA" w:rsidRPr="00E16D8E" w:rsidRDefault="006A20DA" w:rsidP="006A20DA">
      <w:pPr>
        <w:autoSpaceDE w:val="0"/>
        <w:autoSpaceDN w:val="0"/>
        <w:adjustRightInd w:val="0"/>
        <w:ind w:firstLine="709"/>
        <w:rPr>
          <w:rFonts w:ascii="Times New Roman" w:eastAsia="Calibri" w:hAnsi="Times New Roman" w:cs="Times New Roman"/>
          <w:i/>
          <w:sz w:val="24"/>
          <w:szCs w:val="24"/>
        </w:rPr>
      </w:pPr>
      <w:r w:rsidRPr="00E16D8E">
        <w:rPr>
          <w:rFonts w:ascii="Times New Roman" w:eastAsia="Calibri" w:hAnsi="Times New Roman" w:cs="Times New Roman"/>
          <w:i/>
          <w:sz w:val="24"/>
          <w:szCs w:val="24"/>
        </w:rPr>
        <w:t>41)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6A20DA" w:rsidRPr="00E16D8E" w:rsidRDefault="006A20DA" w:rsidP="006A20DA">
      <w:pPr>
        <w:ind w:firstLine="709"/>
        <w:jc w:val="left"/>
        <w:rPr>
          <w:rFonts w:ascii="Times New Roman" w:eastAsia="Calibri" w:hAnsi="Times New Roman" w:cs="Times New Roman"/>
          <w:i/>
          <w:sz w:val="24"/>
          <w:szCs w:val="24"/>
          <w:lang w:eastAsia="ru-RU"/>
        </w:rPr>
      </w:pPr>
      <w:r w:rsidRPr="00E16D8E">
        <w:rPr>
          <w:rFonts w:ascii="Times New Roman" w:eastAsia="Calibri" w:hAnsi="Times New Roman" w:cs="Times New Roman"/>
          <w:i/>
          <w:sz w:val="24"/>
          <w:szCs w:val="24"/>
          <w:lang w:eastAsia="ru-RU"/>
        </w:rPr>
        <w:t xml:space="preserve">       *Прим. курсивом выделены  виды деятельности, введенные  с 2019 года.</w:t>
      </w:r>
    </w:p>
    <w:p w:rsidR="006A20DA" w:rsidRPr="00E16D8E" w:rsidRDefault="006A20DA" w:rsidP="006A20DA">
      <w:pPr>
        <w:ind w:firstLine="709"/>
        <w:jc w:val="left"/>
        <w:rPr>
          <w:rFonts w:ascii="Times New Roman" w:eastAsia="Calibri" w:hAnsi="Times New Roman" w:cs="Times New Roman"/>
          <w:i/>
          <w:sz w:val="24"/>
          <w:szCs w:val="24"/>
          <w:lang w:eastAsia="ru-RU"/>
        </w:rPr>
      </w:pPr>
    </w:p>
    <w:p w:rsidR="006A20DA" w:rsidRPr="00E16D8E" w:rsidRDefault="006A20DA" w:rsidP="006A20DA">
      <w:pPr>
        <w:ind w:firstLine="709"/>
        <w:jc w:val="center"/>
        <w:rPr>
          <w:rFonts w:ascii="Times New Roman" w:eastAsia="Calibri" w:hAnsi="Times New Roman" w:cs="Times New Roman"/>
          <w:b/>
          <w:sz w:val="24"/>
          <w:szCs w:val="24"/>
          <w:lang w:eastAsia="ru-RU"/>
        </w:rPr>
      </w:pPr>
      <w:r w:rsidRPr="00E16D8E">
        <w:rPr>
          <w:rFonts w:ascii="Times New Roman" w:eastAsia="Calibri" w:hAnsi="Times New Roman" w:cs="Times New Roman"/>
          <w:b/>
          <w:sz w:val="24"/>
          <w:szCs w:val="24"/>
          <w:lang w:eastAsia="ru-RU"/>
        </w:rPr>
        <w:t xml:space="preserve"> В 2019 году патент ИП может выдать любой налоговый орган</w:t>
      </w:r>
    </w:p>
    <w:p w:rsidR="006A20DA" w:rsidRPr="00E16D8E" w:rsidRDefault="006A20DA" w:rsidP="006A20DA">
      <w:pPr>
        <w:ind w:firstLine="709"/>
        <w:rPr>
          <w:rFonts w:ascii="Times New Roman" w:eastAsia="Calibri" w:hAnsi="Times New Roman" w:cs="Times New Roman"/>
          <w:sz w:val="24"/>
          <w:szCs w:val="24"/>
          <w:lang w:eastAsia="ru-RU"/>
        </w:rPr>
      </w:pPr>
      <w:r w:rsidRPr="00E16D8E">
        <w:rPr>
          <w:rFonts w:ascii="Times New Roman" w:eastAsia="Calibri" w:hAnsi="Times New Roman" w:cs="Times New Roman"/>
          <w:sz w:val="24"/>
          <w:szCs w:val="24"/>
          <w:lang w:eastAsia="ru-RU"/>
        </w:rPr>
        <w:t xml:space="preserve">                            ПИСЬМО ФНС России № СД-4-3/19970@ от 12.10.2018</w:t>
      </w:r>
    </w:p>
    <w:p w:rsidR="006A20DA" w:rsidRPr="00E16D8E" w:rsidRDefault="006A20DA" w:rsidP="006A20DA">
      <w:pPr>
        <w:ind w:firstLine="709"/>
        <w:rPr>
          <w:rFonts w:ascii="Times New Roman" w:eastAsia="Calibri" w:hAnsi="Times New Roman" w:cs="Times New Roman"/>
          <w:sz w:val="24"/>
          <w:szCs w:val="24"/>
          <w:lang w:eastAsia="ru-RU"/>
        </w:rPr>
      </w:pPr>
    </w:p>
    <w:p w:rsidR="006A20DA" w:rsidRPr="00E16D8E" w:rsidRDefault="006A20DA" w:rsidP="006A20DA">
      <w:pPr>
        <w:ind w:firstLine="709"/>
        <w:rPr>
          <w:rFonts w:ascii="Times New Roman" w:eastAsia="Calibri" w:hAnsi="Times New Roman" w:cs="Times New Roman"/>
          <w:sz w:val="24"/>
          <w:szCs w:val="24"/>
          <w:lang w:eastAsia="ru-RU"/>
        </w:rPr>
      </w:pPr>
      <w:r w:rsidRPr="00E16D8E">
        <w:rPr>
          <w:rFonts w:ascii="Times New Roman" w:eastAsia="Calibri" w:hAnsi="Times New Roman" w:cs="Times New Roman"/>
          <w:sz w:val="24"/>
          <w:szCs w:val="24"/>
          <w:lang w:eastAsia="ru-RU"/>
        </w:rPr>
        <w:t xml:space="preserve">Прием заявления на получение патента осуществляется в любом налоговом органе, патент выдается налоговым органом, в который налогоплательщик обратился с заявлением. </w:t>
      </w:r>
    </w:p>
    <w:p w:rsidR="006A20DA" w:rsidRPr="00E16D8E" w:rsidRDefault="006A20DA" w:rsidP="006A20DA">
      <w:pPr>
        <w:ind w:firstLine="709"/>
        <w:rPr>
          <w:rFonts w:ascii="Times New Roman" w:eastAsia="Calibri" w:hAnsi="Times New Roman" w:cs="Times New Roman"/>
          <w:sz w:val="24"/>
          <w:szCs w:val="24"/>
          <w:lang w:eastAsia="ru-RU"/>
        </w:rPr>
      </w:pPr>
      <w:r w:rsidRPr="00E16D8E">
        <w:rPr>
          <w:rFonts w:ascii="Times New Roman" w:eastAsia="Calibri" w:hAnsi="Times New Roman" w:cs="Times New Roman"/>
          <w:sz w:val="24"/>
          <w:szCs w:val="24"/>
          <w:lang w:eastAsia="ru-RU"/>
        </w:rPr>
        <w:t>ИФНС России необходимо обеспечить выдачу или направление ИП патента или уведомления об отказе в выдаче патента в установленный п. 3 ст. 346.45  НК РФ пятидневный срок со дня получения заявления на получение патента.</w:t>
      </w:r>
    </w:p>
    <w:p w:rsidR="006A20DA" w:rsidRPr="00E16D8E" w:rsidRDefault="006A20DA" w:rsidP="006A20DA">
      <w:pPr>
        <w:ind w:firstLine="709"/>
        <w:rPr>
          <w:rFonts w:ascii="Times New Roman" w:eastAsia="Calibri" w:hAnsi="Times New Roman" w:cs="Times New Roman"/>
          <w:sz w:val="24"/>
          <w:szCs w:val="24"/>
          <w:lang w:eastAsia="ru-RU"/>
        </w:rPr>
      </w:pPr>
      <w:r w:rsidRPr="00E16D8E">
        <w:rPr>
          <w:rFonts w:ascii="Times New Roman" w:eastAsia="Calibri" w:hAnsi="Times New Roman" w:cs="Times New Roman"/>
          <w:sz w:val="24"/>
          <w:szCs w:val="24"/>
          <w:lang w:eastAsia="ru-RU"/>
        </w:rPr>
        <w:t>Пунктом 2 ст. 346.51 НК РФ установлено, что налогоплательщики, применяющие ПСН, производят уплату налога по месту постановки на учет в налоговом органе.</w:t>
      </w:r>
      <w:r w:rsidR="0070662C">
        <w:rPr>
          <w:rFonts w:ascii="Times New Roman" w:eastAsia="Calibri" w:hAnsi="Times New Roman" w:cs="Times New Roman"/>
          <w:sz w:val="24"/>
          <w:szCs w:val="24"/>
          <w:lang w:eastAsia="ru-RU"/>
        </w:rPr>
        <w:t xml:space="preserve"> </w:t>
      </w:r>
      <w:proofErr w:type="gramStart"/>
      <w:r w:rsidRPr="00E16D8E">
        <w:rPr>
          <w:rFonts w:ascii="Times New Roman" w:eastAsia="Calibri" w:hAnsi="Times New Roman" w:cs="Times New Roman"/>
          <w:sz w:val="24"/>
          <w:szCs w:val="24"/>
          <w:lang w:eastAsia="ru-RU"/>
        </w:rPr>
        <w:t>ИП вместе с патентом на право применения ПСН (форма № 26.5-П) выдается платежный документ (извещение) физического лица на уплату налогов, сборов и иных платежей в бюджетную систему РФ (форма № ПД (налог), в котором содержится информация об уплате налога по следующему алгоритму:</w:t>
      </w:r>
      <w:proofErr w:type="gramEnd"/>
    </w:p>
    <w:p w:rsidR="006A20DA" w:rsidRPr="00E16D8E" w:rsidRDefault="006A20DA" w:rsidP="006A20DA">
      <w:pPr>
        <w:ind w:firstLine="709"/>
        <w:rPr>
          <w:rFonts w:ascii="Times New Roman" w:eastAsia="Calibri" w:hAnsi="Times New Roman" w:cs="Times New Roman"/>
          <w:sz w:val="24"/>
          <w:szCs w:val="24"/>
          <w:lang w:eastAsia="ru-RU"/>
        </w:rPr>
      </w:pPr>
      <w:r w:rsidRPr="00E16D8E">
        <w:rPr>
          <w:rFonts w:ascii="Times New Roman" w:eastAsia="Calibri" w:hAnsi="Times New Roman" w:cs="Times New Roman"/>
          <w:sz w:val="24"/>
          <w:szCs w:val="24"/>
          <w:lang w:eastAsia="ru-RU"/>
        </w:rPr>
        <w:t>если место постановки на учет в налоговом органе совпадает с налоговым органом по месту жительства ИП, то уплата налога по ПСН осуществляется с кодом ОКТМО соответствующим ОКТМО адреса места жительства ИП;</w:t>
      </w:r>
    </w:p>
    <w:p w:rsidR="006A20DA" w:rsidRPr="00E16D8E" w:rsidRDefault="006A20DA" w:rsidP="006A20DA">
      <w:pPr>
        <w:ind w:firstLine="709"/>
        <w:rPr>
          <w:rFonts w:ascii="Times New Roman" w:eastAsia="Calibri" w:hAnsi="Times New Roman" w:cs="Times New Roman"/>
          <w:sz w:val="24"/>
          <w:szCs w:val="24"/>
          <w:lang w:eastAsia="ru-RU"/>
        </w:rPr>
      </w:pPr>
      <w:r w:rsidRPr="00E16D8E">
        <w:rPr>
          <w:rFonts w:ascii="Times New Roman" w:eastAsia="Calibri" w:hAnsi="Times New Roman" w:cs="Times New Roman"/>
          <w:sz w:val="24"/>
          <w:szCs w:val="24"/>
          <w:lang w:eastAsia="ru-RU"/>
        </w:rPr>
        <w:t>если место постановки на учет в налоговом органе отличное от места жительства, то уплата налога осуществляется с кодом ОКТМО, соответствующим ОКТМО адреса налогового органа, в котором налогоплательщик поставлен на учет в качестве плательщика ПСН.</w:t>
      </w:r>
    </w:p>
    <w:p w:rsidR="006A20DA" w:rsidRPr="00E16D8E" w:rsidRDefault="006A20DA" w:rsidP="006A20DA">
      <w:pPr>
        <w:autoSpaceDE w:val="0"/>
        <w:autoSpaceDN w:val="0"/>
        <w:adjustRightInd w:val="0"/>
        <w:ind w:firstLine="709"/>
        <w:jc w:val="center"/>
        <w:rPr>
          <w:rFonts w:ascii="Times New Roman" w:eastAsia="Calibri" w:hAnsi="Times New Roman" w:cs="Times New Roman"/>
          <w:b/>
          <w:sz w:val="24"/>
          <w:szCs w:val="24"/>
        </w:rPr>
      </w:pPr>
    </w:p>
    <w:p w:rsidR="006A20DA" w:rsidRPr="00E16D8E" w:rsidRDefault="006A20DA" w:rsidP="006A20DA">
      <w:pPr>
        <w:autoSpaceDE w:val="0"/>
        <w:autoSpaceDN w:val="0"/>
        <w:adjustRightInd w:val="0"/>
        <w:ind w:firstLine="709"/>
        <w:jc w:val="center"/>
        <w:rPr>
          <w:rFonts w:ascii="Times New Roman" w:hAnsi="Times New Roman" w:cs="Times New Roman"/>
          <w:b/>
          <w:sz w:val="24"/>
          <w:szCs w:val="24"/>
        </w:rPr>
      </w:pPr>
      <w:r w:rsidRPr="00E16D8E">
        <w:rPr>
          <w:rFonts w:ascii="Times New Roman" w:hAnsi="Times New Roman" w:cs="Times New Roman"/>
          <w:b/>
          <w:sz w:val="24"/>
          <w:szCs w:val="24"/>
        </w:rPr>
        <w:t xml:space="preserve">Об определении ИП, </w:t>
      </w:r>
      <w:proofErr w:type="gramStart"/>
      <w:r w:rsidRPr="00E16D8E">
        <w:rPr>
          <w:rFonts w:ascii="Times New Roman" w:hAnsi="Times New Roman" w:cs="Times New Roman"/>
          <w:b/>
          <w:sz w:val="24"/>
          <w:szCs w:val="24"/>
        </w:rPr>
        <w:t>совмещающим</w:t>
      </w:r>
      <w:proofErr w:type="gramEnd"/>
      <w:r w:rsidRPr="00E16D8E">
        <w:rPr>
          <w:rFonts w:ascii="Times New Roman" w:hAnsi="Times New Roman" w:cs="Times New Roman"/>
          <w:b/>
          <w:sz w:val="24"/>
          <w:szCs w:val="24"/>
        </w:rPr>
        <w:t xml:space="preserve"> ПСН и иные специальные налоговые режимы, средней численности работников для целей ПСН</w:t>
      </w:r>
    </w:p>
    <w:p w:rsidR="006A20DA" w:rsidRPr="00E16D8E" w:rsidRDefault="006A20DA" w:rsidP="006A20DA">
      <w:pPr>
        <w:autoSpaceDE w:val="0"/>
        <w:autoSpaceDN w:val="0"/>
        <w:adjustRightInd w:val="0"/>
        <w:ind w:firstLine="709"/>
        <w:rPr>
          <w:rFonts w:ascii="Times New Roman" w:hAnsi="Times New Roman" w:cs="Times New Roman"/>
          <w:sz w:val="24"/>
          <w:szCs w:val="24"/>
        </w:rPr>
      </w:pPr>
      <w:r w:rsidRPr="00E16D8E">
        <w:rPr>
          <w:rFonts w:ascii="Times New Roman" w:hAnsi="Times New Roman" w:cs="Times New Roman"/>
          <w:sz w:val="24"/>
          <w:szCs w:val="24"/>
        </w:rPr>
        <w:t xml:space="preserve">                               ПИСЬМО МФ от 2 ноября 2018 г. N 03-11-12/79046</w:t>
      </w:r>
    </w:p>
    <w:p w:rsidR="006A20DA" w:rsidRPr="00E16D8E" w:rsidRDefault="006A20DA" w:rsidP="006A20DA">
      <w:pPr>
        <w:autoSpaceDE w:val="0"/>
        <w:autoSpaceDN w:val="0"/>
        <w:adjustRightInd w:val="0"/>
        <w:ind w:firstLine="709"/>
        <w:rPr>
          <w:rFonts w:ascii="Times New Roman" w:hAnsi="Times New Roman" w:cs="Times New Roman"/>
          <w:sz w:val="24"/>
          <w:szCs w:val="24"/>
        </w:rPr>
      </w:pPr>
    </w:p>
    <w:p w:rsidR="006A20DA" w:rsidRPr="00E16D8E" w:rsidRDefault="006A20DA" w:rsidP="006A20DA">
      <w:pPr>
        <w:autoSpaceDE w:val="0"/>
        <w:autoSpaceDN w:val="0"/>
        <w:adjustRightInd w:val="0"/>
        <w:ind w:firstLine="709"/>
        <w:rPr>
          <w:rFonts w:ascii="Times New Roman" w:hAnsi="Times New Roman" w:cs="Times New Roman"/>
          <w:sz w:val="24"/>
          <w:szCs w:val="24"/>
        </w:rPr>
      </w:pPr>
      <w:r w:rsidRPr="00E16D8E">
        <w:rPr>
          <w:rFonts w:ascii="Times New Roman" w:hAnsi="Times New Roman" w:cs="Times New Roman"/>
          <w:sz w:val="24"/>
          <w:szCs w:val="24"/>
        </w:rPr>
        <w:t>Пунктом 5 статьи 346.43 НК РФ установлено, что при применении ПСН ИП  вправе привлекать наемных работников, в том числе по договорам гражданско-правового характера. При этом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индивидуальным предпринимателем.</w:t>
      </w:r>
    </w:p>
    <w:p w:rsidR="006A20DA" w:rsidRPr="00E16D8E" w:rsidRDefault="006A20DA" w:rsidP="006A20DA">
      <w:pPr>
        <w:autoSpaceDE w:val="0"/>
        <w:autoSpaceDN w:val="0"/>
        <w:adjustRightInd w:val="0"/>
        <w:ind w:firstLine="709"/>
        <w:rPr>
          <w:rFonts w:ascii="Times New Roman" w:hAnsi="Times New Roman" w:cs="Times New Roman"/>
          <w:sz w:val="24"/>
          <w:szCs w:val="24"/>
        </w:rPr>
      </w:pPr>
      <w:r w:rsidRPr="00E16D8E">
        <w:rPr>
          <w:rFonts w:ascii="Times New Roman" w:hAnsi="Times New Roman" w:cs="Times New Roman"/>
          <w:sz w:val="24"/>
          <w:szCs w:val="24"/>
        </w:rPr>
        <w:t>Исходя из сложившейся судебной практики ограничение, предусмотренное пунктом 5 статьи 346.43 НК РФ, не может распространяться на иные режимы налогообложения, поскольку находится в главе, регулирующей исключительно  ПСН.</w:t>
      </w:r>
      <w:r w:rsidR="0070662C">
        <w:rPr>
          <w:rFonts w:ascii="Times New Roman" w:hAnsi="Times New Roman" w:cs="Times New Roman"/>
          <w:sz w:val="24"/>
          <w:szCs w:val="24"/>
        </w:rPr>
        <w:t xml:space="preserve"> </w:t>
      </w:r>
      <w:r w:rsidRPr="00E16D8E">
        <w:rPr>
          <w:rFonts w:ascii="Times New Roman" w:hAnsi="Times New Roman" w:cs="Times New Roman"/>
          <w:sz w:val="24"/>
          <w:szCs w:val="24"/>
        </w:rPr>
        <w:t>Таким образом, при совмещении ПСН и иных специальных налоговых режимов в целях соблюдения ограничения, установленного пунктом 5 статьи 346.43 НК РФ, следует учитывать среднюю численность работников, занятых в видах предпринимательской деятельности, облагаемых в рамках патентной системы налогообложения.</w:t>
      </w:r>
    </w:p>
    <w:p w:rsidR="006A20DA" w:rsidRPr="00E16D8E" w:rsidRDefault="006A20DA" w:rsidP="006A20DA">
      <w:pPr>
        <w:autoSpaceDE w:val="0"/>
        <w:autoSpaceDN w:val="0"/>
        <w:adjustRightInd w:val="0"/>
        <w:ind w:firstLine="709"/>
        <w:jc w:val="center"/>
        <w:rPr>
          <w:rFonts w:ascii="Times New Roman" w:eastAsia="Calibri" w:hAnsi="Times New Roman" w:cs="Times New Roman"/>
          <w:b/>
          <w:sz w:val="24"/>
          <w:szCs w:val="24"/>
        </w:rPr>
      </w:pPr>
    </w:p>
    <w:p w:rsidR="006A20DA" w:rsidRPr="00E16D8E" w:rsidRDefault="006A20DA" w:rsidP="006A20DA">
      <w:pPr>
        <w:autoSpaceDE w:val="0"/>
        <w:autoSpaceDN w:val="0"/>
        <w:adjustRightInd w:val="0"/>
        <w:ind w:firstLine="709"/>
        <w:rPr>
          <w:rFonts w:ascii="Times New Roman" w:hAnsi="Times New Roman" w:cs="Times New Roman"/>
          <w:b/>
          <w:bCs/>
          <w:sz w:val="24"/>
          <w:szCs w:val="24"/>
        </w:rPr>
      </w:pPr>
      <w:r w:rsidRPr="00E16D8E">
        <w:rPr>
          <w:rFonts w:ascii="Times New Roman" w:hAnsi="Times New Roman" w:cs="Times New Roman"/>
          <w:b/>
          <w:bCs/>
          <w:sz w:val="24"/>
          <w:szCs w:val="24"/>
        </w:rPr>
        <w:t xml:space="preserve">                             Снижена ставка по ЕСХН на 2019 год</w:t>
      </w:r>
    </w:p>
    <w:p w:rsidR="006A20DA" w:rsidRPr="00E16D8E" w:rsidRDefault="006A20DA" w:rsidP="006A20DA">
      <w:pPr>
        <w:autoSpaceDE w:val="0"/>
        <w:autoSpaceDN w:val="0"/>
        <w:adjustRightInd w:val="0"/>
        <w:ind w:firstLine="709"/>
        <w:rPr>
          <w:rFonts w:ascii="Times New Roman" w:hAnsi="Times New Roman" w:cs="Times New Roman"/>
          <w:bCs/>
          <w:sz w:val="24"/>
          <w:szCs w:val="24"/>
        </w:rPr>
      </w:pPr>
      <w:r w:rsidRPr="00E16D8E">
        <w:rPr>
          <w:rFonts w:ascii="Times New Roman" w:hAnsi="Times New Roman" w:cs="Times New Roman"/>
          <w:b/>
          <w:bCs/>
          <w:sz w:val="24"/>
          <w:szCs w:val="24"/>
        </w:rPr>
        <w:t xml:space="preserve">                    </w:t>
      </w:r>
      <w:r w:rsidRPr="00E16D8E">
        <w:rPr>
          <w:rFonts w:ascii="Times New Roman" w:hAnsi="Times New Roman" w:cs="Times New Roman"/>
          <w:bCs/>
          <w:sz w:val="24"/>
          <w:szCs w:val="24"/>
        </w:rPr>
        <w:t xml:space="preserve">Закон Свердловской области от 06.112018 № 114-ОЗ  </w:t>
      </w:r>
    </w:p>
    <w:p w:rsidR="006A20DA" w:rsidRPr="00E16D8E" w:rsidRDefault="006A20DA" w:rsidP="006A20DA">
      <w:pPr>
        <w:autoSpaceDE w:val="0"/>
        <w:autoSpaceDN w:val="0"/>
        <w:adjustRightInd w:val="0"/>
        <w:ind w:firstLine="709"/>
        <w:rPr>
          <w:rFonts w:ascii="Times New Roman" w:hAnsi="Times New Roman" w:cs="Times New Roman"/>
          <w:b/>
          <w:bCs/>
          <w:sz w:val="24"/>
          <w:szCs w:val="24"/>
        </w:rPr>
      </w:pPr>
    </w:p>
    <w:p w:rsidR="006A20DA" w:rsidRPr="00E16D8E" w:rsidRDefault="006A20DA" w:rsidP="006A20DA">
      <w:pPr>
        <w:autoSpaceDE w:val="0"/>
        <w:autoSpaceDN w:val="0"/>
        <w:adjustRightInd w:val="0"/>
        <w:ind w:firstLine="709"/>
        <w:rPr>
          <w:rFonts w:ascii="Times New Roman" w:hAnsi="Times New Roman" w:cs="Times New Roman"/>
          <w:bCs/>
          <w:sz w:val="24"/>
          <w:szCs w:val="24"/>
        </w:rPr>
      </w:pPr>
      <w:r w:rsidRPr="00E16D8E">
        <w:rPr>
          <w:rFonts w:ascii="Times New Roman" w:hAnsi="Times New Roman" w:cs="Times New Roman"/>
          <w:bCs/>
          <w:sz w:val="24"/>
          <w:szCs w:val="24"/>
        </w:rPr>
        <w:t>На 2019 - 2021 годы  на территории Свердловской области установлена  налоговая ставка в размере 5 процентов для всех категорий налогоплательщиков единого сельскохозяйственного налога.</w:t>
      </w:r>
    </w:p>
    <w:p w:rsidR="006A20DA" w:rsidRPr="00E16D8E" w:rsidRDefault="006A20DA" w:rsidP="006A20DA">
      <w:pPr>
        <w:autoSpaceDE w:val="0"/>
        <w:autoSpaceDN w:val="0"/>
        <w:adjustRightInd w:val="0"/>
        <w:ind w:firstLine="709"/>
        <w:rPr>
          <w:rFonts w:ascii="Times New Roman" w:hAnsi="Times New Roman" w:cs="Times New Roman"/>
          <w:b/>
          <w:bCs/>
          <w:sz w:val="24"/>
          <w:szCs w:val="24"/>
        </w:rPr>
      </w:pPr>
      <w:r w:rsidRPr="00E16D8E">
        <w:rPr>
          <w:rFonts w:ascii="Times New Roman" w:hAnsi="Times New Roman" w:cs="Times New Roman"/>
          <w:b/>
          <w:bCs/>
          <w:sz w:val="24"/>
          <w:szCs w:val="24"/>
        </w:rPr>
        <w:t xml:space="preserve">   </w:t>
      </w:r>
    </w:p>
    <w:p w:rsidR="005A242D" w:rsidRPr="005A242D" w:rsidRDefault="005A242D" w:rsidP="0070662C">
      <w:pPr>
        <w:autoSpaceDE w:val="0"/>
        <w:autoSpaceDN w:val="0"/>
        <w:adjustRightInd w:val="0"/>
        <w:ind w:firstLine="709"/>
        <w:jc w:val="left"/>
        <w:rPr>
          <w:rFonts w:ascii="Times New Roman" w:eastAsia="Calibri" w:hAnsi="Times New Roman" w:cs="Times New Roman"/>
          <w:b/>
          <w:sz w:val="24"/>
          <w:szCs w:val="24"/>
        </w:rPr>
      </w:pPr>
      <w:r w:rsidRPr="005A242D">
        <w:rPr>
          <w:rFonts w:ascii="Times New Roman" w:eastAsia="Times New Roman" w:hAnsi="Times New Roman" w:cs="Times New Roman"/>
          <w:b/>
          <w:color w:val="000000"/>
          <w:sz w:val="24"/>
          <w:szCs w:val="24"/>
          <w:lang w:eastAsia="ru-RU"/>
        </w:rPr>
        <w:t xml:space="preserve">   </w:t>
      </w:r>
      <w:r w:rsidRPr="00E16D8E">
        <w:rPr>
          <w:rFonts w:ascii="Times New Roman" w:eastAsia="Times New Roman" w:hAnsi="Times New Roman" w:cs="Times New Roman"/>
          <w:b/>
          <w:color w:val="000000"/>
          <w:sz w:val="24"/>
          <w:szCs w:val="24"/>
          <w:lang w:eastAsia="ru-RU"/>
        </w:rPr>
        <w:t xml:space="preserve">        </w:t>
      </w:r>
      <w:r w:rsidRPr="00E16D8E">
        <w:rPr>
          <w:rFonts w:ascii="Times New Roman" w:eastAsia="Times New Roman" w:hAnsi="Times New Roman" w:cs="Times New Roman"/>
          <w:b/>
          <w:sz w:val="24"/>
          <w:szCs w:val="24"/>
          <w:lang w:eastAsia="ru-RU"/>
        </w:rPr>
        <w:t xml:space="preserve">            </w:t>
      </w:r>
      <w:r w:rsidRPr="00E16D8E">
        <w:rPr>
          <w:rFonts w:ascii="Times New Roman" w:eastAsia="Calibri" w:hAnsi="Times New Roman" w:cs="Times New Roman"/>
          <w:b/>
          <w:sz w:val="24"/>
          <w:szCs w:val="24"/>
        </w:rPr>
        <w:t xml:space="preserve">  О новой форме декларации по УСН</w:t>
      </w:r>
    </w:p>
    <w:p w:rsidR="005A242D" w:rsidRPr="005A242D" w:rsidRDefault="005A242D" w:rsidP="005A242D">
      <w:pPr>
        <w:ind w:firstLine="709"/>
        <w:rPr>
          <w:rFonts w:ascii="Times New Roman" w:eastAsia="Calibri" w:hAnsi="Times New Roman" w:cs="Times New Roman"/>
          <w:sz w:val="24"/>
          <w:szCs w:val="24"/>
        </w:rPr>
      </w:pPr>
      <w:r w:rsidRPr="005A242D">
        <w:rPr>
          <w:rFonts w:ascii="Times New Roman" w:eastAsia="Calibri" w:hAnsi="Times New Roman" w:cs="Times New Roman"/>
          <w:sz w:val="24"/>
          <w:szCs w:val="24"/>
        </w:rPr>
        <w:t xml:space="preserve">Новая форма декларации по УСН за 2018 год разработана ФНС и находится на регистрации в Минюсте. Изменения, внесенные в </w:t>
      </w:r>
      <w:proofErr w:type="spellStart"/>
      <w:r w:rsidRPr="005A242D">
        <w:rPr>
          <w:rFonts w:ascii="Times New Roman" w:eastAsia="Calibri" w:hAnsi="Times New Roman" w:cs="Times New Roman"/>
          <w:sz w:val="24"/>
          <w:szCs w:val="24"/>
        </w:rPr>
        <w:t>КУДиР</w:t>
      </w:r>
      <w:proofErr w:type="spellEnd"/>
      <w:r w:rsidRPr="005A242D">
        <w:rPr>
          <w:rFonts w:ascii="Times New Roman" w:eastAsia="Calibri" w:hAnsi="Times New Roman" w:cs="Times New Roman"/>
          <w:sz w:val="24"/>
          <w:szCs w:val="24"/>
        </w:rPr>
        <w:t xml:space="preserve"> приказом МФ от 07.12.2016 № 227н,  действуют с 2018 года. Новый раздел V предназначен для отражения сумм торгового сбора, уменьшающих  налог по УСН  (авансовые платежи по налогу), исчисленный по виду деятельности, в отношении которого установлен сбор. Книгу не  требуется  заверять печатью (при отсутствии печати).  </w:t>
      </w:r>
    </w:p>
    <w:p w:rsidR="005A242D" w:rsidRPr="00E16D8E" w:rsidRDefault="005A242D" w:rsidP="005A242D">
      <w:pPr>
        <w:autoSpaceDE w:val="0"/>
        <w:autoSpaceDN w:val="0"/>
        <w:adjustRightInd w:val="0"/>
        <w:ind w:firstLine="709"/>
        <w:rPr>
          <w:rFonts w:ascii="Times New Roman" w:eastAsia="Times New Roman" w:hAnsi="Times New Roman" w:cs="Times New Roman"/>
          <w:b/>
          <w:color w:val="000000"/>
          <w:sz w:val="24"/>
          <w:szCs w:val="24"/>
          <w:lang w:eastAsia="ru-RU"/>
        </w:rPr>
      </w:pPr>
      <w:r w:rsidRPr="005A242D">
        <w:rPr>
          <w:rFonts w:ascii="Times New Roman" w:eastAsia="Times New Roman" w:hAnsi="Times New Roman" w:cs="Times New Roman"/>
          <w:b/>
          <w:color w:val="000000"/>
          <w:sz w:val="24"/>
          <w:szCs w:val="24"/>
          <w:lang w:eastAsia="ru-RU"/>
        </w:rPr>
        <w:t xml:space="preserve">                   </w:t>
      </w:r>
    </w:p>
    <w:p w:rsidR="005A242D" w:rsidRPr="005A242D" w:rsidRDefault="005A242D" w:rsidP="005A242D">
      <w:pPr>
        <w:autoSpaceDE w:val="0"/>
        <w:autoSpaceDN w:val="0"/>
        <w:adjustRightInd w:val="0"/>
        <w:ind w:firstLine="709"/>
        <w:rPr>
          <w:rFonts w:ascii="Times New Roman" w:eastAsia="Times New Roman" w:hAnsi="Times New Roman" w:cs="Times New Roman"/>
          <w:b/>
          <w:color w:val="000000"/>
          <w:sz w:val="24"/>
          <w:szCs w:val="24"/>
          <w:lang w:eastAsia="ru-RU"/>
        </w:rPr>
      </w:pPr>
      <w:r w:rsidRPr="00E16D8E">
        <w:rPr>
          <w:rFonts w:ascii="Times New Roman" w:eastAsia="Times New Roman" w:hAnsi="Times New Roman" w:cs="Times New Roman"/>
          <w:b/>
          <w:color w:val="000000"/>
          <w:sz w:val="24"/>
          <w:szCs w:val="24"/>
          <w:lang w:eastAsia="ru-RU"/>
        </w:rPr>
        <w:t xml:space="preserve">                             О новой </w:t>
      </w:r>
      <w:r w:rsidRPr="005A242D">
        <w:rPr>
          <w:rFonts w:ascii="Times New Roman" w:eastAsia="Times New Roman" w:hAnsi="Times New Roman" w:cs="Times New Roman"/>
          <w:b/>
          <w:color w:val="000000"/>
          <w:sz w:val="24"/>
          <w:szCs w:val="24"/>
          <w:lang w:eastAsia="ru-RU"/>
        </w:rPr>
        <w:t xml:space="preserve"> форм</w:t>
      </w:r>
      <w:r w:rsidRPr="00E16D8E">
        <w:rPr>
          <w:rFonts w:ascii="Times New Roman" w:eastAsia="Times New Roman" w:hAnsi="Times New Roman" w:cs="Times New Roman"/>
          <w:b/>
          <w:color w:val="000000"/>
          <w:sz w:val="24"/>
          <w:szCs w:val="24"/>
          <w:lang w:eastAsia="ru-RU"/>
        </w:rPr>
        <w:t>е</w:t>
      </w:r>
      <w:r w:rsidRPr="005A242D">
        <w:rPr>
          <w:rFonts w:ascii="Times New Roman" w:eastAsia="Times New Roman" w:hAnsi="Times New Roman" w:cs="Times New Roman"/>
          <w:b/>
          <w:color w:val="000000"/>
          <w:sz w:val="24"/>
          <w:szCs w:val="24"/>
          <w:lang w:eastAsia="ru-RU"/>
        </w:rPr>
        <w:t xml:space="preserve"> декларации по ЕНВД</w:t>
      </w:r>
    </w:p>
    <w:p w:rsidR="005A242D" w:rsidRPr="00E16D8E" w:rsidRDefault="005A242D" w:rsidP="005A242D">
      <w:pPr>
        <w:autoSpaceDE w:val="0"/>
        <w:autoSpaceDN w:val="0"/>
        <w:adjustRightInd w:val="0"/>
        <w:ind w:firstLine="709"/>
        <w:rPr>
          <w:rFonts w:ascii="Times New Roman" w:eastAsia="Times New Roman" w:hAnsi="Times New Roman" w:cs="Times New Roman"/>
          <w:color w:val="000000"/>
          <w:sz w:val="24"/>
          <w:szCs w:val="24"/>
          <w:lang w:eastAsia="ru-RU"/>
        </w:rPr>
      </w:pPr>
      <w:r w:rsidRPr="00E16D8E">
        <w:rPr>
          <w:rFonts w:ascii="Times New Roman" w:eastAsia="Times New Roman" w:hAnsi="Times New Roman" w:cs="Times New Roman"/>
          <w:color w:val="000000"/>
          <w:sz w:val="24"/>
          <w:szCs w:val="24"/>
          <w:lang w:eastAsia="ru-RU"/>
        </w:rPr>
        <w:t xml:space="preserve">Новая форма утверждена </w:t>
      </w:r>
      <w:r w:rsidRPr="005A242D">
        <w:rPr>
          <w:rFonts w:ascii="Times New Roman" w:eastAsia="Times New Roman" w:hAnsi="Times New Roman" w:cs="Times New Roman"/>
          <w:color w:val="000000"/>
          <w:sz w:val="24"/>
          <w:szCs w:val="24"/>
          <w:lang w:eastAsia="ru-RU"/>
        </w:rPr>
        <w:t>Приказ</w:t>
      </w:r>
      <w:r w:rsidRPr="00E16D8E">
        <w:rPr>
          <w:rFonts w:ascii="Times New Roman" w:eastAsia="Times New Roman" w:hAnsi="Times New Roman" w:cs="Times New Roman"/>
          <w:color w:val="000000"/>
          <w:sz w:val="24"/>
          <w:szCs w:val="24"/>
          <w:lang w:eastAsia="ru-RU"/>
        </w:rPr>
        <w:t>ом</w:t>
      </w:r>
      <w:r w:rsidRPr="005A242D">
        <w:rPr>
          <w:rFonts w:ascii="Times New Roman" w:eastAsia="Times New Roman" w:hAnsi="Times New Roman" w:cs="Times New Roman"/>
          <w:color w:val="000000"/>
          <w:sz w:val="24"/>
          <w:szCs w:val="24"/>
          <w:lang w:eastAsia="ru-RU"/>
        </w:rPr>
        <w:t xml:space="preserve"> ФНС России от 26.06.2018 N ММВ-7-3/414@ </w:t>
      </w:r>
      <w:r w:rsidRPr="00E16D8E">
        <w:rPr>
          <w:rFonts w:ascii="Times New Roman" w:eastAsia="Times New Roman" w:hAnsi="Times New Roman" w:cs="Times New Roman"/>
          <w:color w:val="000000"/>
          <w:sz w:val="24"/>
          <w:szCs w:val="24"/>
          <w:lang w:eastAsia="ru-RU"/>
        </w:rPr>
        <w:t xml:space="preserve">и </w:t>
      </w:r>
      <w:proofErr w:type="gramStart"/>
      <w:r w:rsidRPr="00E16D8E">
        <w:rPr>
          <w:rFonts w:ascii="Times New Roman" w:eastAsia="Times New Roman" w:hAnsi="Times New Roman" w:cs="Times New Roman"/>
          <w:color w:val="000000"/>
          <w:sz w:val="24"/>
          <w:szCs w:val="24"/>
          <w:lang w:eastAsia="ru-RU"/>
        </w:rPr>
        <w:t>представляется</w:t>
      </w:r>
      <w:proofErr w:type="gramEnd"/>
      <w:r w:rsidRPr="00E16D8E">
        <w:rPr>
          <w:rFonts w:ascii="Times New Roman" w:eastAsia="Times New Roman" w:hAnsi="Times New Roman" w:cs="Times New Roman"/>
          <w:color w:val="000000"/>
          <w:sz w:val="24"/>
          <w:szCs w:val="24"/>
          <w:lang w:eastAsia="ru-RU"/>
        </w:rPr>
        <w:t xml:space="preserve"> </w:t>
      </w:r>
      <w:r w:rsidRPr="005A242D">
        <w:rPr>
          <w:rFonts w:ascii="Times New Roman" w:eastAsia="Times New Roman" w:hAnsi="Times New Roman" w:cs="Times New Roman"/>
          <w:color w:val="000000"/>
          <w:sz w:val="24"/>
          <w:szCs w:val="24"/>
          <w:lang w:eastAsia="ru-RU"/>
        </w:rPr>
        <w:t>начиная с отчетности за четвертый квартал 2018 года.</w:t>
      </w:r>
    </w:p>
    <w:p w:rsidR="005A242D" w:rsidRPr="00E16D8E" w:rsidRDefault="005A242D" w:rsidP="005A242D">
      <w:pPr>
        <w:autoSpaceDE w:val="0"/>
        <w:autoSpaceDN w:val="0"/>
        <w:adjustRightInd w:val="0"/>
        <w:ind w:firstLine="709"/>
        <w:rPr>
          <w:rFonts w:ascii="Times New Roman" w:eastAsia="Times New Roman" w:hAnsi="Times New Roman" w:cs="Times New Roman"/>
          <w:color w:val="000000"/>
          <w:sz w:val="24"/>
          <w:szCs w:val="24"/>
          <w:lang w:eastAsia="ru-RU"/>
        </w:rPr>
      </w:pPr>
      <w:r w:rsidRPr="005A242D">
        <w:rPr>
          <w:rFonts w:ascii="Times New Roman" w:eastAsia="Times New Roman" w:hAnsi="Times New Roman" w:cs="Times New Roman"/>
          <w:color w:val="000000"/>
          <w:sz w:val="24"/>
          <w:szCs w:val="24"/>
          <w:lang w:eastAsia="ru-RU"/>
        </w:rPr>
        <w:t xml:space="preserve">В новой декларации </w:t>
      </w:r>
      <w:r w:rsidRPr="00E16D8E">
        <w:rPr>
          <w:rFonts w:ascii="Times New Roman" w:eastAsia="Times New Roman" w:hAnsi="Times New Roman" w:cs="Times New Roman"/>
          <w:color w:val="000000"/>
          <w:sz w:val="24"/>
          <w:szCs w:val="24"/>
          <w:lang w:eastAsia="ru-RU"/>
        </w:rPr>
        <w:t xml:space="preserve"> для ИП </w:t>
      </w:r>
      <w:r w:rsidRPr="005A242D">
        <w:rPr>
          <w:rFonts w:ascii="Times New Roman" w:eastAsia="Times New Roman" w:hAnsi="Times New Roman" w:cs="Times New Roman"/>
          <w:color w:val="000000"/>
          <w:sz w:val="24"/>
          <w:szCs w:val="24"/>
          <w:lang w:eastAsia="ru-RU"/>
        </w:rPr>
        <w:t>предусмотрен отдельный раздел для расчета суммы расходов по приобретению ККТ, уменьшающей сумму налога за налоговый период.</w:t>
      </w:r>
      <w:r w:rsidRPr="00E16D8E">
        <w:rPr>
          <w:rFonts w:ascii="Times New Roman" w:eastAsia="Times New Roman" w:hAnsi="Times New Roman" w:cs="Times New Roman"/>
          <w:color w:val="000000"/>
          <w:sz w:val="24"/>
          <w:szCs w:val="24"/>
          <w:lang w:eastAsia="ru-RU"/>
        </w:rPr>
        <w:t xml:space="preserve"> В нем следует </w:t>
      </w:r>
      <w:r w:rsidRPr="005A242D">
        <w:rPr>
          <w:rFonts w:ascii="Times New Roman" w:eastAsia="Times New Roman" w:hAnsi="Times New Roman" w:cs="Times New Roman"/>
          <w:color w:val="000000"/>
          <w:sz w:val="24"/>
          <w:szCs w:val="24"/>
          <w:lang w:eastAsia="ru-RU"/>
        </w:rPr>
        <w:t xml:space="preserve">указать: заводской номер экземпляра модели ККТ; регистрационный номер ККТ, присвоенный налоговым органом; дату регистрации ККТ в налоговом органе; сумму расходов по приобретению экземпляра ККТ; наименование модели ККТ. </w:t>
      </w:r>
    </w:p>
    <w:p w:rsidR="00FD007B" w:rsidRPr="00E16D8E" w:rsidRDefault="0070662C" w:rsidP="005A242D">
      <w:pPr>
        <w:autoSpaceDE w:val="0"/>
        <w:autoSpaceDN w:val="0"/>
        <w:adjustRightInd w:val="0"/>
        <w:ind w:firstLine="709"/>
        <w:rPr>
          <w:rFonts w:ascii="Times New Roman" w:eastAsia="Times New Roman" w:hAnsi="Times New Roman" w:cs="Times New Roman"/>
          <w:color w:val="000000"/>
          <w:sz w:val="24"/>
          <w:szCs w:val="24"/>
          <w:lang w:eastAsia="ru-RU"/>
        </w:rPr>
      </w:pPr>
      <w:r w:rsidRPr="00FD007B">
        <w:rPr>
          <w:rFonts w:ascii="Times New Roman" w:eastAsia="Calibri" w:hAnsi="Times New Roman" w:cs="Times New Roman"/>
          <w:sz w:val="24"/>
          <w:szCs w:val="24"/>
          <w:lang w:eastAsia="ru-RU"/>
        </w:rPr>
        <w:t>Уточненные налоговые декларации налогоплательщикам надлежит представлять по той форме, по которой были представлены первоначальные декларации. Форма пояснительной записки для деклараций по  «старой» форме  доведена ФНС в приложении к письму от 20.02.2018 N СД-4-3/3375@.</w:t>
      </w:r>
    </w:p>
    <w:p w:rsidR="00FD007B" w:rsidRPr="0070662C" w:rsidRDefault="00FD007B" w:rsidP="00FD007B">
      <w:pPr>
        <w:snapToGrid w:val="0"/>
        <w:ind w:firstLine="709"/>
        <w:rPr>
          <w:rFonts w:ascii="Times New Roman" w:eastAsia="Times New Roman" w:hAnsi="Times New Roman" w:cs="Times New Roman"/>
          <w:b/>
          <w:sz w:val="24"/>
          <w:szCs w:val="24"/>
          <w:lang w:eastAsia="ru-RU"/>
        </w:rPr>
      </w:pPr>
      <w:r w:rsidRPr="00FD007B">
        <w:rPr>
          <w:rFonts w:ascii="Times New Roman" w:eastAsia="Times New Roman" w:hAnsi="Times New Roman" w:cs="Times New Roman"/>
          <w:sz w:val="24"/>
          <w:szCs w:val="24"/>
          <w:lang w:eastAsia="ru-RU"/>
        </w:rPr>
        <w:t xml:space="preserve">            </w:t>
      </w:r>
      <w:r w:rsidRPr="00FD007B">
        <w:rPr>
          <w:rFonts w:ascii="Times New Roman" w:eastAsia="Times New Roman" w:hAnsi="Times New Roman" w:cs="Times New Roman"/>
          <w:b/>
          <w:sz w:val="24"/>
          <w:szCs w:val="24"/>
          <w:lang w:eastAsia="ru-RU"/>
        </w:rPr>
        <w:t xml:space="preserve">Если работники приняты  </w:t>
      </w:r>
      <w:r w:rsidR="0070662C">
        <w:rPr>
          <w:rFonts w:ascii="Times New Roman" w:eastAsia="Times New Roman" w:hAnsi="Times New Roman" w:cs="Times New Roman"/>
          <w:b/>
          <w:sz w:val="24"/>
          <w:szCs w:val="24"/>
          <w:lang w:eastAsia="ru-RU"/>
        </w:rPr>
        <w:t xml:space="preserve">ИП </w:t>
      </w:r>
      <w:r w:rsidRPr="00FD007B">
        <w:rPr>
          <w:rFonts w:ascii="Times New Roman" w:eastAsia="Times New Roman" w:hAnsi="Times New Roman" w:cs="Times New Roman"/>
          <w:b/>
          <w:sz w:val="24"/>
          <w:szCs w:val="24"/>
          <w:lang w:eastAsia="ru-RU"/>
        </w:rPr>
        <w:t>после 01.07.2018 (розница, общепит)</w:t>
      </w:r>
    </w:p>
    <w:p w:rsidR="0070662C" w:rsidRPr="00FD007B" w:rsidRDefault="0070662C" w:rsidP="00FD007B">
      <w:pPr>
        <w:snapToGrid w:val="0"/>
        <w:ind w:firstLine="709"/>
        <w:rPr>
          <w:rFonts w:ascii="Times New Roman" w:eastAsia="Times New Roman" w:hAnsi="Times New Roman" w:cs="Times New Roman"/>
          <w:sz w:val="24"/>
          <w:szCs w:val="24"/>
          <w:lang w:eastAsia="ru-RU"/>
        </w:rPr>
      </w:pPr>
    </w:p>
    <w:p w:rsidR="00FD007B" w:rsidRPr="00FD007B" w:rsidRDefault="00FD007B" w:rsidP="00FD007B">
      <w:pPr>
        <w:snapToGrid w:val="0"/>
        <w:ind w:firstLine="709"/>
        <w:rPr>
          <w:rFonts w:ascii="Times New Roman" w:eastAsia="Times New Roman" w:hAnsi="Times New Roman" w:cs="Times New Roman"/>
          <w:sz w:val="24"/>
          <w:szCs w:val="24"/>
          <w:lang w:eastAsia="ru-RU"/>
        </w:rPr>
      </w:pPr>
      <w:r w:rsidRPr="00FD007B">
        <w:rPr>
          <w:rFonts w:ascii="Times New Roman" w:eastAsia="Times New Roman" w:hAnsi="Times New Roman" w:cs="Times New Roman"/>
          <w:sz w:val="24"/>
          <w:szCs w:val="24"/>
          <w:lang w:eastAsia="ru-RU"/>
        </w:rPr>
        <w:t>Письмом Минфина России от 27.07.2018 № 03-11-11/53013 «Об уменьшении ЕНВД на сумму расходов на приобретение ККТ, если трудовой договор с работником заключен после 01.07.2018»  разъяснено  следующее.</w:t>
      </w:r>
    </w:p>
    <w:p w:rsidR="00FD007B" w:rsidRPr="00E16D8E" w:rsidRDefault="00FD007B" w:rsidP="00FD007B">
      <w:pPr>
        <w:snapToGrid w:val="0"/>
        <w:ind w:firstLine="709"/>
        <w:rPr>
          <w:rFonts w:ascii="Times New Roman" w:eastAsia="Times New Roman" w:hAnsi="Times New Roman" w:cs="Times New Roman"/>
          <w:sz w:val="24"/>
          <w:szCs w:val="24"/>
          <w:lang w:eastAsia="ru-RU"/>
        </w:rPr>
      </w:pPr>
      <w:r w:rsidRPr="00FD007B">
        <w:rPr>
          <w:rFonts w:ascii="Times New Roman" w:eastAsia="Times New Roman" w:hAnsi="Times New Roman" w:cs="Times New Roman"/>
          <w:sz w:val="24"/>
          <w:szCs w:val="24"/>
          <w:lang w:eastAsia="ru-RU"/>
        </w:rPr>
        <w:t xml:space="preserve">ИП в случае заключения трудового договора с работником обязаны в течение 30 календарных дней </w:t>
      </w:r>
      <w:proofErr w:type="gramStart"/>
      <w:r w:rsidRPr="00FD007B">
        <w:rPr>
          <w:rFonts w:ascii="Times New Roman" w:eastAsia="Times New Roman" w:hAnsi="Times New Roman" w:cs="Times New Roman"/>
          <w:sz w:val="24"/>
          <w:szCs w:val="24"/>
          <w:lang w:eastAsia="ru-RU"/>
        </w:rPr>
        <w:t>с даты заключения</w:t>
      </w:r>
      <w:proofErr w:type="gramEnd"/>
      <w:r w:rsidRPr="00FD007B">
        <w:rPr>
          <w:rFonts w:ascii="Times New Roman" w:eastAsia="Times New Roman" w:hAnsi="Times New Roman" w:cs="Times New Roman"/>
          <w:sz w:val="24"/>
          <w:szCs w:val="24"/>
          <w:lang w:eastAsia="ru-RU"/>
        </w:rPr>
        <w:t xml:space="preserve"> такого трудового договора зарегистрировать ККТ (п. 7.3 ст. 7 Федерального закона от 03.07.2016 № 290-ФЗ). </w:t>
      </w:r>
      <w:proofErr w:type="gramStart"/>
      <w:r w:rsidRPr="00FD007B">
        <w:rPr>
          <w:rFonts w:ascii="Times New Roman" w:eastAsia="Times New Roman" w:hAnsi="Times New Roman" w:cs="Times New Roman"/>
          <w:sz w:val="24"/>
          <w:szCs w:val="24"/>
          <w:lang w:eastAsia="ru-RU"/>
        </w:rPr>
        <w:t>Поскольку на дату регистрации ККТ ИП, являющимся плательщиком ЕНВД, осуществляющим виды предпринимательской деятельности, предусмотренные подп. 6 - 9 п. 2 ст. 346.26 НК РФ, трудовой договор с работником заключен после 1 июля 2018 года,  в  соответствии с абзацем вторым  п.  2.2  ст. 346.32  НК РФ  оснований  для   уменьшения  суммы  ЕНВД  на  сумму  расходов  по  приобретению  ККТ  не  имеется.</w:t>
      </w:r>
      <w:proofErr w:type="gramEnd"/>
      <w:r w:rsidRPr="00FD007B">
        <w:rPr>
          <w:rFonts w:ascii="Times New Roman" w:eastAsia="Times New Roman" w:hAnsi="Times New Roman" w:cs="Times New Roman"/>
          <w:sz w:val="24"/>
          <w:szCs w:val="24"/>
          <w:lang w:eastAsia="ru-RU"/>
        </w:rPr>
        <w:t xml:space="preserve"> Таким образом, если ИП, оказывающий услуги розничной торговли или  общественного питания, после 1 июля 2018 года зарегистрировал ККТ и  заключил трудовой  договор  с  работником,  то  вычет  из ЕНВД  или  налога  по  ПСН  на  расходы по приобретению ККТ не предоставляется.</w:t>
      </w:r>
    </w:p>
    <w:p w:rsidR="00307494" w:rsidRPr="00FD007B" w:rsidRDefault="00307494" w:rsidP="00FD007B">
      <w:pPr>
        <w:snapToGrid w:val="0"/>
        <w:ind w:firstLine="709"/>
        <w:rPr>
          <w:rFonts w:ascii="Times New Roman" w:eastAsia="Times New Roman" w:hAnsi="Times New Roman" w:cs="Times New Roman"/>
          <w:sz w:val="24"/>
          <w:szCs w:val="24"/>
          <w:lang w:eastAsia="ru-RU"/>
        </w:rPr>
      </w:pPr>
    </w:p>
    <w:p w:rsidR="00307494" w:rsidRPr="00307494" w:rsidRDefault="00307494" w:rsidP="00307494">
      <w:pPr>
        <w:autoSpaceDE w:val="0"/>
        <w:autoSpaceDN w:val="0"/>
        <w:adjustRightInd w:val="0"/>
        <w:ind w:firstLine="709"/>
        <w:jc w:val="center"/>
        <w:rPr>
          <w:rFonts w:ascii="Times New Roman" w:eastAsia="Calibri" w:hAnsi="Times New Roman" w:cs="Times New Roman"/>
          <w:b/>
          <w:bCs/>
          <w:color w:val="000000"/>
          <w:sz w:val="24"/>
          <w:szCs w:val="24"/>
          <w:lang w:eastAsia="ru-RU"/>
        </w:rPr>
      </w:pPr>
      <w:proofErr w:type="gramStart"/>
      <w:r w:rsidRPr="00307494">
        <w:rPr>
          <w:rFonts w:ascii="Times New Roman" w:eastAsia="Calibri" w:hAnsi="Times New Roman" w:cs="Times New Roman"/>
          <w:b/>
          <w:bCs/>
          <w:color w:val="000000"/>
          <w:sz w:val="24"/>
          <w:szCs w:val="24"/>
          <w:lang w:eastAsia="ru-RU"/>
        </w:rPr>
        <w:t>О рекомендуемой форме уведомления  на  уменьшение  платы  за  патент  на сумму расходов по приобретению</w:t>
      </w:r>
      <w:proofErr w:type="gramEnd"/>
      <w:r w:rsidRPr="00307494">
        <w:rPr>
          <w:rFonts w:ascii="Times New Roman" w:eastAsia="Calibri" w:hAnsi="Times New Roman" w:cs="Times New Roman"/>
          <w:b/>
          <w:bCs/>
          <w:color w:val="000000"/>
          <w:sz w:val="24"/>
          <w:szCs w:val="24"/>
          <w:lang w:eastAsia="ru-RU"/>
        </w:rPr>
        <w:t xml:space="preserve">  ККТ</w:t>
      </w:r>
    </w:p>
    <w:p w:rsidR="00307494" w:rsidRPr="00307494" w:rsidRDefault="00307494" w:rsidP="00307494">
      <w:pPr>
        <w:autoSpaceDE w:val="0"/>
        <w:autoSpaceDN w:val="0"/>
        <w:adjustRightInd w:val="0"/>
        <w:ind w:firstLine="709"/>
        <w:rPr>
          <w:rFonts w:ascii="Times New Roman" w:eastAsia="Calibri" w:hAnsi="Times New Roman" w:cs="Times New Roman"/>
          <w:color w:val="000000"/>
          <w:sz w:val="24"/>
          <w:szCs w:val="24"/>
          <w:lang w:eastAsia="ru-RU"/>
        </w:rPr>
      </w:pPr>
      <w:r w:rsidRPr="00307494">
        <w:rPr>
          <w:rFonts w:ascii="Times New Roman" w:eastAsia="Calibri" w:hAnsi="Times New Roman" w:cs="Times New Roman"/>
          <w:color w:val="000000"/>
          <w:sz w:val="24"/>
          <w:szCs w:val="24"/>
          <w:lang w:eastAsia="ru-RU"/>
        </w:rPr>
        <w:t xml:space="preserve">                            ПИСЬМО ФНС от 4 апреля 2018 г. N СД-4-3/6343@</w:t>
      </w:r>
    </w:p>
    <w:p w:rsidR="00307494" w:rsidRPr="00307494" w:rsidRDefault="00307494" w:rsidP="00307494">
      <w:pPr>
        <w:autoSpaceDE w:val="0"/>
        <w:autoSpaceDN w:val="0"/>
        <w:adjustRightInd w:val="0"/>
        <w:ind w:firstLine="709"/>
        <w:rPr>
          <w:rFonts w:ascii="Times New Roman" w:eastAsia="Calibri" w:hAnsi="Times New Roman" w:cs="Times New Roman"/>
          <w:color w:val="000000"/>
          <w:sz w:val="24"/>
          <w:szCs w:val="24"/>
          <w:lang w:eastAsia="ru-RU"/>
        </w:rPr>
      </w:pPr>
    </w:p>
    <w:p w:rsidR="00307494" w:rsidRPr="00307494" w:rsidRDefault="00307494" w:rsidP="00307494">
      <w:pPr>
        <w:autoSpaceDE w:val="0"/>
        <w:autoSpaceDN w:val="0"/>
        <w:adjustRightInd w:val="0"/>
        <w:ind w:firstLine="709"/>
        <w:rPr>
          <w:rFonts w:ascii="Times New Roman" w:eastAsia="Calibri" w:hAnsi="Times New Roman" w:cs="Times New Roman"/>
          <w:color w:val="000000"/>
          <w:sz w:val="24"/>
          <w:szCs w:val="24"/>
          <w:lang w:eastAsia="ru-RU"/>
        </w:rPr>
      </w:pPr>
      <w:r w:rsidRPr="00307494">
        <w:rPr>
          <w:rFonts w:ascii="Times New Roman" w:eastAsia="Calibri" w:hAnsi="Times New Roman" w:cs="Times New Roman"/>
          <w:color w:val="000000"/>
          <w:sz w:val="24"/>
          <w:szCs w:val="24"/>
          <w:lang w:eastAsia="ru-RU"/>
        </w:rPr>
        <w:t>ФНС рекомендуе</w:t>
      </w:r>
      <w:r w:rsidR="00C21FC7">
        <w:rPr>
          <w:rFonts w:ascii="Times New Roman" w:eastAsia="Calibri" w:hAnsi="Times New Roman" w:cs="Times New Roman"/>
          <w:color w:val="000000"/>
          <w:sz w:val="24"/>
          <w:szCs w:val="24"/>
          <w:lang w:eastAsia="ru-RU"/>
        </w:rPr>
        <w:t xml:space="preserve">т использовать </w:t>
      </w:r>
      <w:r w:rsidRPr="00307494">
        <w:rPr>
          <w:rFonts w:ascii="Times New Roman" w:eastAsia="Calibri" w:hAnsi="Times New Roman" w:cs="Times New Roman"/>
          <w:color w:val="000000"/>
          <w:sz w:val="24"/>
          <w:szCs w:val="24"/>
          <w:lang w:eastAsia="ru-RU"/>
        </w:rPr>
        <w:t>форму уведомления об уменьшении суммы налога, уплачиваемого в связи с применением ПСН, на сумму расходов по приобретению  ККТ</w:t>
      </w:r>
      <w:r w:rsidR="00C21FC7">
        <w:rPr>
          <w:rFonts w:ascii="Times New Roman" w:eastAsia="Calibri" w:hAnsi="Times New Roman" w:cs="Times New Roman"/>
          <w:color w:val="000000"/>
          <w:sz w:val="24"/>
          <w:szCs w:val="24"/>
          <w:lang w:eastAsia="ru-RU"/>
        </w:rPr>
        <w:t>, доведенную  письмом</w:t>
      </w:r>
      <w:r w:rsidRPr="00307494">
        <w:rPr>
          <w:rFonts w:ascii="Times New Roman" w:eastAsia="Calibri" w:hAnsi="Times New Roman" w:cs="Times New Roman"/>
          <w:color w:val="000000"/>
          <w:sz w:val="24"/>
          <w:szCs w:val="24"/>
          <w:lang w:eastAsia="ru-RU"/>
        </w:rPr>
        <w:t xml:space="preserve">. </w:t>
      </w:r>
    </w:p>
    <w:p w:rsidR="00307494" w:rsidRPr="00307494" w:rsidRDefault="00307494" w:rsidP="00307494">
      <w:pPr>
        <w:autoSpaceDE w:val="0"/>
        <w:autoSpaceDN w:val="0"/>
        <w:adjustRightInd w:val="0"/>
        <w:ind w:firstLine="709"/>
        <w:rPr>
          <w:rFonts w:ascii="Times New Roman" w:eastAsia="Calibri" w:hAnsi="Times New Roman" w:cs="Times New Roman"/>
          <w:sz w:val="26"/>
          <w:szCs w:val="26"/>
        </w:rPr>
      </w:pPr>
    </w:p>
    <w:p w:rsidR="005A242D" w:rsidRPr="005A242D" w:rsidRDefault="005A242D" w:rsidP="005A242D">
      <w:pPr>
        <w:autoSpaceDE w:val="0"/>
        <w:autoSpaceDN w:val="0"/>
        <w:adjustRightInd w:val="0"/>
        <w:ind w:firstLine="709"/>
        <w:rPr>
          <w:rFonts w:ascii="Times New Roman" w:eastAsia="Times New Roman" w:hAnsi="Times New Roman" w:cs="Times New Roman"/>
          <w:b/>
          <w:color w:val="000000"/>
          <w:sz w:val="24"/>
          <w:szCs w:val="24"/>
          <w:lang w:eastAsia="ru-RU"/>
        </w:rPr>
      </w:pPr>
      <w:r w:rsidRPr="00E16D8E">
        <w:rPr>
          <w:rFonts w:ascii="Times New Roman" w:eastAsia="Times New Roman" w:hAnsi="Times New Roman" w:cs="Times New Roman"/>
          <w:b/>
          <w:color w:val="000000"/>
          <w:sz w:val="24"/>
          <w:szCs w:val="24"/>
          <w:lang w:eastAsia="ru-RU"/>
        </w:rPr>
        <w:t xml:space="preserve">          </w:t>
      </w:r>
      <w:r w:rsidRPr="005A242D">
        <w:rPr>
          <w:rFonts w:ascii="Times New Roman" w:eastAsia="Times New Roman" w:hAnsi="Times New Roman" w:cs="Times New Roman"/>
          <w:b/>
          <w:color w:val="000000"/>
          <w:sz w:val="24"/>
          <w:szCs w:val="24"/>
          <w:lang w:eastAsia="ru-RU"/>
        </w:rPr>
        <w:t xml:space="preserve"> Изменения в перечне расходов по УСН и ЕСХН с 2019 года</w:t>
      </w:r>
    </w:p>
    <w:p w:rsidR="005A242D" w:rsidRPr="005A242D" w:rsidRDefault="005A242D" w:rsidP="005A242D">
      <w:pPr>
        <w:autoSpaceDE w:val="0"/>
        <w:autoSpaceDN w:val="0"/>
        <w:adjustRightInd w:val="0"/>
        <w:ind w:firstLine="709"/>
        <w:rPr>
          <w:rFonts w:ascii="Times New Roman" w:eastAsia="Times New Roman" w:hAnsi="Times New Roman" w:cs="Times New Roman"/>
          <w:color w:val="000000"/>
          <w:sz w:val="24"/>
          <w:szCs w:val="24"/>
          <w:lang w:eastAsia="ru-RU"/>
        </w:rPr>
      </w:pPr>
    </w:p>
    <w:p w:rsidR="005A242D" w:rsidRPr="005A242D" w:rsidRDefault="005A242D" w:rsidP="005A242D">
      <w:pPr>
        <w:overflowPunct w:val="0"/>
        <w:autoSpaceDE w:val="0"/>
        <w:autoSpaceDN w:val="0"/>
        <w:adjustRightInd w:val="0"/>
        <w:ind w:firstLine="709"/>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 xml:space="preserve">1). С 1 января 2019 года Федеральным законом от 27.11.2017 N 335-ФЗ подпункт 8 пункта 2 статьи 346.5 Налогового НК РФ признается утратившим силу. Согласно подп. 8 п. 2 ст. 346.5 НК РФ  </w:t>
      </w:r>
      <w:proofErr w:type="gramStart"/>
      <w:r w:rsidRPr="005A242D">
        <w:rPr>
          <w:rFonts w:ascii="Times New Roman" w:eastAsia="Calibri" w:hAnsi="Times New Roman" w:cs="Times New Roman"/>
          <w:sz w:val="24"/>
          <w:szCs w:val="24"/>
          <w:lang w:eastAsia="ru-RU"/>
        </w:rPr>
        <w:t>налогоплательщики, применяющие ЕСХН учитывают</w:t>
      </w:r>
      <w:proofErr w:type="gramEnd"/>
      <w:r w:rsidRPr="005A242D">
        <w:rPr>
          <w:rFonts w:ascii="Times New Roman" w:eastAsia="Calibri" w:hAnsi="Times New Roman" w:cs="Times New Roman"/>
          <w:sz w:val="24"/>
          <w:szCs w:val="24"/>
          <w:lang w:eastAsia="ru-RU"/>
        </w:rPr>
        <w:t xml:space="preserve"> для целей налогообложения расходы в виде суммы НДС по приобретенным и оплаченным налогоплательщиком товарам (работам, услугам), расходы на приобретение (оплату) которых подлежат включению в состав расходов. Начиная с 01.01.2019, «входящий» НДС не уменьшает налогооблагаемую базу по ЕСХН.</w:t>
      </w:r>
    </w:p>
    <w:p w:rsidR="005A242D" w:rsidRPr="005A242D" w:rsidRDefault="005A242D" w:rsidP="005A242D">
      <w:pPr>
        <w:overflowPunct w:val="0"/>
        <w:autoSpaceDE w:val="0"/>
        <w:autoSpaceDN w:val="0"/>
        <w:adjustRightInd w:val="0"/>
        <w:ind w:firstLine="709"/>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 xml:space="preserve">2).  С 1 января 2019 года Федеральным законом от 03.07.2016 N 249-ФЗ (в ред. 30.09.2017), абзацы второй и третий подп. 45 п. 2 ст. 346.5 НК РФ и  абзацы </w:t>
      </w:r>
      <w:proofErr w:type="gramStart"/>
      <w:r w:rsidRPr="005A242D">
        <w:rPr>
          <w:rFonts w:ascii="Times New Roman" w:eastAsia="Calibri" w:hAnsi="Times New Roman" w:cs="Times New Roman"/>
          <w:sz w:val="24"/>
          <w:szCs w:val="24"/>
          <w:lang w:eastAsia="ru-RU"/>
        </w:rPr>
        <w:t>второй</w:t>
      </w:r>
      <w:proofErr w:type="gramEnd"/>
      <w:r w:rsidRPr="005A242D">
        <w:rPr>
          <w:rFonts w:ascii="Times New Roman" w:eastAsia="Calibri" w:hAnsi="Times New Roman" w:cs="Times New Roman"/>
          <w:sz w:val="24"/>
          <w:szCs w:val="24"/>
          <w:lang w:eastAsia="ru-RU"/>
        </w:rPr>
        <w:t xml:space="preserve"> и третий подп. 37 п. 1 ст. 346.16 НК РФ признаются утратившими силу. </w:t>
      </w:r>
      <w:proofErr w:type="gramStart"/>
      <w:r w:rsidRPr="005A242D">
        <w:rPr>
          <w:rFonts w:ascii="Times New Roman" w:eastAsia="Calibri" w:hAnsi="Times New Roman" w:cs="Times New Roman"/>
          <w:sz w:val="24"/>
          <w:szCs w:val="24"/>
          <w:lang w:eastAsia="ru-RU"/>
        </w:rPr>
        <w:t>Согласно данным абзацам, фактически уплаченная в течение налогового периода сумма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зарегистрированными в реестре транспортных средств системы взимания платы, учитывается  налогоплательщиками в расходах при исчислении налога за налоговый период в размере превышения фактически уплаченной суммы платы над суммой транспортного налога</w:t>
      </w:r>
      <w:proofErr w:type="gramEnd"/>
      <w:r w:rsidRPr="005A242D">
        <w:rPr>
          <w:rFonts w:ascii="Times New Roman" w:eastAsia="Calibri" w:hAnsi="Times New Roman" w:cs="Times New Roman"/>
          <w:sz w:val="24"/>
          <w:szCs w:val="24"/>
          <w:lang w:eastAsia="ru-RU"/>
        </w:rPr>
        <w:t>, исчисленной за налоговый период в соответствии с гл. 28 НК РФ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w:t>
      </w:r>
    </w:p>
    <w:p w:rsidR="005A242D" w:rsidRPr="005A242D" w:rsidRDefault="005A242D" w:rsidP="005A242D">
      <w:pPr>
        <w:overflowPunct w:val="0"/>
        <w:autoSpaceDE w:val="0"/>
        <w:autoSpaceDN w:val="0"/>
        <w:adjustRightInd w:val="0"/>
        <w:ind w:firstLine="709"/>
        <w:rPr>
          <w:rFonts w:ascii="Times New Roman" w:eastAsia="Calibri" w:hAnsi="Times New Roman" w:cs="Times New Roman"/>
          <w:sz w:val="24"/>
          <w:szCs w:val="24"/>
          <w:lang w:eastAsia="ru-RU"/>
        </w:rPr>
      </w:pPr>
      <w:proofErr w:type="gramStart"/>
      <w:r w:rsidRPr="005A242D">
        <w:rPr>
          <w:rFonts w:ascii="Times New Roman" w:eastAsia="Calibri" w:hAnsi="Times New Roman" w:cs="Times New Roman"/>
          <w:sz w:val="24"/>
          <w:szCs w:val="24"/>
          <w:lang w:eastAsia="ru-RU"/>
        </w:rPr>
        <w:t>При исчислении авансовых платежей по налогу за отчетный период налогоплательщики учитывают в расходах фактически уплаченную сумму платы за отчетный период, уменьшенную на сумму авансовых платежей по транспортному налогу, исчисленную за первый и второй кварталы в соответствии с гл. 28 НК РФ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 платы.</w:t>
      </w:r>
      <w:proofErr w:type="gramEnd"/>
    </w:p>
    <w:p w:rsidR="005A242D" w:rsidRPr="005A242D" w:rsidRDefault="005A242D" w:rsidP="005A242D">
      <w:pPr>
        <w:overflowPunct w:val="0"/>
        <w:autoSpaceDE w:val="0"/>
        <w:autoSpaceDN w:val="0"/>
        <w:adjustRightInd w:val="0"/>
        <w:ind w:firstLine="709"/>
        <w:rPr>
          <w:rFonts w:ascii="Times New Roman" w:eastAsia="Calibri" w:hAnsi="Times New Roman" w:cs="Times New Roman"/>
          <w:sz w:val="24"/>
          <w:szCs w:val="24"/>
          <w:lang w:eastAsia="ru-RU"/>
        </w:rPr>
      </w:pPr>
      <w:proofErr w:type="gramStart"/>
      <w:r w:rsidRPr="005A242D">
        <w:rPr>
          <w:rFonts w:ascii="Times New Roman" w:eastAsia="Calibri" w:hAnsi="Times New Roman" w:cs="Times New Roman"/>
          <w:sz w:val="24"/>
          <w:szCs w:val="24"/>
          <w:lang w:eastAsia="ru-RU"/>
        </w:rPr>
        <w:t>С 2019 года  налогоплательщики, применяющие ЕСХН и УСН, учитывают для целей налогообложения расходы в виде суммы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зарегистрированными в реестре транспортных средств системы взимания платы, без уменьшения на сумму транспортного налога (авансовых платежей по транспортному налогу), т.е.  в  фактически</w:t>
      </w:r>
      <w:proofErr w:type="gramEnd"/>
      <w:r w:rsidRPr="005A242D">
        <w:rPr>
          <w:rFonts w:ascii="Times New Roman" w:eastAsia="Calibri" w:hAnsi="Times New Roman" w:cs="Times New Roman"/>
          <w:sz w:val="24"/>
          <w:szCs w:val="24"/>
          <w:lang w:eastAsia="ru-RU"/>
        </w:rPr>
        <w:t xml:space="preserve">  уплаченном  </w:t>
      </w:r>
      <w:proofErr w:type="gramStart"/>
      <w:r w:rsidRPr="005A242D">
        <w:rPr>
          <w:rFonts w:ascii="Times New Roman" w:eastAsia="Calibri" w:hAnsi="Times New Roman" w:cs="Times New Roman"/>
          <w:sz w:val="24"/>
          <w:szCs w:val="24"/>
          <w:lang w:eastAsia="ru-RU"/>
        </w:rPr>
        <w:t>размере</w:t>
      </w:r>
      <w:proofErr w:type="gramEnd"/>
      <w:r w:rsidRPr="005A242D">
        <w:rPr>
          <w:rFonts w:ascii="Times New Roman" w:eastAsia="Calibri" w:hAnsi="Times New Roman" w:cs="Times New Roman"/>
          <w:sz w:val="24"/>
          <w:szCs w:val="24"/>
          <w:lang w:eastAsia="ru-RU"/>
        </w:rPr>
        <w:t>.</w:t>
      </w:r>
    </w:p>
    <w:p w:rsidR="005A242D" w:rsidRPr="005A242D" w:rsidRDefault="005A242D" w:rsidP="005A242D">
      <w:pPr>
        <w:overflowPunct w:val="0"/>
        <w:autoSpaceDE w:val="0"/>
        <w:autoSpaceDN w:val="0"/>
        <w:adjustRightInd w:val="0"/>
        <w:ind w:firstLine="709"/>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 xml:space="preserve">3). С 2019 года налогоплательщики УСН (ЕСХН) смогут учитывать расходы на отдых работников и их семей в России (Федеральный закон от 23.04.2018 N 113-ФЗ).  Ст. 255 НК РФ дополнена п. 24.2 следующего содержания: </w:t>
      </w:r>
    </w:p>
    <w:p w:rsidR="005A242D" w:rsidRPr="005A242D" w:rsidRDefault="005A242D" w:rsidP="005A242D">
      <w:pPr>
        <w:overflowPunct w:val="0"/>
        <w:autoSpaceDE w:val="0"/>
        <w:autoSpaceDN w:val="0"/>
        <w:adjustRightInd w:val="0"/>
        <w:rPr>
          <w:rFonts w:ascii="Times New Roman" w:eastAsia="Calibri" w:hAnsi="Times New Roman" w:cs="Times New Roman"/>
          <w:sz w:val="24"/>
          <w:szCs w:val="24"/>
          <w:lang w:eastAsia="ru-RU"/>
        </w:rPr>
      </w:pPr>
      <w:proofErr w:type="gramStart"/>
      <w:r w:rsidRPr="005A242D">
        <w:rPr>
          <w:rFonts w:ascii="Times New Roman" w:eastAsia="Calibri" w:hAnsi="Times New Roman" w:cs="Times New Roman"/>
          <w:sz w:val="24"/>
          <w:szCs w:val="24"/>
          <w:lang w:eastAsia="ru-RU"/>
        </w:rPr>
        <w:t>- расходы на оплату услуг по организации туризма, санаторно-курортного лечения и отдыха на территории Российской Федерации в соответствии с договором о реализации туристского продукта, оказанных работникам, их супругам, родителям, детям (в том числе усыновленным) в возрасте до 18 лет, подопечным в возрасте до 18 лет, а также детям (в том числе усыновленным) в возрасте до 24 лет, обучающимся по очной форме</w:t>
      </w:r>
      <w:proofErr w:type="gramEnd"/>
      <w:r w:rsidRPr="005A242D">
        <w:rPr>
          <w:rFonts w:ascii="Times New Roman" w:eastAsia="Calibri" w:hAnsi="Times New Roman" w:cs="Times New Roman"/>
          <w:sz w:val="24"/>
          <w:szCs w:val="24"/>
          <w:lang w:eastAsia="ru-RU"/>
        </w:rPr>
        <w:t xml:space="preserve"> обучения в образовательных организациях, бывшим подопечным (после прекращения опеки или попечительства) в возрасте до 24 лет, обучающимся по очной форме обучения в образовательных организациях:</w:t>
      </w:r>
    </w:p>
    <w:p w:rsidR="005A242D" w:rsidRPr="005A242D" w:rsidRDefault="005A242D" w:rsidP="005A242D">
      <w:pPr>
        <w:overflowPunct w:val="0"/>
        <w:autoSpaceDE w:val="0"/>
        <w:autoSpaceDN w:val="0"/>
        <w:adjustRightInd w:val="0"/>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 услуги по перевозке туриста по территории РФ воздушным, водным, автомобильным и (или) железнодорожным транспортом до пункта назначения и обратно либо по иному согласованному в договоре о реализации туристского продукта маршруту;</w:t>
      </w:r>
    </w:p>
    <w:p w:rsidR="005A242D" w:rsidRPr="005A242D" w:rsidRDefault="005A242D" w:rsidP="005A242D">
      <w:pPr>
        <w:overflowPunct w:val="0"/>
        <w:autoSpaceDE w:val="0"/>
        <w:autoSpaceDN w:val="0"/>
        <w:adjustRightInd w:val="0"/>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 услуги проживания туриста в гостинице (гостиницах) или ином (иных) средстве (средствах) размещения, объекте санаторно-курортного лечения и отдыха, расположенных на территории Российской Федерации, включая услуги питания туриста, если услуги питания предоставляются в комплексе с услугами проживания в гостинице или ином средстве размещения, объекте санаторно-курортного лечения и отдыха;</w:t>
      </w:r>
    </w:p>
    <w:p w:rsidR="005A242D" w:rsidRPr="005A242D" w:rsidRDefault="005A242D" w:rsidP="005A242D">
      <w:pPr>
        <w:overflowPunct w:val="0"/>
        <w:autoSpaceDE w:val="0"/>
        <w:autoSpaceDN w:val="0"/>
        <w:adjustRightInd w:val="0"/>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 услуги по санаторно-курортному обслуживанию;</w:t>
      </w:r>
    </w:p>
    <w:p w:rsidR="005A242D" w:rsidRPr="005A242D" w:rsidRDefault="005A242D" w:rsidP="005A242D">
      <w:pPr>
        <w:overflowPunct w:val="0"/>
        <w:autoSpaceDE w:val="0"/>
        <w:autoSpaceDN w:val="0"/>
        <w:adjustRightInd w:val="0"/>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 экскурсионные услуги.</w:t>
      </w:r>
    </w:p>
    <w:p w:rsidR="0070662C" w:rsidRDefault="005A242D" w:rsidP="005A242D">
      <w:pPr>
        <w:overflowPunct w:val="0"/>
        <w:autoSpaceDE w:val="0"/>
        <w:autoSpaceDN w:val="0"/>
        <w:adjustRightInd w:val="0"/>
        <w:ind w:firstLine="709"/>
        <w:rPr>
          <w:rFonts w:ascii="Times New Roman" w:eastAsia="Calibri" w:hAnsi="Times New Roman" w:cs="Times New Roman"/>
          <w:sz w:val="24"/>
          <w:szCs w:val="24"/>
          <w:lang w:eastAsia="ru-RU"/>
        </w:rPr>
      </w:pPr>
      <w:r w:rsidRPr="005A242D">
        <w:rPr>
          <w:rFonts w:ascii="Times New Roman" w:eastAsia="Calibri" w:hAnsi="Times New Roman" w:cs="Times New Roman"/>
          <w:sz w:val="24"/>
          <w:szCs w:val="24"/>
          <w:lang w:eastAsia="ru-RU"/>
        </w:rPr>
        <w:t>Указанные расходы учитываются в размере фактически произведенных расходов, но не более 50 000 рублей в совокупности за налоговый период на каждого из граждан.</w:t>
      </w:r>
      <w:r w:rsidR="0070662C">
        <w:rPr>
          <w:rFonts w:ascii="Times New Roman" w:eastAsia="Calibri" w:hAnsi="Times New Roman" w:cs="Times New Roman"/>
          <w:sz w:val="24"/>
          <w:szCs w:val="24"/>
          <w:lang w:eastAsia="ru-RU"/>
        </w:rPr>
        <w:t xml:space="preserve"> </w:t>
      </w:r>
    </w:p>
    <w:p w:rsidR="005A242D" w:rsidRPr="005A242D" w:rsidRDefault="005A242D" w:rsidP="005A242D">
      <w:pPr>
        <w:autoSpaceDE w:val="0"/>
        <w:autoSpaceDN w:val="0"/>
        <w:adjustRightInd w:val="0"/>
        <w:ind w:firstLine="539"/>
        <w:rPr>
          <w:rFonts w:ascii="Arial" w:eastAsia="Times New Roman" w:hAnsi="Arial" w:cs="Arial"/>
          <w:b/>
          <w:bCs/>
          <w:sz w:val="16"/>
          <w:szCs w:val="16"/>
          <w:lang w:eastAsia="ru-RU"/>
        </w:rPr>
      </w:pPr>
      <w:r w:rsidRPr="005A242D">
        <w:rPr>
          <w:rFonts w:ascii="Times New Roman" w:eastAsia="Calibri" w:hAnsi="Times New Roman" w:cs="Times New Roman"/>
          <w:sz w:val="28"/>
          <w:szCs w:val="28"/>
          <w:lang w:eastAsia="ru-RU"/>
        </w:rPr>
        <w:t xml:space="preserve">      </w:t>
      </w:r>
    </w:p>
    <w:p w:rsidR="006A20DA" w:rsidRPr="00E16D8E" w:rsidRDefault="006A20DA" w:rsidP="006A20DA">
      <w:pPr>
        <w:ind w:firstLine="709"/>
        <w:jc w:val="center"/>
        <w:rPr>
          <w:rFonts w:ascii="Times New Roman" w:hAnsi="Times New Roman" w:cs="Times New Roman"/>
          <w:b/>
          <w:sz w:val="24"/>
          <w:szCs w:val="24"/>
        </w:rPr>
      </w:pPr>
      <w:r w:rsidRPr="00E16D8E">
        <w:rPr>
          <w:rFonts w:ascii="Times New Roman" w:hAnsi="Times New Roman" w:cs="Times New Roman"/>
          <w:b/>
          <w:sz w:val="24"/>
          <w:szCs w:val="24"/>
        </w:rPr>
        <w:t>Об утрате ИП права на применение УСН при превышении предельного размера остаточной стоимости ОС</w:t>
      </w:r>
    </w:p>
    <w:p w:rsidR="006A20DA" w:rsidRPr="00E16D8E" w:rsidRDefault="006A20DA" w:rsidP="006A20DA">
      <w:pPr>
        <w:ind w:firstLine="709"/>
        <w:rPr>
          <w:rFonts w:ascii="Times New Roman" w:hAnsi="Times New Roman" w:cs="Times New Roman"/>
          <w:sz w:val="24"/>
          <w:szCs w:val="24"/>
        </w:rPr>
      </w:pPr>
      <w:r w:rsidRPr="00E16D8E">
        <w:rPr>
          <w:rFonts w:ascii="Times New Roman" w:hAnsi="Times New Roman" w:cs="Times New Roman"/>
          <w:sz w:val="24"/>
          <w:szCs w:val="24"/>
        </w:rPr>
        <w:t xml:space="preserve">                  ПИСЬМО МФ от 2 ноября 2018 г. N 03-11-11/78908</w:t>
      </w:r>
    </w:p>
    <w:p w:rsidR="006A20DA" w:rsidRPr="00E16D8E" w:rsidRDefault="006A20DA" w:rsidP="006A20DA">
      <w:pPr>
        <w:ind w:firstLine="709"/>
        <w:rPr>
          <w:rFonts w:ascii="Times New Roman" w:hAnsi="Times New Roman" w:cs="Times New Roman"/>
          <w:sz w:val="24"/>
          <w:szCs w:val="24"/>
        </w:rPr>
      </w:pPr>
    </w:p>
    <w:p w:rsidR="006A20DA" w:rsidRPr="00E16D8E" w:rsidRDefault="0070662C" w:rsidP="006A20DA">
      <w:pPr>
        <w:ind w:firstLine="709"/>
        <w:rPr>
          <w:rFonts w:ascii="Times New Roman" w:hAnsi="Times New Roman" w:cs="Times New Roman"/>
          <w:sz w:val="24"/>
          <w:szCs w:val="24"/>
        </w:rPr>
      </w:pPr>
      <w:r>
        <w:rPr>
          <w:rFonts w:ascii="Times New Roman" w:hAnsi="Times New Roman" w:cs="Times New Roman"/>
          <w:sz w:val="24"/>
          <w:szCs w:val="24"/>
        </w:rPr>
        <w:t>Н</w:t>
      </w:r>
      <w:r w:rsidR="006A20DA" w:rsidRPr="00E16D8E">
        <w:rPr>
          <w:rFonts w:ascii="Times New Roman" w:hAnsi="Times New Roman" w:cs="Times New Roman"/>
          <w:sz w:val="24"/>
          <w:szCs w:val="24"/>
        </w:rPr>
        <w:t>алогоплательщик, в том числе ИП, у которого остаточная стоимость основных средств в отчетном (налоговом) периоде превысила 150 млн. руб., утрачивает право на применение УСН с начала того квартала, в котором допущено такое превышение.</w:t>
      </w:r>
    </w:p>
    <w:p w:rsidR="006A20DA" w:rsidRPr="00E16D8E" w:rsidRDefault="006A20DA" w:rsidP="006A20DA">
      <w:pPr>
        <w:ind w:firstLine="709"/>
        <w:rPr>
          <w:rFonts w:ascii="Times New Roman" w:hAnsi="Times New Roman" w:cs="Times New Roman"/>
          <w:sz w:val="24"/>
          <w:szCs w:val="24"/>
        </w:rPr>
      </w:pPr>
      <w:r w:rsidRPr="00E16D8E">
        <w:rPr>
          <w:rFonts w:ascii="Times New Roman" w:hAnsi="Times New Roman" w:cs="Times New Roman"/>
          <w:sz w:val="24"/>
          <w:szCs w:val="24"/>
        </w:rPr>
        <w:t>Основными направлениями бюджетной, налоговой и таможенно-тарифной политики на 2019 год и на плановый период 2020 и 2021 годов предусматривается уточнение порядка определения остаточной стоимости основных сре</w:t>
      </w:r>
      <w:proofErr w:type="gramStart"/>
      <w:r w:rsidRPr="00E16D8E">
        <w:rPr>
          <w:rFonts w:ascii="Times New Roman" w:hAnsi="Times New Roman" w:cs="Times New Roman"/>
          <w:sz w:val="24"/>
          <w:szCs w:val="24"/>
        </w:rPr>
        <w:t>дств дл</w:t>
      </w:r>
      <w:proofErr w:type="gramEnd"/>
      <w:r w:rsidRPr="00E16D8E">
        <w:rPr>
          <w:rFonts w:ascii="Times New Roman" w:hAnsi="Times New Roman" w:cs="Times New Roman"/>
          <w:sz w:val="24"/>
          <w:szCs w:val="24"/>
        </w:rPr>
        <w:t>я</w:t>
      </w:r>
      <w:r w:rsidR="0070662C">
        <w:rPr>
          <w:rFonts w:ascii="Times New Roman" w:hAnsi="Times New Roman" w:cs="Times New Roman"/>
          <w:sz w:val="24"/>
          <w:szCs w:val="24"/>
        </w:rPr>
        <w:t xml:space="preserve"> </w:t>
      </w:r>
      <w:r w:rsidRPr="00E16D8E">
        <w:rPr>
          <w:rFonts w:ascii="Times New Roman" w:hAnsi="Times New Roman" w:cs="Times New Roman"/>
          <w:sz w:val="24"/>
          <w:szCs w:val="24"/>
        </w:rPr>
        <w:t xml:space="preserve"> ИП, применяющих УСН.</w:t>
      </w:r>
    </w:p>
    <w:p w:rsidR="005A242D" w:rsidRPr="00E16D8E" w:rsidRDefault="006A20DA" w:rsidP="006A20DA">
      <w:pPr>
        <w:autoSpaceDE w:val="0"/>
        <w:autoSpaceDN w:val="0"/>
        <w:adjustRightInd w:val="0"/>
        <w:ind w:firstLine="709"/>
        <w:rPr>
          <w:rFonts w:ascii="Times New Roman" w:eastAsia="Times New Roman" w:hAnsi="Times New Roman" w:cs="Times New Roman"/>
          <w:b/>
          <w:color w:val="000000"/>
          <w:sz w:val="24"/>
          <w:szCs w:val="24"/>
          <w:lang w:eastAsia="ru-RU"/>
        </w:rPr>
      </w:pPr>
      <w:r w:rsidRPr="00E16D8E">
        <w:rPr>
          <w:rFonts w:ascii="Times New Roman" w:eastAsia="Times New Roman" w:hAnsi="Times New Roman" w:cs="Times New Roman"/>
          <w:b/>
          <w:color w:val="000000"/>
          <w:sz w:val="24"/>
          <w:szCs w:val="24"/>
          <w:lang w:eastAsia="ru-RU"/>
        </w:rPr>
        <w:t xml:space="preserve">   </w:t>
      </w:r>
    </w:p>
    <w:p w:rsidR="006A20DA" w:rsidRPr="00E16D8E" w:rsidRDefault="006A20DA" w:rsidP="006A20DA">
      <w:pPr>
        <w:autoSpaceDE w:val="0"/>
        <w:autoSpaceDN w:val="0"/>
        <w:adjustRightInd w:val="0"/>
        <w:ind w:firstLine="709"/>
        <w:rPr>
          <w:rFonts w:ascii="Times New Roman" w:eastAsia="Times New Roman" w:hAnsi="Times New Roman" w:cs="Times New Roman"/>
          <w:b/>
          <w:color w:val="000000"/>
          <w:sz w:val="24"/>
          <w:szCs w:val="24"/>
          <w:lang w:eastAsia="ru-RU"/>
        </w:rPr>
      </w:pPr>
      <w:r w:rsidRPr="00E16D8E">
        <w:rPr>
          <w:rFonts w:ascii="Times New Roman" w:eastAsia="Times New Roman" w:hAnsi="Times New Roman" w:cs="Times New Roman"/>
          <w:b/>
          <w:color w:val="000000"/>
          <w:sz w:val="24"/>
          <w:szCs w:val="24"/>
          <w:lang w:eastAsia="ru-RU"/>
        </w:rPr>
        <w:t>Распределение страховых взносов при совмещении ИП систем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7"/>
        <w:gridCol w:w="5144"/>
      </w:tblGrid>
      <w:tr w:rsidR="006A20DA" w:rsidRPr="00E16D8E" w:rsidTr="00602F29">
        <w:tc>
          <w:tcPr>
            <w:tcW w:w="4955" w:type="dxa"/>
            <w:shd w:val="clear" w:color="auto" w:fill="auto"/>
          </w:tcPr>
          <w:p w:rsidR="006A20DA" w:rsidRPr="00E16D8E" w:rsidRDefault="006A20DA" w:rsidP="00602F29">
            <w:pPr>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                 УСН (объект доходы) + ЕНВД</w:t>
            </w:r>
          </w:p>
        </w:tc>
        <w:tc>
          <w:tcPr>
            <w:tcW w:w="5359" w:type="dxa"/>
            <w:shd w:val="clear" w:color="auto" w:fill="auto"/>
          </w:tcPr>
          <w:p w:rsidR="006A20DA" w:rsidRPr="00E16D8E" w:rsidRDefault="006A20DA" w:rsidP="00602F29">
            <w:pPr>
              <w:ind w:firstLine="709"/>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            УСН (объект доходы) + ПСН</w:t>
            </w:r>
          </w:p>
        </w:tc>
      </w:tr>
      <w:tr w:rsidR="006A20DA" w:rsidRPr="00E16D8E" w:rsidTr="00602F29">
        <w:tc>
          <w:tcPr>
            <w:tcW w:w="4955"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ИП без работников</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Распределить платежи за ИП между системами пропорционально выручке  от реализации  </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УСН вычет до 100 % на платежи за ИП </w:t>
            </w:r>
            <w:r w:rsidRPr="00E16D8E">
              <w:rPr>
                <w:rFonts w:ascii="Times New Roman" w:eastAsia="Calibri" w:hAnsi="Times New Roman" w:cs="Times New Roman"/>
                <w:b/>
                <w:sz w:val="24"/>
                <w:szCs w:val="24"/>
              </w:rPr>
              <w:t>(в доле)</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ЕНВД вычет до 100 % на платежи за ИП </w:t>
            </w:r>
            <w:r w:rsidRPr="00E16D8E">
              <w:rPr>
                <w:rFonts w:ascii="Times New Roman" w:eastAsia="Calibri" w:hAnsi="Times New Roman" w:cs="Times New Roman"/>
                <w:b/>
                <w:sz w:val="24"/>
                <w:szCs w:val="24"/>
              </w:rPr>
              <w:t>(в доле)</w:t>
            </w:r>
          </w:p>
        </w:tc>
        <w:tc>
          <w:tcPr>
            <w:tcW w:w="5359"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ИП без работников</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УСН вычет до 100 % на платежи за  ИП </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ПСН вычет 0 (не предусмотрен)</w:t>
            </w:r>
          </w:p>
        </w:tc>
      </w:tr>
      <w:tr w:rsidR="006A20DA" w:rsidRPr="00E16D8E" w:rsidTr="00602F29">
        <w:tc>
          <w:tcPr>
            <w:tcW w:w="4955"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ИП работает на УСН, все работники на ЕНВД</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УСН вычет до 100 % на платежи за ИП</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ЕНВД вычет до 50 % на платежи за работников</w:t>
            </w:r>
          </w:p>
        </w:tc>
        <w:tc>
          <w:tcPr>
            <w:tcW w:w="5359"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ИП работает на УСН, все работники на ПСН</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УСН вычет до 100 % на платежи за ИП</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ПСН вычет 0 (не предусмотрен) </w:t>
            </w:r>
          </w:p>
        </w:tc>
      </w:tr>
      <w:tr w:rsidR="006A20DA" w:rsidRPr="00E16D8E" w:rsidTr="00602F29">
        <w:tc>
          <w:tcPr>
            <w:tcW w:w="4955"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ИП работает на ЕНВД, все работники на УСН</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УСН вычет до 50 % на платежи за работников </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ЕНВД вычет до 100 % на платежи за ИП</w:t>
            </w:r>
          </w:p>
        </w:tc>
        <w:tc>
          <w:tcPr>
            <w:tcW w:w="5359"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ИП работает на ПСН, все работники на УСН</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УСН вычет до 50 %  на  суммарные платежи (работники + ИП)</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ПСН вычет 0 (не предусмотрен) </w:t>
            </w:r>
          </w:p>
        </w:tc>
      </w:tr>
      <w:tr w:rsidR="006A20DA" w:rsidRPr="00E16D8E" w:rsidTr="00602F29">
        <w:tc>
          <w:tcPr>
            <w:tcW w:w="4955"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Работники есть и на УСН и на ЕНВД</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Распределить платежи за ИП между системами пропорционально выручке  от реализации  </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УСН вычет до 50 % на суммарные платежи (работники  УСН +  ИП </w:t>
            </w:r>
            <w:r w:rsidRPr="00E16D8E">
              <w:rPr>
                <w:rFonts w:ascii="Times New Roman" w:eastAsia="Calibri" w:hAnsi="Times New Roman" w:cs="Times New Roman"/>
                <w:b/>
                <w:sz w:val="24"/>
                <w:szCs w:val="24"/>
              </w:rPr>
              <w:t>в доле</w:t>
            </w:r>
            <w:r w:rsidRPr="00E16D8E">
              <w:rPr>
                <w:rFonts w:ascii="Times New Roman" w:eastAsia="Calibri" w:hAnsi="Times New Roman" w:cs="Times New Roman"/>
                <w:sz w:val="24"/>
                <w:szCs w:val="24"/>
              </w:rPr>
              <w:t>)</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ЕНВД вычет до 50 % на суммарные платежи (</w:t>
            </w:r>
            <w:proofErr w:type="gramStart"/>
            <w:r w:rsidRPr="00E16D8E">
              <w:rPr>
                <w:rFonts w:ascii="Times New Roman" w:eastAsia="Calibri" w:hAnsi="Times New Roman" w:cs="Times New Roman"/>
                <w:sz w:val="24"/>
                <w:szCs w:val="24"/>
              </w:rPr>
              <w:t>за</w:t>
            </w:r>
            <w:proofErr w:type="gramEnd"/>
            <w:r w:rsidRPr="00E16D8E">
              <w:rPr>
                <w:rFonts w:ascii="Times New Roman" w:eastAsia="Calibri" w:hAnsi="Times New Roman" w:cs="Times New Roman"/>
                <w:sz w:val="24"/>
                <w:szCs w:val="24"/>
              </w:rPr>
              <w:t xml:space="preserve"> работники  ЕНВД +  ИП </w:t>
            </w:r>
            <w:r w:rsidRPr="00E16D8E">
              <w:rPr>
                <w:rFonts w:ascii="Times New Roman" w:eastAsia="Calibri" w:hAnsi="Times New Roman" w:cs="Times New Roman"/>
                <w:b/>
                <w:sz w:val="24"/>
                <w:szCs w:val="24"/>
              </w:rPr>
              <w:t>в доле</w:t>
            </w:r>
            <w:r w:rsidRPr="00E16D8E">
              <w:rPr>
                <w:rFonts w:ascii="Times New Roman" w:eastAsia="Calibri" w:hAnsi="Times New Roman" w:cs="Times New Roman"/>
                <w:sz w:val="24"/>
                <w:szCs w:val="24"/>
              </w:rPr>
              <w:t>)</w:t>
            </w:r>
          </w:p>
        </w:tc>
        <w:tc>
          <w:tcPr>
            <w:tcW w:w="5359" w:type="dxa"/>
            <w:shd w:val="clear" w:color="auto" w:fill="auto"/>
          </w:tcPr>
          <w:p w:rsidR="006A20DA" w:rsidRPr="00E16D8E" w:rsidRDefault="006A20DA" w:rsidP="0070662C">
            <w:pPr>
              <w:rPr>
                <w:rFonts w:ascii="Times New Roman" w:eastAsia="Calibri" w:hAnsi="Times New Roman" w:cs="Times New Roman"/>
                <w:i/>
                <w:sz w:val="24"/>
                <w:szCs w:val="24"/>
              </w:rPr>
            </w:pPr>
            <w:r w:rsidRPr="00E16D8E">
              <w:rPr>
                <w:rFonts w:ascii="Times New Roman" w:eastAsia="Calibri" w:hAnsi="Times New Roman" w:cs="Times New Roman"/>
                <w:i/>
                <w:sz w:val="24"/>
                <w:szCs w:val="24"/>
              </w:rPr>
              <w:t>Работники есть и на УСН и на ПСН</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Распределить платежи за ИП между системами пропорционально выручке  от реализации  </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 xml:space="preserve">УСН вычет до 50 % на суммарные платежи (работники УСН  +  ИП </w:t>
            </w:r>
            <w:r w:rsidRPr="00E16D8E">
              <w:rPr>
                <w:rFonts w:ascii="Times New Roman" w:eastAsia="Calibri" w:hAnsi="Times New Roman" w:cs="Times New Roman"/>
                <w:b/>
                <w:sz w:val="24"/>
                <w:szCs w:val="24"/>
              </w:rPr>
              <w:t>в доле</w:t>
            </w:r>
            <w:r w:rsidRPr="00E16D8E">
              <w:rPr>
                <w:rFonts w:ascii="Times New Roman" w:eastAsia="Calibri" w:hAnsi="Times New Roman" w:cs="Times New Roman"/>
                <w:sz w:val="24"/>
                <w:szCs w:val="24"/>
              </w:rPr>
              <w:t>)</w:t>
            </w:r>
          </w:p>
          <w:p w:rsidR="006A20DA" w:rsidRPr="00E16D8E" w:rsidRDefault="006A20DA" w:rsidP="0070662C">
            <w:pPr>
              <w:rPr>
                <w:rFonts w:ascii="Times New Roman" w:eastAsia="Calibri" w:hAnsi="Times New Roman" w:cs="Times New Roman"/>
                <w:sz w:val="24"/>
                <w:szCs w:val="24"/>
              </w:rPr>
            </w:pPr>
            <w:r w:rsidRPr="00E16D8E">
              <w:rPr>
                <w:rFonts w:ascii="Times New Roman" w:eastAsia="Calibri" w:hAnsi="Times New Roman" w:cs="Times New Roman"/>
                <w:sz w:val="24"/>
                <w:szCs w:val="24"/>
              </w:rPr>
              <w:t>ПСН вычет  0 (не предусмотрен)</w:t>
            </w:r>
          </w:p>
        </w:tc>
      </w:tr>
    </w:tbl>
    <w:p w:rsidR="006A20DA" w:rsidRPr="00E16D8E" w:rsidRDefault="006A20DA" w:rsidP="006A20DA">
      <w:pPr>
        <w:autoSpaceDE w:val="0"/>
        <w:autoSpaceDN w:val="0"/>
        <w:adjustRightInd w:val="0"/>
        <w:ind w:firstLine="709"/>
        <w:rPr>
          <w:rFonts w:ascii="Times New Roman" w:eastAsia="Calibri" w:hAnsi="Times New Roman" w:cs="Times New Roman"/>
          <w:b/>
          <w:sz w:val="24"/>
          <w:szCs w:val="24"/>
          <w:lang w:eastAsia="ru-RU"/>
        </w:rPr>
      </w:pPr>
    </w:p>
    <w:p w:rsidR="006A20DA" w:rsidRPr="00E16D8E" w:rsidRDefault="006A20DA" w:rsidP="006A20DA">
      <w:pPr>
        <w:autoSpaceDE w:val="0"/>
        <w:autoSpaceDN w:val="0"/>
        <w:adjustRightInd w:val="0"/>
        <w:ind w:firstLine="709"/>
        <w:jc w:val="center"/>
        <w:rPr>
          <w:rFonts w:ascii="Times New Roman" w:hAnsi="Times New Roman" w:cs="Times New Roman"/>
          <w:b/>
          <w:bCs/>
          <w:sz w:val="24"/>
          <w:szCs w:val="24"/>
        </w:rPr>
      </w:pPr>
      <w:bookmarkStart w:id="0" w:name="_GoBack"/>
      <w:bookmarkEnd w:id="0"/>
      <w:r w:rsidRPr="00E16D8E">
        <w:rPr>
          <w:rFonts w:ascii="Times New Roman" w:hAnsi="Times New Roman" w:cs="Times New Roman"/>
          <w:b/>
          <w:bCs/>
          <w:sz w:val="24"/>
          <w:szCs w:val="24"/>
        </w:rPr>
        <w:t xml:space="preserve">О порядке уведомления </w:t>
      </w:r>
      <w:r w:rsidR="00A03916">
        <w:rPr>
          <w:rFonts w:ascii="Times New Roman" w:hAnsi="Times New Roman" w:cs="Times New Roman"/>
          <w:b/>
          <w:bCs/>
          <w:sz w:val="24"/>
          <w:szCs w:val="24"/>
        </w:rPr>
        <w:t xml:space="preserve"> ИП </w:t>
      </w:r>
      <w:r w:rsidRPr="00E16D8E">
        <w:rPr>
          <w:rFonts w:ascii="Times New Roman" w:hAnsi="Times New Roman" w:cs="Times New Roman"/>
          <w:b/>
          <w:bCs/>
          <w:sz w:val="24"/>
          <w:szCs w:val="24"/>
        </w:rPr>
        <w:t>о начале  применения  специального налогового режима «Налог на профессиональный доход»</w:t>
      </w:r>
    </w:p>
    <w:p w:rsidR="006A20DA" w:rsidRPr="00E16D8E" w:rsidRDefault="006A20DA" w:rsidP="006A20DA">
      <w:pPr>
        <w:autoSpaceDE w:val="0"/>
        <w:autoSpaceDN w:val="0"/>
        <w:adjustRightInd w:val="0"/>
        <w:ind w:firstLine="709"/>
        <w:rPr>
          <w:rFonts w:ascii="Times New Roman" w:hAnsi="Times New Roman" w:cs="Times New Roman"/>
          <w:bCs/>
          <w:sz w:val="24"/>
          <w:szCs w:val="24"/>
        </w:rPr>
      </w:pPr>
      <w:r w:rsidRPr="00E16D8E">
        <w:rPr>
          <w:rFonts w:ascii="Times New Roman" w:hAnsi="Times New Roman" w:cs="Times New Roman"/>
          <w:bCs/>
          <w:sz w:val="24"/>
          <w:szCs w:val="24"/>
        </w:rPr>
        <w:t xml:space="preserve">             </w:t>
      </w:r>
      <w:r w:rsidR="00A03916">
        <w:rPr>
          <w:rFonts w:ascii="Times New Roman" w:hAnsi="Times New Roman" w:cs="Times New Roman"/>
          <w:bCs/>
          <w:sz w:val="24"/>
          <w:szCs w:val="24"/>
        </w:rPr>
        <w:t xml:space="preserve">  </w:t>
      </w:r>
      <w:r w:rsidRPr="00E16D8E">
        <w:rPr>
          <w:rFonts w:ascii="Times New Roman" w:hAnsi="Times New Roman" w:cs="Times New Roman"/>
          <w:bCs/>
          <w:sz w:val="24"/>
          <w:szCs w:val="24"/>
        </w:rPr>
        <w:t xml:space="preserve">      ПИСЬМО ФНС от 26 декабря 2018 г. N СД-4-3/25577@</w:t>
      </w:r>
    </w:p>
    <w:p w:rsidR="006A20DA" w:rsidRPr="00E16D8E" w:rsidRDefault="006A20DA" w:rsidP="006A20DA">
      <w:pPr>
        <w:autoSpaceDE w:val="0"/>
        <w:autoSpaceDN w:val="0"/>
        <w:adjustRightInd w:val="0"/>
        <w:ind w:firstLine="709"/>
        <w:rPr>
          <w:rFonts w:ascii="Times New Roman" w:hAnsi="Times New Roman" w:cs="Times New Roman"/>
          <w:bCs/>
          <w:sz w:val="24"/>
          <w:szCs w:val="24"/>
        </w:rPr>
      </w:pPr>
    </w:p>
    <w:p w:rsidR="006A20DA" w:rsidRPr="00E16D8E" w:rsidRDefault="006A20DA" w:rsidP="006A20DA">
      <w:pPr>
        <w:autoSpaceDE w:val="0"/>
        <w:autoSpaceDN w:val="0"/>
        <w:adjustRightInd w:val="0"/>
        <w:ind w:firstLine="709"/>
        <w:rPr>
          <w:rFonts w:ascii="Times New Roman" w:hAnsi="Times New Roman" w:cs="Times New Roman"/>
          <w:bCs/>
          <w:sz w:val="24"/>
          <w:szCs w:val="24"/>
        </w:rPr>
      </w:pPr>
      <w:r w:rsidRPr="00E16D8E">
        <w:rPr>
          <w:rFonts w:ascii="Times New Roman" w:hAnsi="Times New Roman" w:cs="Times New Roman"/>
          <w:bCs/>
          <w:sz w:val="24"/>
          <w:szCs w:val="24"/>
        </w:rPr>
        <w:t>ФНС в связи с проведением с 1 января 2019 года по 1 января 2028 года эксперимента по установлению специального налогового режима "Налог на профессиональный доход" (далее - НПД) в соответствии с Федеральным законом от 27.11.2018 N 422-ФЗ,</w:t>
      </w:r>
      <w:r w:rsidR="00A03916">
        <w:rPr>
          <w:rFonts w:ascii="Times New Roman" w:hAnsi="Times New Roman" w:cs="Times New Roman"/>
          <w:bCs/>
          <w:sz w:val="24"/>
          <w:szCs w:val="24"/>
        </w:rPr>
        <w:t xml:space="preserve"> разъясняет</w:t>
      </w:r>
      <w:r w:rsidRPr="00E16D8E">
        <w:rPr>
          <w:rFonts w:ascii="Times New Roman" w:hAnsi="Times New Roman" w:cs="Times New Roman"/>
          <w:bCs/>
          <w:sz w:val="24"/>
          <w:szCs w:val="24"/>
        </w:rPr>
        <w:t>.</w:t>
      </w:r>
    </w:p>
    <w:p w:rsidR="00A03916" w:rsidRDefault="006A20DA" w:rsidP="006A20DA">
      <w:pPr>
        <w:autoSpaceDE w:val="0"/>
        <w:autoSpaceDN w:val="0"/>
        <w:adjustRightInd w:val="0"/>
        <w:ind w:firstLine="709"/>
        <w:rPr>
          <w:rFonts w:ascii="Times New Roman" w:hAnsi="Times New Roman" w:cs="Times New Roman"/>
          <w:bCs/>
          <w:sz w:val="24"/>
          <w:szCs w:val="24"/>
        </w:rPr>
      </w:pPr>
      <w:r w:rsidRPr="00E16D8E">
        <w:rPr>
          <w:rFonts w:ascii="Times New Roman" w:hAnsi="Times New Roman" w:cs="Times New Roman"/>
          <w:bCs/>
          <w:sz w:val="24"/>
          <w:szCs w:val="24"/>
        </w:rPr>
        <w:t xml:space="preserve"> ИП</w:t>
      </w:r>
      <w:r w:rsidR="00A03916">
        <w:rPr>
          <w:rFonts w:ascii="Times New Roman" w:hAnsi="Times New Roman" w:cs="Times New Roman"/>
          <w:bCs/>
          <w:sz w:val="24"/>
          <w:szCs w:val="24"/>
        </w:rPr>
        <w:t>,</w:t>
      </w:r>
      <w:r w:rsidRPr="00E16D8E">
        <w:rPr>
          <w:rFonts w:ascii="Times New Roman" w:hAnsi="Times New Roman" w:cs="Times New Roman"/>
          <w:bCs/>
          <w:sz w:val="24"/>
          <w:szCs w:val="24"/>
        </w:rPr>
        <w:t xml:space="preserve"> применяющие УСН, ЕСХН, ЕНВД, при условии соблюдения требований, установленных Законом N 422-ФЗ, вправе отказаться от их применения и перейти на НПД</w:t>
      </w:r>
      <w:r w:rsidR="00A03916">
        <w:rPr>
          <w:rFonts w:ascii="Times New Roman" w:hAnsi="Times New Roman" w:cs="Times New Roman"/>
          <w:bCs/>
          <w:sz w:val="24"/>
          <w:szCs w:val="24"/>
        </w:rPr>
        <w:t xml:space="preserve">. </w:t>
      </w:r>
      <w:r w:rsidRPr="00E16D8E">
        <w:rPr>
          <w:rFonts w:ascii="Times New Roman" w:hAnsi="Times New Roman" w:cs="Times New Roman"/>
          <w:bCs/>
          <w:sz w:val="24"/>
          <w:szCs w:val="24"/>
        </w:rPr>
        <w:t>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случае направления указанного уведомления с нарушением установленного срока или не</w:t>
      </w:r>
      <w:r w:rsidR="00A03916">
        <w:rPr>
          <w:rFonts w:ascii="Times New Roman" w:hAnsi="Times New Roman" w:cs="Times New Roman"/>
          <w:bCs/>
          <w:sz w:val="24"/>
          <w:szCs w:val="24"/>
        </w:rPr>
        <w:t xml:space="preserve"> </w:t>
      </w:r>
      <w:r w:rsidRPr="00E16D8E">
        <w:rPr>
          <w:rFonts w:ascii="Times New Roman" w:hAnsi="Times New Roman" w:cs="Times New Roman"/>
          <w:bCs/>
          <w:sz w:val="24"/>
          <w:szCs w:val="24"/>
        </w:rPr>
        <w:t>направления такого уведомления постановка данного лица на учет в качестве налогоплательщика НПД аннулируется</w:t>
      </w:r>
      <w:r w:rsidR="00A03916">
        <w:rPr>
          <w:rFonts w:ascii="Times New Roman" w:hAnsi="Times New Roman" w:cs="Times New Roman"/>
          <w:bCs/>
          <w:sz w:val="24"/>
          <w:szCs w:val="24"/>
        </w:rPr>
        <w:t>.</w:t>
      </w:r>
    </w:p>
    <w:p w:rsidR="006A20DA" w:rsidRPr="00E16D8E" w:rsidRDefault="00A03916" w:rsidP="006A20DA">
      <w:pPr>
        <w:autoSpaceDE w:val="0"/>
        <w:autoSpaceDN w:val="0"/>
        <w:adjustRightInd w:val="0"/>
        <w:ind w:firstLine="709"/>
        <w:rPr>
          <w:rFonts w:ascii="Times New Roman" w:hAnsi="Times New Roman" w:cs="Times New Roman"/>
          <w:bCs/>
          <w:sz w:val="24"/>
          <w:szCs w:val="24"/>
        </w:rPr>
      </w:pPr>
      <w:proofErr w:type="gramStart"/>
      <w:r>
        <w:rPr>
          <w:rFonts w:ascii="Times New Roman" w:hAnsi="Times New Roman" w:cs="Times New Roman"/>
          <w:bCs/>
          <w:sz w:val="24"/>
          <w:szCs w:val="24"/>
        </w:rPr>
        <w:t>Ф</w:t>
      </w:r>
      <w:r w:rsidR="006A20DA" w:rsidRPr="00E16D8E">
        <w:rPr>
          <w:rFonts w:ascii="Times New Roman" w:hAnsi="Times New Roman" w:cs="Times New Roman"/>
          <w:bCs/>
          <w:sz w:val="24"/>
          <w:szCs w:val="24"/>
        </w:rPr>
        <w:t>НС России рекомендует применять действующие формы N 26.2-8 "Уведомление о прекращении предпринимательской деятельности, в отношении которой применялась УСН", утвержденную приказом ФНС России от 02.11.2012 N ММВ-7-3/829@, и N 26.1-7 "Уведомление о прекращении предпринимательской деятельности, в отношении которой применялась ЕСХН", утвержденную приказом ФНС России от 28.01.2013 N ММВ-7-3/41@.</w:t>
      </w:r>
      <w:proofErr w:type="gramEnd"/>
    </w:p>
    <w:p w:rsidR="006A20DA" w:rsidRPr="00E16D8E" w:rsidRDefault="006A20DA" w:rsidP="006A20DA">
      <w:pPr>
        <w:autoSpaceDE w:val="0"/>
        <w:autoSpaceDN w:val="0"/>
        <w:adjustRightInd w:val="0"/>
        <w:ind w:firstLine="709"/>
        <w:rPr>
          <w:rFonts w:ascii="Times New Roman" w:hAnsi="Times New Roman" w:cs="Times New Roman"/>
          <w:bCs/>
          <w:sz w:val="24"/>
          <w:szCs w:val="24"/>
        </w:rPr>
      </w:pPr>
      <w:r w:rsidRPr="00E16D8E">
        <w:rPr>
          <w:rFonts w:ascii="Times New Roman" w:hAnsi="Times New Roman" w:cs="Times New Roman"/>
          <w:bCs/>
          <w:sz w:val="24"/>
          <w:szCs w:val="24"/>
        </w:rPr>
        <w:t xml:space="preserve">Уведомление о прекращении применения ЕНВД в связи с постановкой на учет в качестве налогоплательщика НПД осуществляется путем представления заявления о снятии с учета </w:t>
      </w:r>
      <w:r w:rsidR="00A03916">
        <w:rPr>
          <w:rFonts w:ascii="Times New Roman" w:hAnsi="Times New Roman" w:cs="Times New Roman"/>
          <w:bCs/>
          <w:sz w:val="24"/>
          <w:szCs w:val="24"/>
        </w:rPr>
        <w:t xml:space="preserve">ИП </w:t>
      </w:r>
      <w:r w:rsidRPr="00E16D8E">
        <w:rPr>
          <w:rFonts w:ascii="Times New Roman" w:hAnsi="Times New Roman" w:cs="Times New Roman"/>
          <w:bCs/>
          <w:sz w:val="24"/>
          <w:szCs w:val="24"/>
        </w:rPr>
        <w:t>в качестве налогоплательщика ЕНВД по форме N ЕНВД-4, утвержденной приказом ФНС России от 11.12.2012 N ММВ-7-6/941@.</w:t>
      </w:r>
    </w:p>
    <w:sectPr w:rsidR="006A20DA" w:rsidRPr="00E16D8E" w:rsidSect="000F27E9">
      <w:pgSz w:w="11906" w:h="16838"/>
      <w:pgMar w:top="1134" w:right="510"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DA"/>
    <w:rsid w:val="0003109D"/>
    <w:rsid w:val="000F27E9"/>
    <w:rsid w:val="00307494"/>
    <w:rsid w:val="003337E5"/>
    <w:rsid w:val="003D26D9"/>
    <w:rsid w:val="00572005"/>
    <w:rsid w:val="005A242D"/>
    <w:rsid w:val="006A20DA"/>
    <w:rsid w:val="0070662C"/>
    <w:rsid w:val="00A03916"/>
    <w:rsid w:val="00C21FC7"/>
    <w:rsid w:val="00CD59E8"/>
    <w:rsid w:val="00E16D8E"/>
    <w:rsid w:val="00EE7679"/>
    <w:rsid w:val="00FD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DA"/>
  </w:style>
  <w:style w:type="paragraph" w:styleId="2">
    <w:name w:val="heading 2"/>
    <w:basedOn w:val="a"/>
    <w:next w:val="a"/>
    <w:link w:val="20"/>
    <w:uiPriority w:val="9"/>
    <w:semiHidden/>
    <w:unhideWhenUsed/>
    <w:qFormat/>
    <w:rsid w:val="005A24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Знак Знак3 Знак Знак Знак Знак"/>
    <w:basedOn w:val="a"/>
    <w:next w:val="2"/>
    <w:autoRedefine/>
    <w:rsid w:val="005A242D"/>
    <w:pPr>
      <w:spacing w:after="160" w:line="240" w:lineRule="exact"/>
      <w:ind w:firstLine="539"/>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5A242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03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0DA"/>
  </w:style>
  <w:style w:type="paragraph" w:styleId="2">
    <w:name w:val="heading 2"/>
    <w:basedOn w:val="a"/>
    <w:next w:val="a"/>
    <w:link w:val="20"/>
    <w:uiPriority w:val="9"/>
    <w:semiHidden/>
    <w:unhideWhenUsed/>
    <w:qFormat/>
    <w:rsid w:val="005A24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 Знак Знак3 Знак Знак Знак Знак"/>
    <w:basedOn w:val="a"/>
    <w:next w:val="2"/>
    <w:autoRedefine/>
    <w:rsid w:val="005A242D"/>
    <w:pPr>
      <w:spacing w:after="160" w:line="240" w:lineRule="exact"/>
      <w:ind w:firstLine="539"/>
    </w:pPr>
    <w:rPr>
      <w:rFonts w:ascii="Times New Roman" w:eastAsia="Times New Roman" w:hAnsi="Times New Roman" w:cs="Times New Roman"/>
      <w:sz w:val="24"/>
      <w:szCs w:val="20"/>
      <w:lang w:val="en-US"/>
    </w:rPr>
  </w:style>
  <w:style w:type="character" w:customStyle="1" w:styleId="20">
    <w:name w:val="Заголовок 2 Знак"/>
    <w:basedOn w:val="a0"/>
    <w:link w:val="2"/>
    <w:uiPriority w:val="9"/>
    <w:semiHidden/>
    <w:rsid w:val="005A242D"/>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0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6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EE4636F31FDAE70CA050930EBA6A2C862618D337C7B4509659F830DB5249DD0F30DB9BD0CE7DCACF63D95DE388A5FEE4392CB7B09Fm8J3F" TargetMode="External"/><Relationship Id="rId5" Type="http://schemas.openxmlformats.org/officeDocument/2006/relationships/hyperlink" Target="consultantplus://offline/ref=07EE4636F31FDAE70CA050930EBA6A2C862618D337C7B4509659F830DB5249DD0F30DB9BDEC77CCACF63D95DE388A5FEE4392CB7B09Fm8J3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5605</Words>
  <Characters>31954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Беляева Елена Александровна</dc:creator>
  <cp:lastModifiedBy>Беляева Елена Александровна</cp:lastModifiedBy>
  <cp:revision>12</cp:revision>
  <dcterms:created xsi:type="dcterms:W3CDTF">2019-01-17T04:17:00Z</dcterms:created>
  <dcterms:modified xsi:type="dcterms:W3CDTF">2019-01-17T05:38:00Z</dcterms:modified>
</cp:coreProperties>
</file>