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7B" w:rsidRPr="00687E7B" w:rsidRDefault="00856763" w:rsidP="00856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</w:r>
    </w:p>
    <w:p w:rsidR="00856763" w:rsidRPr="00687E7B" w:rsidRDefault="00856763" w:rsidP="00687E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7E7B">
        <w:rPr>
          <w:rFonts w:ascii="Times New Roman" w:hAnsi="Times New Roman" w:cs="Times New Roman"/>
          <w:b/>
          <w:sz w:val="30"/>
          <w:szCs w:val="30"/>
        </w:rPr>
        <w:t xml:space="preserve">Налоговые </w:t>
      </w:r>
      <w:r w:rsidR="001B4AA7" w:rsidRPr="00687E7B">
        <w:rPr>
          <w:rFonts w:ascii="Times New Roman" w:hAnsi="Times New Roman" w:cs="Times New Roman"/>
          <w:b/>
          <w:sz w:val="30"/>
          <w:szCs w:val="30"/>
        </w:rPr>
        <w:t>льготы</w:t>
      </w:r>
      <w:r w:rsidR="001B4AA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1B4AA7" w:rsidRPr="00687E7B">
        <w:rPr>
          <w:rFonts w:ascii="Times New Roman" w:hAnsi="Times New Roman" w:cs="Times New Roman"/>
          <w:b/>
          <w:sz w:val="30"/>
          <w:szCs w:val="30"/>
        </w:rPr>
        <w:t>предоставляемые</w:t>
      </w:r>
      <w:r w:rsidRPr="00687E7B">
        <w:rPr>
          <w:rFonts w:ascii="Times New Roman" w:hAnsi="Times New Roman" w:cs="Times New Roman"/>
          <w:b/>
          <w:sz w:val="30"/>
          <w:szCs w:val="30"/>
        </w:rPr>
        <w:t xml:space="preserve"> в </w:t>
      </w:r>
      <w:proofErr w:type="spellStart"/>
      <w:r w:rsidRPr="00687E7B">
        <w:rPr>
          <w:rFonts w:ascii="Times New Roman" w:hAnsi="Times New Roman" w:cs="Times New Roman"/>
          <w:b/>
          <w:sz w:val="30"/>
          <w:szCs w:val="30"/>
        </w:rPr>
        <w:t>беззаявительном</w:t>
      </w:r>
      <w:proofErr w:type="spellEnd"/>
      <w:r w:rsidRPr="00687E7B">
        <w:rPr>
          <w:rFonts w:ascii="Times New Roman" w:hAnsi="Times New Roman" w:cs="Times New Roman"/>
          <w:b/>
          <w:sz w:val="30"/>
          <w:szCs w:val="30"/>
        </w:rPr>
        <w:t xml:space="preserve"> порядке</w:t>
      </w:r>
    </w:p>
    <w:p w:rsidR="00856763" w:rsidRPr="00687E7B" w:rsidRDefault="00856763" w:rsidP="00856763">
      <w:pPr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  <w:t>Как было отмечено выше расширяется перечень льготных категорий, которым налоговые льготы предоставляются без заявлений</w:t>
      </w:r>
      <w:r w:rsidR="00942854" w:rsidRPr="00687E7B">
        <w:rPr>
          <w:rFonts w:ascii="Times New Roman" w:hAnsi="Times New Roman" w:cs="Times New Roman"/>
          <w:sz w:val="28"/>
          <w:szCs w:val="28"/>
        </w:rPr>
        <w:t>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ab/>
        <w:t xml:space="preserve">Такой порядок применятся при предоставлении льгот по налогу на имущество физических лиц </w:t>
      </w:r>
      <w:r w:rsidR="00352ABB" w:rsidRPr="00687E7B">
        <w:rPr>
          <w:rFonts w:ascii="Times New Roman" w:hAnsi="Times New Roman" w:cs="Times New Roman"/>
          <w:sz w:val="28"/>
          <w:szCs w:val="28"/>
        </w:rPr>
        <w:t xml:space="preserve">для </w:t>
      </w:r>
      <w:r w:rsidRPr="00687E7B">
        <w:rPr>
          <w:rFonts w:ascii="Times New Roman" w:hAnsi="Times New Roman" w:cs="Times New Roman"/>
          <w:sz w:val="28"/>
          <w:szCs w:val="28"/>
        </w:rPr>
        <w:t>следующих категорий налогоплательщиков:</w:t>
      </w:r>
    </w:p>
    <w:p w:rsidR="00856763" w:rsidRPr="00687E7B" w:rsidRDefault="00B05D24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 лица</w:t>
      </w:r>
      <w:r w:rsidR="00856763" w:rsidRPr="00687E7B">
        <w:rPr>
          <w:rFonts w:ascii="Times New Roman" w:hAnsi="Times New Roman" w:cs="Times New Roman"/>
          <w:sz w:val="28"/>
          <w:szCs w:val="28"/>
        </w:rPr>
        <w:t>, в отношении которых органами ПФР принято решение о назначении пенсии;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соответствующие условиям необходимым для назначения пенсии в соответствии с законодательством РФ, действующим на 31.12.2018 года;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относящиеся к ветеранам боевых действий, сведения о которых размещены ЕГИССО;</w:t>
      </w:r>
    </w:p>
    <w:p w:rsidR="00856763" w:rsidRPr="00687E7B" w:rsidRDefault="00856763" w:rsidP="008567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лица, сведения о которых внесены в федеральный реестр инвалидов;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Аналогично в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порядке могут предоставляться налоговые льготы по земельному налогу (вычет в размере стоимости 600 квадратных метров земельного участка) в отношении следующих категорий налогоплательщиков: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инвалиды 1 и 2 группы</w:t>
      </w:r>
      <w:r w:rsidR="00B05D24" w:rsidRPr="00687E7B">
        <w:rPr>
          <w:rFonts w:ascii="Times New Roman" w:hAnsi="Times New Roman" w:cs="Times New Roman"/>
          <w:sz w:val="28"/>
          <w:szCs w:val="28"/>
        </w:rPr>
        <w:t>,</w:t>
      </w:r>
      <w:r w:rsidRPr="00687E7B">
        <w:rPr>
          <w:rFonts w:ascii="Times New Roman" w:hAnsi="Times New Roman" w:cs="Times New Roman"/>
          <w:sz w:val="28"/>
          <w:szCs w:val="28"/>
        </w:rPr>
        <w:t xml:space="preserve"> инвалиды с детства, дети инвалиды;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56763" w:rsidRPr="00687E7B" w:rsidRDefault="00856763" w:rsidP="0085676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56763" w:rsidRPr="00687E7B" w:rsidRDefault="00856763" w:rsidP="0085676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(«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>»);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физические лица, имеющие трех и более несовершеннолетних детей.</w:t>
      </w:r>
    </w:p>
    <w:p w:rsidR="00526863" w:rsidRDefault="00942854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Также в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порядке физическим лицам предоставляется налоговая льгота по транспортному налогу</w:t>
      </w:r>
      <w:r w:rsidR="002C2E87">
        <w:rPr>
          <w:rFonts w:ascii="Times New Roman" w:hAnsi="Times New Roman" w:cs="Times New Roman"/>
          <w:sz w:val="28"/>
          <w:szCs w:val="28"/>
        </w:rPr>
        <w:t>:</w:t>
      </w:r>
      <w:r w:rsidRPr="00687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54" w:rsidRDefault="005268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854" w:rsidRPr="00687E7B">
        <w:rPr>
          <w:rFonts w:ascii="Times New Roman" w:hAnsi="Times New Roman" w:cs="Times New Roman"/>
          <w:sz w:val="28"/>
          <w:szCs w:val="28"/>
        </w:rPr>
        <w:t xml:space="preserve">в отношении легковых автомобилей с мощностью двигателя не более 100 </w:t>
      </w:r>
      <w:proofErr w:type="spellStart"/>
      <w:r w:rsidR="00942854" w:rsidRPr="00687E7B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="00942854" w:rsidRPr="00687E7B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942854" w:rsidRPr="00687E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863" w:rsidRDefault="00526863" w:rsidP="008567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87E7B">
        <w:rPr>
          <w:rFonts w:ascii="Times New Roman" w:hAnsi="Times New Roman" w:cs="Times New Roman"/>
          <w:sz w:val="28"/>
          <w:szCs w:val="28"/>
        </w:rPr>
        <w:t>пенсионер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87E7B">
        <w:rPr>
          <w:rFonts w:ascii="Times New Roman" w:hAnsi="Times New Roman" w:cs="Times New Roman"/>
          <w:sz w:val="28"/>
          <w:szCs w:val="28"/>
        </w:rPr>
        <w:t xml:space="preserve"> - за один зарегистрированный на них легковой автомобиль с мощностью двигателя свыше 100 до 150 лошадиных сил включительно или грузовой автомобиль с мощностью двигателя до 150 лошадиных сил включительно, мотоцикл или мотороллер с мощностью двигателя до 36 лошадиных сил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E87" w:rsidRPr="00687E7B" w:rsidRDefault="00526863" w:rsidP="002C2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2E87">
        <w:rPr>
          <w:rFonts w:ascii="Times New Roman" w:hAnsi="Times New Roman" w:cs="Times New Roman"/>
          <w:sz w:val="28"/>
          <w:szCs w:val="28"/>
        </w:rPr>
        <w:t xml:space="preserve"> инвалидам</w:t>
      </w:r>
      <w:bookmarkStart w:id="0" w:name="_GoBack"/>
      <w:bookmarkEnd w:id="0"/>
      <w:r w:rsidR="002C2E87" w:rsidRPr="00687E7B">
        <w:rPr>
          <w:rFonts w:ascii="Times New Roman" w:hAnsi="Times New Roman" w:cs="Times New Roman"/>
          <w:sz w:val="28"/>
          <w:szCs w:val="28"/>
        </w:rPr>
        <w:t xml:space="preserve"> - за один зарегистрированный на них легковой автомобиль с мощностью двигателя свыше 100 до 150 лошадиных сил включительно, мотоцикл или мотороллер с мощностью двигателя до 36 лошадиных</w:t>
      </w:r>
      <w:r w:rsidR="002C2E87">
        <w:rPr>
          <w:rFonts w:ascii="Times New Roman" w:hAnsi="Times New Roman" w:cs="Times New Roman"/>
          <w:sz w:val="28"/>
          <w:szCs w:val="28"/>
        </w:rPr>
        <w:t xml:space="preserve"> сил включительно.</w:t>
      </w:r>
    </w:p>
    <w:p w:rsidR="00856763" w:rsidRPr="00687E7B" w:rsidRDefault="00856763" w:rsidP="002C2E8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Перечисленные выше категории физических лиц вправе предоставить заявление о предоставлении налоговой льготы, но необходимость делать это отсутствует, поскольку налоговые льготы будут предоставлены им и без заявления.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6763" w:rsidRPr="00687E7B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98"/>
    <w:rsid w:val="00020A0A"/>
    <w:rsid w:val="000E4F60"/>
    <w:rsid w:val="001A3A24"/>
    <w:rsid w:val="001B4AA7"/>
    <w:rsid w:val="002C2E87"/>
    <w:rsid w:val="00352ABB"/>
    <w:rsid w:val="00354C13"/>
    <w:rsid w:val="003B7918"/>
    <w:rsid w:val="003C1400"/>
    <w:rsid w:val="004B7356"/>
    <w:rsid w:val="00526863"/>
    <w:rsid w:val="00586BBA"/>
    <w:rsid w:val="00590839"/>
    <w:rsid w:val="00687E7B"/>
    <w:rsid w:val="0072165B"/>
    <w:rsid w:val="00850CF3"/>
    <w:rsid w:val="00856763"/>
    <w:rsid w:val="00880CF8"/>
    <w:rsid w:val="008F2860"/>
    <w:rsid w:val="00942854"/>
    <w:rsid w:val="009530DE"/>
    <w:rsid w:val="00A15ABB"/>
    <w:rsid w:val="00A91067"/>
    <w:rsid w:val="00B05D24"/>
    <w:rsid w:val="00B57ECC"/>
    <w:rsid w:val="00BE4EDD"/>
    <w:rsid w:val="00C2769C"/>
    <w:rsid w:val="00C92A98"/>
    <w:rsid w:val="00CF07B8"/>
    <w:rsid w:val="00D655CA"/>
    <w:rsid w:val="00EF72F4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4834-CFE9-4F00-964F-21346CF5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Корчак Татьяна Борисовна</cp:lastModifiedBy>
  <cp:revision>16</cp:revision>
  <cp:lastPrinted>2021-02-08T04:43:00Z</cp:lastPrinted>
  <dcterms:created xsi:type="dcterms:W3CDTF">2021-02-04T12:42:00Z</dcterms:created>
  <dcterms:modified xsi:type="dcterms:W3CDTF">2022-01-12T05:04:00Z</dcterms:modified>
</cp:coreProperties>
</file>