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0E" w:rsidRPr="00247539" w:rsidRDefault="009B7B0E" w:rsidP="009B7B0E">
      <w:pPr>
        <w:pStyle w:val="a3"/>
        <w:ind w:left="6379"/>
        <w:jc w:val="left"/>
        <w:rPr>
          <w:rFonts w:ascii="Times New Roman" w:hAnsi="Times New Roman"/>
        </w:rPr>
      </w:pPr>
      <w:r w:rsidRPr="00247539">
        <w:rPr>
          <w:rFonts w:ascii="Times New Roman" w:hAnsi="Times New Roman"/>
        </w:rPr>
        <w:t>УТВЕРЖДАЮ</w:t>
      </w:r>
    </w:p>
    <w:p w:rsidR="009B7B0E" w:rsidRPr="00247539" w:rsidRDefault="009B7B0E" w:rsidP="009B7B0E">
      <w:pPr>
        <w:pStyle w:val="a3"/>
        <w:spacing w:before="120"/>
        <w:ind w:left="6379"/>
        <w:jc w:val="left"/>
        <w:rPr>
          <w:rFonts w:ascii="Times New Roman" w:hAnsi="Times New Roman"/>
        </w:rPr>
      </w:pPr>
      <w:r w:rsidRPr="00247539">
        <w:rPr>
          <w:rFonts w:ascii="Times New Roman" w:hAnsi="Times New Roman"/>
        </w:rPr>
        <w:t xml:space="preserve">Начальник Межрайонной ИФНС России № 24 по Свердловской области </w:t>
      </w:r>
    </w:p>
    <w:p w:rsidR="009B7B0E" w:rsidRPr="00247539" w:rsidRDefault="009B7B0E" w:rsidP="009B7B0E">
      <w:pPr>
        <w:pStyle w:val="a3"/>
        <w:ind w:left="6379"/>
        <w:jc w:val="left"/>
        <w:rPr>
          <w:rFonts w:ascii="Times New Roman" w:hAnsi="Times New Roman"/>
        </w:rPr>
      </w:pPr>
    </w:p>
    <w:p w:rsidR="009B7B0E" w:rsidRPr="00247539" w:rsidRDefault="009B7B0E" w:rsidP="009B7B0E">
      <w:pPr>
        <w:pStyle w:val="a3"/>
        <w:ind w:left="6379"/>
        <w:jc w:val="left"/>
        <w:rPr>
          <w:rFonts w:ascii="Times New Roman" w:hAnsi="Times New Roman"/>
        </w:rPr>
      </w:pPr>
      <w:r w:rsidRPr="00247539">
        <w:rPr>
          <w:rFonts w:ascii="Times New Roman" w:hAnsi="Times New Roman"/>
        </w:rPr>
        <w:t>___________ Ю.В. Якерсберг</w:t>
      </w:r>
    </w:p>
    <w:p w:rsidR="009B7B0E" w:rsidRPr="00247539" w:rsidRDefault="00CA5C2C" w:rsidP="009B7B0E">
      <w:pPr>
        <w:pStyle w:val="a3"/>
        <w:spacing w:before="120"/>
        <w:ind w:left="6379"/>
        <w:jc w:val="left"/>
        <w:rPr>
          <w:rFonts w:ascii="Times New Roman" w:hAnsi="Times New Roman"/>
        </w:rPr>
      </w:pPr>
      <w:r w:rsidRPr="00247539">
        <w:rPr>
          <w:rFonts w:ascii="Times New Roman" w:hAnsi="Times New Roman"/>
        </w:rPr>
        <w:t>«     »</w:t>
      </w:r>
      <w:r w:rsidR="009B7B0E" w:rsidRPr="00247539">
        <w:rPr>
          <w:rFonts w:ascii="Times New Roman" w:hAnsi="Times New Roman"/>
        </w:rPr>
        <w:t xml:space="preserve"> </w:t>
      </w:r>
      <w:r w:rsidR="00785A42" w:rsidRPr="00247539">
        <w:rPr>
          <w:rFonts w:ascii="Times New Roman" w:hAnsi="Times New Roman"/>
        </w:rPr>
        <w:t xml:space="preserve">                       </w:t>
      </w:r>
      <w:r w:rsidR="009B7B0E" w:rsidRPr="00247539">
        <w:rPr>
          <w:rFonts w:ascii="Times New Roman" w:hAnsi="Times New Roman"/>
        </w:rPr>
        <w:t>201</w:t>
      </w:r>
      <w:r w:rsidR="00785A42" w:rsidRPr="00247539">
        <w:rPr>
          <w:rFonts w:ascii="Times New Roman" w:hAnsi="Times New Roman"/>
        </w:rPr>
        <w:t>8</w:t>
      </w:r>
      <w:r w:rsidR="009D4CDC" w:rsidRPr="00247539">
        <w:rPr>
          <w:rFonts w:ascii="Times New Roman" w:hAnsi="Times New Roman"/>
        </w:rPr>
        <w:t xml:space="preserve"> </w:t>
      </w:r>
      <w:r w:rsidR="009B7B0E" w:rsidRPr="00247539">
        <w:rPr>
          <w:rFonts w:ascii="Times New Roman" w:hAnsi="Times New Roman"/>
        </w:rPr>
        <w:t> года.</w:t>
      </w:r>
    </w:p>
    <w:p w:rsidR="00432980" w:rsidRPr="00247539" w:rsidRDefault="00432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CBD" w:rsidRPr="00247539" w:rsidRDefault="00614C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E2F" w:rsidRPr="00247539" w:rsidRDefault="00674E2F" w:rsidP="00674E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 xml:space="preserve">Должностной регламент </w:t>
      </w:r>
      <w:r w:rsidRPr="00247539">
        <w:rPr>
          <w:rFonts w:ascii="Times New Roman" w:hAnsi="Times New Roman" w:cs="Times New Roman"/>
          <w:b/>
          <w:sz w:val="24"/>
          <w:szCs w:val="24"/>
        </w:rPr>
        <w:br/>
      </w:r>
      <w:r w:rsidR="00E14486" w:rsidRPr="00247539">
        <w:rPr>
          <w:rFonts w:ascii="Times New Roman" w:hAnsi="Times New Roman" w:cs="Times New Roman"/>
          <w:b/>
          <w:sz w:val="24"/>
          <w:szCs w:val="24"/>
        </w:rPr>
        <w:t xml:space="preserve">ведущего </w:t>
      </w:r>
      <w:r w:rsidRPr="00247539">
        <w:rPr>
          <w:rFonts w:ascii="Times New Roman" w:hAnsi="Times New Roman" w:cs="Times New Roman"/>
          <w:b/>
          <w:sz w:val="24"/>
          <w:szCs w:val="24"/>
        </w:rPr>
        <w:t>специалиста-эксперта</w:t>
      </w:r>
    </w:p>
    <w:p w:rsidR="00674E2F" w:rsidRPr="00247539" w:rsidRDefault="00093197" w:rsidP="00674E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о</w:t>
      </w:r>
      <w:r w:rsidR="00EA745F" w:rsidRPr="00247539">
        <w:rPr>
          <w:rFonts w:ascii="Times New Roman" w:hAnsi="Times New Roman" w:cs="Times New Roman"/>
          <w:b/>
          <w:sz w:val="24"/>
          <w:szCs w:val="24"/>
        </w:rPr>
        <w:t>тдела общего и хозяйственного обеспечения</w:t>
      </w:r>
    </w:p>
    <w:p w:rsidR="00093197" w:rsidRPr="00247539" w:rsidRDefault="009B7B0E" w:rsidP="009B7B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Межрайонной инспекции Федеральной налоговой службы № 24</w:t>
      </w:r>
    </w:p>
    <w:p w:rsidR="009B7B0E" w:rsidRPr="00247539" w:rsidRDefault="009B7B0E" w:rsidP="009B7B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 xml:space="preserve"> по Свердловской области</w:t>
      </w:r>
    </w:p>
    <w:p w:rsidR="00093197" w:rsidRPr="00247539" w:rsidRDefault="00093197" w:rsidP="009B7B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0E" w:rsidRPr="00247539" w:rsidRDefault="009B7B0E" w:rsidP="009B7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980" w:rsidRPr="00247539" w:rsidRDefault="004329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32980" w:rsidRPr="00247539" w:rsidRDefault="004329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1. Должность федеральной государственной гражданской службы (далее – гражданская служба) </w:t>
      </w:r>
      <w:r w:rsidR="00400645" w:rsidRPr="0024753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474B74" w:rsidRPr="00247539">
        <w:rPr>
          <w:rFonts w:ascii="Times New Roman" w:hAnsi="Times New Roman" w:cs="Times New Roman"/>
          <w:sz w:val="24"/>
          <w:szCs w:val="24"/>
        </w:rPr>
        <w:t xml:space="preserve">специалиста – эксперта </w:t>
      </w:r>
      <w:r w:rsidRPr="0024753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A745F" w:rsidRPr="00247539">
        <w:rPr>
          <w:rFonts w:ascii="Times New Roman" w:hAnsi="Times New Roman" w:cs="Times New Roman"/>
          <w:sz w:val="24"/>
          <w:szCs w:val="24"/>
        </w:rPr>
        <w:t>общего и хозяйственного обеспечения</w:t>
      </w:r>
      <w:r w:rsidRPr="00247539">
        <w:rPr>
          <w:rFonts w:ascii="Times New Roman" w:hAnsi="Times New Roman" w:cs="Times New Roman"/>
          <w:sz w:val="24"/>
          <w:szCs w:val="24"/>
        </w:rPr>
        <w:t xml:space="preserve"> Межрайонной инспекции Федеральной налоговой службы № 24 по Свердловской области (далее – </w:t>
      </w:r>
      <w:r w:rsidR="00D16F48" w:rsidRPr="00247539">
        <w:rPr>
          <w:rFonts w:ascii="Times New Roman" w:hAnsi="Times New Roman" w:cs="Times New Roman"/>
          <w:sz w:val="24"/>
          <w:szCs w:val="24"/>
        </w:rPr>
        <w:t>ведущий специалист - эксперт</w:t>
      </w:r>
      <w:r w:rsidRPr="00247539">
        <w:rPr>
          <w:rFonts w:ascii="Times New Roman" w:hAnsi="Times New Roman" w:cs="Times New Roman"/>
          <w:sz w:val="24"/>
          <w:szCs w:val="24"/>
        </w:rPr>
        <w:t>) относится к старшей группе должностей гражданской службы категории «специалисты».</w:t>
      </w:r>
    </w:p>
    <w:p w:rsidR="00093197" w:rsidRPr="00247539" w:rsidRDefault="00093197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Регистрационный номер (код) должности по Реестру должностей федеральной государственной гражданской службы, утверждённому Указом Президента </w:t>
      </w:r>
      <w:r w:rsidRPr="00247539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31.12.2005 № 1574 «О Реестре должностей </w:t>
      </w:r>
      <w:r w:rsidRPr="00247539">
        <w:rPr>
          <w:rFonts w:ascii="Times New Roman" w:hAnsi="Times New Roman" w:cs="Times New Roman"/>
          <w:sz w:val="24"/>
          <w:szCs w:val="24"/>
        </w:rPr>
        <w:br/>
        <w:t>федеральной государственной гражданской службы», – 11-3-4-087</w:t>
      </w:r>
    </w:p>
    <w:p w:rsidR="0046406D" w:rsidRPr="00247539" w:rsidRDefault="001065E9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</w:t>
      </w:r>
      <w:r w:rsidR="00747E09" w:rsidRPr="00247539">
        <w:rPr>
          <w:rFonts w:ascii="Times New Roman" w:hAnsi="Times New Roman" w:cs="Times New Roman"/>
          <w:sz w:val="24"/>
          <w:szCs w:val="24"/>
        </w:rPr>
        <w:t>ведущего</w:t>
      </w:r>
      <w:r w:rsidR="00DF75B2"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="00747E09" w:rsidRPr="00247539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Pr="00247539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747E09" w:rsidRPr="00247539">
        <w:rPr>
          <w:rFonts w:ascii="Times New Roman" w:hAnsi="Times New Roman" w:cs="Times New Roman"/>
          <w:sz w:val="24"/>
          <w:szCs w:val="24"/>
        </w:rPr>
        <w:t xml:space="preserve"> общего и хозяйственного обес</w:t>
      </w:r>
      <w:r w:rsidR="00D73278" w:rsidRPr="00247539">
        <w:rPr>
          <w:rFonts w:ascii="Times New Roman" w:hAnsi="Times New Roman" w:cs="Times New Roman"/>
          <w:sz w:val="24"/>
          <w:szCs w:val="24"/>
        </w:rPr>
        <w:t>п</w:t>
      </w:r>
      <w:r w:rsidR="00747E09" w:rsidRPr="00247539">
        <w:rPr>
          <w:rFonts w:ascii="Times New Roman" w:hAnsi="Times New Roman" w:cs="Times New Roman"/>
          <w:sz w:val="24"/>
          <w:szCs w:val="24"/>
        </w:rPr>
        <w:t>ечения</w:t>
      </w:r>
      <w:r w:rsidRPr="00247539">
        <w:rPr>
          <w:rFonts w:ascii="Times New Roman" w:hAnsi="Times New Roman" w:cs="Times New Roman"/>
          <w:sz w:val="24"/>
          <w:szCs w:val="24"/>
        </w:rPr>
        <w:t>: регули</w:t>
      </w:r>
      <w:r w:rsidR="0046406D" w:rsidRPr="00247539">
        <w:rPr>
          <w:rFonts w:ascii="Times New Roman" w:hAnsi="Times New Roman" w:cs="Times New Roman"/>
          <w:sz w:val="24"/>
          <w:szCs w:val="24"/>
        </w:rPr>
        <w:t>рование налоговой деятельности.</w:t>
      </w:r>
    </w:p>
    <w:p w:rsidR="0046406D" w:rsidRPr="00247539" w:rsidRDefault="001065E9" w:rsidP="004640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3. </w:t>
      </w:r>
      <w:r w:rsidR="0046406D" w:rsidRPr="00247539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 ведущего специалиста-эксперта отдела общего и хозяйственного обеспечения: обеспечение деятельности государственных органов. Детализация вида профессиональной служебной деятельности: документационное обеспечение, ведение баз данных, связанных с обеспечением деятельности государственного органа.</w:t>
      </w:r>
    </w:p>
    <w:p w:rsidR="00097570" w:rsidRPr="00247539" w:rsidRDefault="00097570" w:rsidP="004640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4. Назначение на должность и освобождение от должности ведущего специалиста – эксперта осуществляются приказом Межрайонной инспекции Федеральной налоговой службы № 24 по Свердловской области (далее – инспекция) в соответствии с действующим законодательством.</w:t>
      </w:r>
    </w:p>
    <w:p w:rsidR="00097570" w:rsidRPr="00247539" w:rsidRDefault="00097570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5. Ведущий специалист – эксперт непосредственно подчиняется начальнику отдела.</w:t>
      </w:r>
    </w:p>
    <w:p w:rsidR="008921EA" w:rsidRPr="00247539" w:rsidRDefault="00097570" w:rsidP="006143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21EA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временного отсутствия </w:t>
      </w:r>
      <w:r w:rsidR="008921EA" w:rsidRPr="00247539">
        <w:rPr>
          <w:rFonts w:ascii="Times New Roman" w:hAnsi="Times New Roman" w:cs="Times New Roman"/>
          <w:sz w:val="24"/>
          <w:szCs w:val="24"/>
        </w:rPr>
        <w:t>ведущего специалиста – эксперта отдела общего и хозяйственного обеспечения</w:t>
      </w:r>
      <w:r w:rsidR="008921EA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исполняет другой государственный гражданский служащий отдела в соответствии с указаниями начальника отдела.</w:t>
      </w:r>
    </w:p>
    <w:p w:rsidR="003028EB" w:rsidRPr="00247539" w:rsidRDefault="003028EB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96" w:rsidRPr="00247539" w:rsidRDefault="00126830" w:rsidP="00126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126830" w:rsidRPr="00247539" w:rsidRDefault="00126830" w:rsidP="001268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126830" w:rsidRPr="00247539" w:rsidRDefault="00126830" w:rsidP="0012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830" w:rsidRPr="00247539" w:rsidRDefault="001B4A96" w:rsidP="0061433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7</w:t>
      </w:r>
      <w:r w:rsidR="00126830" w:rsidRPr="00247539">
        <w:rPr>
          <w:rFonts w:ascii="Times New Roman" w:hAnsi="Times New Roman" w:cs="Times New Roman"/>
          <w:sz w:val="24"/>
          <w:szCs w:val="24"/>
        </w:rPr>
        <w:t xml:space="preserve">. Для замещения должности ведущего специалиста – эксперта устанавливаются </w:t>
      </w:r>
      <w:r w:rsidRPr="00247539">
        <w:rPr>
          <w:rFonts w:ascii="Times New Roman" w:hAnsi="Times New Roman" w:cs="Times New Roman"/>
          <w:sz w:val="24"/>
          <w:szCs w:val="24"/>
        </w:rPr>
        <w:t>следующие</w:t>
      </w:r>
      <w:r w:rsidR="00126830" w:rsidRPr="00247539">
        <w:rPr>
          <w:rFonts w:ascii="Times New Roman" w:hAnsi="Times New Roman" w:cs="Times New Roman"/>
          <w:sz w:val="24"/>
          <w:szCs w:val="24"/>
        </w:rPr>
        <w:t xml:space="preserve"> требования:</w:t>
      </w:r>
    </w:p>
    <w:p w:rsidR="00DD401B" w:rsidRPr="00247539" w:rsidRDefault="001B4A96" w:rsidP="00DD401B">
      <w:pPr>
        <w:pStyle w:val="a9"/>
        <w:ind w:firstLine="567"/>
        <w:jc w:val="both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7.1.</w:t>
      </w:r>
      <w:r w:rsidR="00DC3E28" w:rsidRPr="00247539">
        <w:rPr>
          <w:rFonts w:ascii="Times New Roman" w:hAnsi="Times New Roman" w:cs="Times New Roman"/>
          <w:sz w:val="24"/>
          <w:szCs w:val="24"/>
        </w:rPr>
        <w:t xml:space="preserve">  </w:t>
      </w:r>
      <w:r w:rsidR="00DC3E28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Наличие высшего образования </w:t>
      </w:r>
      <w:r w:rsidR="001065E9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="00DD401B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>бакалавриат</w:t>
      </w:r>
      <w:proofErr w:type="spellEnd"/>
      <w:r w:rsidR="00DD401B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D401B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>специалитет</w:t>
      </w:r>
      <w:proofErr w:type="spellEnd"/>
      <w:r w:rsidR="00DD401B" w:rsidRPr="00247539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по направлению подготовки и укрупненным группам специальностей "Менеджмент", "Государственное и муниципальное управление" или "Юриспруденция"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DD401B" w:rsidRPr="00247539" w:rsidRDefault="00DC3E28" w:rsidP="00DD401B">
      <w:pPr>
        <w:tabs>
          <w:tab w:val="left" w:pos="567"/>
          <w:tab w:val="left" w:pos="90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7.2. </w:t>
      </w:r>
      <w:r w:rsidR="00DD401B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предъявления требований к стажу, направлению подготовки</w:t>
      </w:r>
      <w:r w:rsidR="00DD401B" w:rsidRPr="002475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3E28" w:rsidRPr="00247539" w:rsidRDefault="00DC3E28" w:rsidP="00DD401B">
      <w:pPr>
        <w:tabs>
          <w:tab w:val="left" w:pos="567"/>
          <w:tab w:val="left" w:pos="90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7.3. </w:t>
      </w:r>
      <w:r w:rsidRPr="00247539">
        <w:rPr>
          <w:rFonts w:ascii="Times New Roman" w:eastAsia="Calibri" w:hAnsi="Times New Roman" w:cs="Times New Roman"/>
          <w:spacing w:val="-2"/>
          <w:sz w:val="24"/>
          <w:szCs w:val="24"/>
        </w:rPr>
        <w:t>Наличие базовых знаний:</w:t>
      </w:r>
      <w:r w:rsidRPr="00247539">
        <w:rPr>
          <w:rFonts w:ascii="Times New Roman" w:hAnsi="Times New Roman" w:cs="Times New Roman"/>
          <w:sz w:val="24"/>
          <w:szCs w:val="24"/>
        </w:rPr>
        <w:t xml:space="preserve"> знание государственного языка Российской Федерации (русского языка); знания основ: </w:t>
      </w:r>
      <w:hyperlink r:id="rId9" w:history="1">
        <w:r w:rsidRPr="00247539">
          <w:rPr>
            <w:rStyle w:val="a4"/>
            <w:b w:val="0"/>
            <w:color w:val="000000"/>
            <w:sz w:val="24"/>
            <w:szCs w:val="24"/>
          </w:rPr>
          <w:t>Конституции</w:t>
        </w:r>
      </w:hyperlink>
      <w:r w:rsidRPr="0024753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закона от 27.05.2003 № 58-ФЗ «О системе государственной службы Российской Федерации», Федерального </w:t>
      </w:r>
      <w:r w:rsidRPr="00247539">
        <w:rPr>
          <w:rFonts w:ascii="Times New Roman" w:hAnsi="Times New Roman" w:cs="Times New Roman"/>
          <w:sz w:val="24"/>
          <w:szCs w:val="24"/>
        </w:rPr>
        <w:lastRenderedPageBreak/>
        <w:t>закона от 27.07.2004 № 79-ФЗ «О государственной гражданской службе Российской Федерации», Федерального закона от 25.12.2008 № 273-ФЗ «О противодействии коррупции», знания и умения в области информационно-коммуникационных технологий.</w:t>
      </w:r>
    </w:p>
    <w:p w:rsidR="00B83FF3" w:rsidRPr="00247539" w:rsidRDefault="00B83FF3" w:rsidP="006143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065E9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28EB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профессиональных знаний: </w:t>
      </w:r>
    </w:p>
    <w:p w:rsidR="001065E9" w:rsidRPr="00247539" w:rsidRDefault="00B83FF3" w:rsidP="00DD4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1065E9" w:rsidRPr="0024753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47539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Pr="00247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01B" w:rsidRPr="00247539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Федерального закона от 27.07.2004 № 79-ФЗ «О государственной гражданской службе Российской Федерации»; Федерального закона от 02.03.2007 № 25-ФЗ «О муниципальной службе в Российской Федерации» в части взаимосвязи муниципальной и государственной гражданской службы; Федерального закона от 02.05.2006 № 59-ФЗ «О порядке рассмотрения обращений граждан Российской Федерации»;</w:t>
      </w:r>
      <w:proofErr w:type="gramEnd"/>
      <w:r w:rsidR="00DD401B" w:rsidRPr="00247539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11.01.1995 № 32 «О государственных должностях Российской Федерации»; Указа Президента Российской Федерации от 09.03.2004 № 314 «О системе и структуре федеральных органов исполнительной власти»; Указа Президента Российской Федерации от 01.02.2005 № 110 «О проведении аттестации государственных гражданских служащих российской Федерации»; Указа Президента Российской Федерации от 01.02.2005 № 112 «О конкурсе на замещение вакантной должности государственной гражданской службы Российской Федерации»; Указа Президента Российской Федерации от 27.09.2005 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 Указа Президента Российской Федерации от 31.12.2005 № 1574 «О реестре должностей федеральной государственной гражданской службы»; Указа Президента Российской Федерации от 25.07.2006 № 763 «О денежном содержании федеральных государственных гражданских служащих»; Указа Президента Российской Федерации от 07.05.2012 № 601 «Об основных направлениях совершенствования системы государственного управления»; </w:t>
      </w:r>
      <w:proofErr w:type="gramStart"/>
      <w:r w:rsidR="00DD401B" w:rsidRPr="0024753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27.01.2009 № 63 «О предоставлении федеральным государственным гражданским служащим единовременной субсидии на приобретение жилого помещения»,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</w:t>
      </w:r>
      <w:proofErr w:type="gramEnd"/>
      <w:r w:rsidR="00DD401B" w:rsidRPr="00247539">
        <w:rPr>
          <w:rFonts w:ascii="Times New Roman" w:hAnsi="Times New Roman" w:cs="Times New Roman"/>
          <w:sz w:val="24"/>
          <w:szCs w:val="24"/>
        </w:rPr>
        <w:t xml:space="preserve">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="00DD401B" w:rsidRPr="00247539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DD401B" w:rsidRPr="00247539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  <w:r w:rsidR="001065E9" w:rsidRPr="00247539">
        <w:rPr>
          <w:rFonts w:ascii="Times New Roman" w:hAnsi="Times New Roman" w:cs="Times New Roman"/>
          <w:sz w:val="24"/>
          <w:szCs w:val="24"/>
        </w:rPr>
        <w:t xml:space="preserve">Федеральный закон от 25.12.2000 № 2-ФКЗ "О Государственном гербе Российской Федерации"; Федеральный закон от 06.04.2011 № 63-ФЗ "Об электронной подписи"; </w:t>
      </w:r>
      <w:proofErr w:type="gramStart"/>
      <w:r w:rsidR="001065E9" w:rsidRPr="00247539">
        <w:rPr>
          <w:rFonts w:ascii="Times New Roman" w:hAnsi="Times New Roman" w:cs="Times New Roman"/>
          <w:sz w:val="24"/>
          <w:szCs w:val="24"/>
        </w:rPr>
        <w:t>Федеральный закон от 22.10.2004 № 125-ФЗ "Об архивном деле в Российской Федерации"; Федеральный закон от 27.07.2006 № 149-ФЗ "Об информации, информационных технологиях и о защите информации"; Федеральный закон от 2 мая 2006 г. № 59-ФЗ "О порядке рассмотрения обращений граждан Российской Федерации"; Указ Президента Российской Федерации от 06.03.1997 № 188 "Об утверждении перечня сведений конфиденциального характера";</w:t>
      </w:r>
      <w:proofErr w:type="gram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15.06.2009 № 477 "Об утверждении Правил делопроизводства в федеральных органах исполнительной власти"; Положение о Федеральной налоговой службе, утвержденное постановлением Правительства Российской Федерации от 30.09.2004 № 506; Регламент Федеральной налоговой службы, утвержденный приказом ФНС России от 17.02.2014 № ММВ-7-7/53@, зарегистрирован в Минюсте России 27.05.2014 № 32450; Постановление от 03 марта 2003 г № 65 "О принятии и введении в действие государственного стандарта Российской Федерации"; Методические рекомендации по разработке инструкций по делопроизводству в федеральных органах исполнительной власти, утвержденные приказом </w:t>
      </w:r>
      <w:proofErr w:type="spellStart"/>
      <w:r w:rsidR="001065E9" w:rsidRPr="00247539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от 23.12.2009 № 76; </w:t>
      </w:r>
      <w:proofErr w:type="gramStart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Основные Правила работы архивов организаций" (одобрены решением Коллегии </w:t>
      </w:r>
      <w:proofErr w:type="spellStart"/>
      <w:r w:rsidR="001065E9" w:rsidRPr="00247539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от 06.02.2002) 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</w:t>
      </w:r>
      <w:r w:rsidR="001065E9" w:rsidRPr="00247539">
        <w:rPr>
          <w:rFonts w:ascii="Times New Roman" w:hAnsi="Times New Roman" w:cs="Times New Roman"/>
          <w:sz w:val="24"/>
          <w:szCs w:val="24"/>
        </w:rPr>
        <w:lastRenderedPageBreak/>
        <w:t>актах, порядке исчисления и уплаты налогов и</w:t>
      </w:r>
      <w:proofErr w:type="gram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5E9" w:rsidRPr="00247539">
        <w:rPr>
          <w:rFonts w:ascii="Times New Roman" w:hAnsi="Times New Roman" w:cs="Times New Roman"/>
          <w:sz w:val="24"/>
          <w:szCs w:val="24"/>
        </w:rPr>
        <w:t>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утвержденный Приказом Министерства финансов Российской Федерации от 18.01.2008 № 99 н;</w:t>
      </w:r>
      <w:proofErr w:type="gram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Типовая инструкция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службы, утвержденной приказом ФНС России от 01.07.2014 № ММВ-7-10/346@; Правила оказания услуг почтовой связи, утвержденные Постановлением Правительства Российской Федерации от 15 апреля 2005 г. № 221.</w:t>
      </w:r>
    </w:p>
    <w:p w:rsidR="001065E9" w:rsidRPr="00247539" w:rsidRDefault="00B83FF3" w:rsidP="0061433A">
      <w:pPr>
        <w:tabs>
          <w:tab w:val="left" w:pos="567"/>
          <w:tab w:val="left" w:pos="90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7.</w:t>
      </w:r>
      <w:r w:rsidR="001065E9" w:rsidRPr="00247539">
        <w:rPr>
          <w:rFonts w:ascii="Times New Roman" w:eastAsia="Calibri" w:hAnsi="Times New Roman" w:cs="Times New Roman"/>
          <w:sz w:val="24"/>
          <w:szCs w:val="24"/>
        </w:rPr>
        <w:t>4</w:t>
      </w:r>
      <w:r w:rsidRPr="00247539">
        <w:rPr>
          <w:rFonts w:ascii="Times New Roman" w:eastAsia="Calibri" w:hAnsi="Times New Roman" w:cs="Times New Roman"/>
          <w:sz w:val="24"/>
          <w:szCs w:val="24"/>
        </w:rPr>
        <w:t>.2. </w:t>
      </w:r>
      <w:proofErr w:type="gramStart"/>
      <w:r w:rsidRPr="00247539">
        <w:rPr>
          <w:rFonts w:ascii="Times New Roman" w:eastAsia="Calibri" w:hAnsi="Times New Roman" w:cs="Times New Roman"/>
          <w:sz w:val="24"/>
          <w:szCs w:val="24"/>
        </w:rPr>
        <w:t>Иные профессиональные знания:</w:t>
      </w:r>
      <w:r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="001065E9" w:rsidRPr="00247539">
        <w:rPr>
          <w:rFonts w:ascii="Times New Roman" w:hAnsi="Times New Roman" w:cs="Times New Roman"/>
          <w:sz w:val="24"/>
          <w:szCs w:val="24"/>
        </w:rPr>
        <w:t>понятие и признаки государства; понятие, цели, элементы государственного управления; типы организационных структур; понятие миссии, стратегии, целей организации; цели, задачи и формы кадровой стратегии и кадровой политики организации; методы управления персоналом; основные модели и концепции государственной службы; методы формирования государственно-служебной культуры; подходы к формированию системы наставничества в государственном органе;</w:t>
      </w:r>
      <w:proofErr w:type="gram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5E9" w:rsidRPr="00247539">
        <w:rPr>
          <w:rFonts w:ascii="Times New Roman" w:hAnsi="Times New Roman" w:cs="Times New Roman"/>
          <w:sz w:val="24"/>
          <w:szCs w:val="24"/>
        </w:rPr>
        <w:t>направления и формы профессионального развития гражданских служащих; принципы формирования и работы с кадровым резервом в государственном органе;</w:t>
      </w:r>
      <w:r w:rsidR="001065E9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пользователя СЭД; типовой кодекс этики и служебного поведения государственных служащих Российской Федерации и муниципальных служащих, одобрен решением президиума Совета при Президенте Российской Федерации по противодействию коррупции от 23 декабря 2010 г. (протокол № 21);</w:t>
      </w:r>
      <w:proofErr w:type="gramEnd"/>
      <w:r w:rsidR="001065E9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документов, образующихся в деятельности Федеральной налоговой службы, её территориальных органов и подведомственных организаций, с указанием сроков хранения (в редакции приказа ФНС России от 31.05.2012 № ММВ-7-10/369@); Приказ ФНС России от 21.07.2011 № ММВ-7-10/459@ "Об утверждении Порядка обмена документами, содержащими конфиденциальную информацию"; Приказ ФНС России от 31.12.2009 № ММ-7-6/728@ "Об утверждении Положения о порядке обращения со служебной информацией ограниченного распространения в налоговых органах".</w:t>
      </w:r>
    </w:p>
    <w:p w:rsidR="00BA156E" w:rsidRPr="00247539" w:rsidRDefault="00B83FF3" w:rsidP="00BA156E">
      <w:pPr>
        <w:pStyle w:val="Default"/>
        <w:tabs>
          <w:tab w:val="left" w:pos="567"/>
        </w:tabs>
        <w:ind w:firstLine="567"/>
        <w:jc w:val="both"/>
      </w:pPr>
      <w:r w:rsidRPr="00247539">
        <w:rPr>
          <w:spacing w:val="-2"/>
        </w:rPr>
        <w:t>7.</w:t>
      </w:r>
      <w:r w:rsidR="001065E9" w:rsidRPr="00247539">
        <w:rPr>
          <w:spacing w:val="-2"/>
        </w:rPr>
        <w:t>4</w:t>
      </w:r>
      <w:r w:rsidRPr="00247539">
        <w:rPr>
          <w:spacing w:val="-2"/>
        </w:rPr>
        <w:t>.3. </w:t>
      </w:r>
      <w:proofErr w:type="gramStart"/>
      <w:r w:rsidRPr="00247539">
        <w:rPr>
          <w:spacing w:val="-2"/>
        </w:rPr>
        <w:t>Наличие функциональных знаний:</w:t>
      </w:r>
      <w:r w:rsidRPr="00247539">
        <w:t xml:space="preserve"> понятия нормы права и её признаки; предметы и методы правового регулирования; понятие нормативного правового акта; понятие проекта нормативного правового акта, инструменты и этап его разработки; понятие, процедура рассмотрения обращений граждан; задачи, сроки, ресурсы и инстр</w:t>
      </w:r>
      <w:r w:rsidR="001065E9" w:rsidRPr="00247539">
        <w:t xml:space="preserve">ументы государственной политики; централизованная и смешанная формы ведения делопроизводства; </w:t>
      </w:r>
      <w:r w:rsidR="00BA156E" w:rsidRPr="00247539">
        <w:t xml:space="preserve">система взаимодействия в рамках внутриведомственного и межведомственного электронного документооборота. </w:t>
      </w:r>
      <w:proofErr w:type="gramEnd"/>
    </w:p>
    <w:p w:rsidR="00B83FF3" w:rsidRPr="00247539" w:rsidRDefault="00B83FF3" w:rsidP="0061433A">
      <w:pPr>
        <w:tabs>
          <w:tab w:val="left" w:pos="567"/>
          <w:tab w:val="left" w:pos="90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7.</w:t>
      </w:r>
      <w:r w:rsidR="001065E9" w:rsidRPr="00247539">
        <w:rPr>
          <w:rFonts w:ascii="Times New Roman" w:eastAsia="Calibri" w:hAnsi="Times New Roman" w:cs="Times New Roman"/>
          <w:sz w:val="24"/>
          <w:szCs w:val="24"/>
        </w:rPr>
        <w:t>4</w:t>
      </w:r>
      <w:r w:rsidRPr="00247539">
        <w:rPr>
          <w:rFonts w:ascii="Times New Roman" w:eastAsia="Calibri" w:hAnsi="Times New Roman" w:cs="Times New Roman"/>
          <w:sz w:val="24"/>
          <w:szCs w:val="24"/>
        </w:rPr>
        <w:t xml:space="preserve">.4. 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изменениями; эффективно планировать, организовывать работу и контролировать ее выполнение; оперативно принимать решения; коммуникативные умения. </w:t>
      </w:r>
    </w:p>
    <w:p w:rsidR="001065E9" w:rsidRPr="00247539" w:rsidRDefault="00B83FF3" w:rsidP="0061433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7.</w:t>
      </w:r>
      <w:r w:rsidR="001065E9" w:rsidRPr="00247539">
        <w:rPr>
          <w:rFonts w:ascii="Times New Roman" w:eastAsia="Calibri" w:hAnsi="Times New Roman" w:cs="Times New Roman"/>
          <w:sz w:val="24"/>
          <w:szCs w:val="24"/>
        </w:rPr>
        <w:t>4</w:t>
      </w:r>
      <w:r w:rsidRPr="00247539">
        <w:rPr>
          <w:rFonts w:ascii="Times New Roman" w:eastAsia="Calibri" w:hAnsi="Times New Roman" w:cs="Times New Roman"/>
          <w:sz w:val="24"/>
          <w:szCs w:val="24"/>
        </w:rPr>
        <w:t>.5. </w:t>
      </w:r>
      <w:proofErr w:type="gramStart"/>
      <w:r w:rsidRPr="00247539">
        <w:rPr>
          <w:rFonts w:ascii="Times New Roman" w:eastAsia="Calibri" w:hAnsi="Times New Roman" w:cs="Times New Roman"/>
          <w:sz w:val="24"/>
          <w:szCs w:val="24"/>
        </w:rPr>
        <w:t>Наличие профессиональных умений:</w:t>
      </w:r>
      <w:r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="001065E9" w:rsidRPr="00247539">
        <w:rPr>
          <w:rFonts w:ascii="Times New Roman" w:hAnsi="Times New Roman" w:cs="Times New Roman"/>
          <w:sz w:val="24"/>
          <w:szCs w:val="24"/>
        </w:rPr>
        <w:t>умение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5E9" w:rsidRPr="00247539">
        <w:rPr>
          <w:rFonts w:ascii="Times New Roman" w:hAnsi="Times New Roman" w:cs="Times New Roman"/>
          <w:sz w:val="24"/>
          <w:szCs w:val="24"/>
        </w:rPr>
        <w:t xml:space="preserve">управления электронной почтой; умения подготовки презентаций, использования графических объектов в электронных документах, подготовки деловой корреспонденции и актов инспекции; </w:t>
      </w:r>
      <w:r w:rsidR="002B2919" w:rsidRPr="00247539">
        <w:rPr>
          <w:rFonts w:ascii="Times New Roman" w:hAnsi="Times New Roman" w:cs="Times New Roman"/>
          <w:sz w:val="24"/>
          <w:szCs w:val="24"/>
        </w:rPr>
        <w:t>навык организации делопроизводства и документооборота; навык подготовки организационно-распорядительных документов, не содержащих стилистических, грамматических и правовых ошибок; навык быстрого поиска необходимой информации по вопросам делопроизводства и документооборота в правовых информационных ресурсах, включая ресурсы сети «Интернет»;</w:t>
      </w:r>
      <w:proofErr w:type="gramEnd"/>
    </w:p>
    <w:p w:rsidR="001065E9" w:rsidRPr="00247539" w:rsidRDefault="00B83FF3" w:rsidP="00BA156E">
      <w:pPr>
        <w:pStyle w:val="Default"/>
        <w:tabs>
          <w:tab w:val="left" w:pos="567"/>
        </w:tabs>
        <w:ind w:firstLine="567"/>
        <w:jc w:val="both"/>
      </w:pPr>
      <w:r w:rsidRPr="00247539">
        <w:rPr>
          <w:rFonts w:eastAsia="Calibri"/>
        </w:rPr>
        <w:t>7.</w:t>
      </w:r>
      <w:r w:rsidR="001065E9" w:rsidRPr="00247539">
        <w:rPr>
          <w:rFonts w:eastAsia="Calibri"/>
        </w:rPr>
        <w:t>4</w:t>
      </w:r>
      <w:r w:rsidRPr="00247539">
        <w:rPr>
          <w:rFonts w:eastAsia="Calibri"/>
        </w:rPr>
        <w:t>.6. Наличие функциональных умений:</w:t>
      </w:r>
      <w:r w:rsidRPr="00247539">
        <w:t xml:space="preserve"> подготовка методических материалов, разъяснений и других материалов; подготовка отчётов, докладов, тезисов, презентаций; подготовка разъяснений, в том числе гражданам, по вопросам применения законодательства Российской Федерации</w:t>
      </w:r>
      <w:r w:rsidR="001065E9" w:rsidRPr="00247539">
        <w:t xml:space="preserve"> в сфере деятельности инспекции; прием, учет, обработка</w:t>
      </w:r>
      <w:r w:rsidR="00BA156E" w:rsidRPr="00247539">
        <w:t xml:space="preserve"> и регистрация корреспонденции.</w:t>
      </w:r>
    </w:p>
    <w:p w:rsidR="00BA156E" w:rsidRPr="00247539" w:rsidRDefault="00BA156E" w:rsidP="00BA156E">
      <w:pPr>
        <w:pStyle w:val="Default"/>
        <w:tabs>
          <w:tab w:val="left" w:pos="567"/>
        </w:tabs>
        <w:ind w:firstLine="567"/>
        <w:jc w:val="both"/>
      </w:pPr>
    </w:p>
    <w:p w:rsidR="009B7B0E" w:rsidRPr="00247539" w:rsidRDefault="009B7B0E" w:rsidP="00B83FF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9B7B0E" w:rsidRPr="00247539" w:rsidRDefault="009B7B0E" w:rsidP="009B7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B83FF3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8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. Основные права и обязанности </w:t>
      </w:r>
      <w:r w:rsidR="00E3588A" w:rsidRPr="0024753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4026D" w:rsidRPr="00247539">
        <w:rPr>
          <w:rFonts w:ascii="Times New Roman" w:hAnsi="Times New Roman" w:cs="Times New Roman"/>
          <w:sz w:val="24"/>
          <w:szCs w:val="24"/>
        </w:rPr>
        <w:t>специалиста - экспе</w:t>
      </w:r>
      <w:r w:rsidR="00E3588A" w:rsidRPr="00247539">
        <w:rPr>
          <w:rFonts w:ascii="Times New Roman" w:hAnsi="Times New Roman" w:cs="Times New Roman"/>
          <w:sz w:val="24"/>
          <w:szCs w:val="24"/>
        </w:rPr>
        <w:t>р</w:t>
      </w:r>
      <w:r w:rsidR="00A4026D" w:rsidRPr="00247539">
        <w:rPr>
          <w:rFonts w:ascii="Times New Roman" w:hAnsi="Times New Roman" w:cs="Times New Roman"/>
          <w:sz w:val="24"/>
          <w:szCs w:val="24"/>
        </w:rPr>
        <w:t>та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, а также запреты и требования, связанные с гражданской службой, которые установлены </w:t>
      </w:r>
      <w:r w:rsidR="009B7B0E" w:rsidRPr="00247539">
        <w:rPr>
          <w:rFonts w:ascii="Times New Roman" w:hAnsi="Times New Roman" w:cs="Times New Roman"/>
          <w:sz w:val="24"/>
          <w:szCs w:val="24"/>
        </w:rPr>
        <w:br/>
        <w:t xml:space="preserve">в его отношении, предусмотрены статьями 14, </w:t>
      </w:r>
      <w:hyperlink r:id="rId10" w:history="1">
        <w:r w:rsidR="009B7B0E" w:rsidRPr="00247539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9B7B0E" w:rsidRPr="002475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B7B0E" w:rsidRPr="00247539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9B7B0E" w:rsidRPr="002475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B7B0E" w:rsidRPr="0024753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541749" w:rsidRPr="00247539">
        <w:rPr>
          <w:rFonts w:ascii="Times New Roman" w:hAnsi="Times New Roman" w:cs="Times New Roman"/>
          <w:sz w:val="24"/>
          <w:szCs w:val="24"/>
        </w:rPr>
        <w:t>, 19, 20, 20.1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года № 79-ФЗ «О государственной гражданской службе Российской Федерации».</w:t>
      </w:r>
    </w:p>
    <w:p w:rsidR="00316D4E" w:rsidRPr="00247539" w:rsidRDefault="00316D4E" w:rsidP="0031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20AF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C1488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задач и функций, возложенных на </w:t>
      </w:r>
      <w:proofErr w:type="gramStart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Межрайонную</w:t>
      </w:r>
      <w:proofErr w:type="gramEnd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№24 по Свердловской области, ведущий специалист-эксперт обязан: </w:t>
      </w:r>
    </w:p>
    <w:p w:rsidR="00867EAA" w:rsidRPr="00247539" w:rsidRDefault="00867EAA" w:rsidP="00867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с обращениями, жалобами, заявлениями и предложениями граждан Российской Федерации в соответствии с Федеральным законом от 02.05.2006г. № 59-ФЗ и регламентом работы с информационным ресурсом «Личный кабинет налогоплательщика для физических лиц»;</w:t>
      </w:r>
    </w:p>
    <w:p w:rsidR="00867EAA" w:rsidRPr="00247539" w:rsidRDefault="00503871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867EAA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исполнительную дисциплину ответов обращений граждан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</w:t>
      </w:r>
      <w:r w:rsidR="00867EAA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proofErr w:type="spellStart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мониторить</w:t>
      </w:r>
      <w:proofErr w:type="spellEnd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ресурс «Личный кабинет налогоплательщика» для выявления фактов нарушения регламента по ответам на обращения и фактов нарушения регламента по ответам на отправленные документы в СЭД-Регион;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устранению имеющихся нарушений;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производить архивирование базы данных ЗГ;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исполнение контрольных заданий, установленной отчетности отдела;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ответы на контрольные задания связанные по тематике обращения граждан;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ежеквартальную подготовку статистических данных по обращениям, заявлениям граждан;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</w:t>
      </w:r>
      <w:r w:rsidRPr="00247539">
        <w:rPr>
          <w:rFonts w:ascii="Times New Roman" w:eastAsia="Calibri" w:hAnsi="Times New Roman" w:cs="Times New Roman"/>
          <w:sz w:val="24"/>
          <w:szCs w:val="24"/>
        </w:rPr>
        <w:t>рием налогоплательщиков в операционном зале Инспекции;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осуществляет внутренний самоконтроль по формированию документов, применяемых при осуществлении внутреннего контроля деятельности по технологическим процессам ФНС России.</w:t>
      </w:r>
    </w:p>
    <w:p w:rsidR="00867EAA" w:rsidRPr="00247539" w:rsidRDefault="00867EAA" w:rsidP="00867EAA">
      <w:pPr>
        <w:tabs>
          <w:tab w:val="left" w:pos="851"/>
        </w:tabs>
        <w:suppressAutoHyphens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изучать, осваивать и практически применять программные комплексы «ЭОД» и «СЭД-Регион»;</w:t>
      </w:r>
    </w:p>
    <w:p w:rsidR="00867EAA" w:rsidRPr="00247539" w:rsidRDefault="00867EAA" w:rsidP="00867E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уведомлять представителя нанимателя об обращениях в целях склонения его к совершению коррупционных правонарушений;</w:t>
      </w:r>
    </w:p>
    <w:p w:rsidR="00867EAA" w:rsidRPr="00247539" w:rsidRDefault="00867EAA" w:rsidP="00867EAA">
      <w:pPr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приказы, распоряжения и указания начальника инспекции, заместителей начальника инспекции и начальника отдела общего и хозяйственного обеспечения, отданные в рамках его должностных полномочий, за исключением незаконных;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служебного распорядка и государственной дисциплины при выполнении должностных обязанностей и полномочий;</w:t>
      </w:r>
    </w:p>
    <w:p w:rsidR="00867EAA" w:rsidRPr="00247539" w:rsidRDefault="00867EAA" w:rsidP="00867EAA">
      <w:pPr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уровня своей квалификации, необходимой для исполнения обязанностей, установленных должностной инструкцией;</w:t>
      </w:r>
    </w:p>
    <w:p w:rsidR="00867EAA" w:rsidRPr="00247539" w:rsidRDefault="00867EAA" w:rsidP="00867EAA">
      <w:pPr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государственную и иную охраняемую законом тайну, а также не разглашать ставшую известной служебную информацию, в связи с исполнением должностных обязанностей, и сведения, затрагивающие частную жизнь и достоинство граждан;</w:t>
      </w:r>
    </w:p>
    <w:p w:rsidR="00867EAA" w:rsidRPr="00247539" w:rsidRDefault="00867EAA" w:rsidP="00867EAA">
      <w:pPr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свою деятельность во взаимодействии  с другими  отделами  Инспекции   на  основе  планов, составленных по направлениям  работы Инспекции, в  соответствии  с  планами работы  коллегии ФНС России и Управления;</w:t>
      </w:r>
    </w:p>
    <w:p w:rsidR="00867EAA" w:rsidRPr="00247539" w:rsidRDefault="00867EAA" w:rsidP="00867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лет после увольнения с государственной службы при заключении трудовых договоров сообщать представителю нанимателя (работодателю) сведения о последнем месте своей службы;</w:t>
      </w:r>
    </w:p>
    <w:p w:rsidR="00867EAA" w:rsidRPr="00247539" w:rsidRDefault="00867EAA" w:rsidP="00867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детей;</w:t>
      </w:r>
    </w:p>
    <w:p w:rsidR="00867EAA" w:rsidRPr="00247539" w:rsidRDefault="00867EAA" w:rsidP="00867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предоставлять сведения об адресах сайтов и (или) страниц сайтов в информационно-телекоммуникационной сети "Интернет", на которых гражданский служащий размещал общедоступную информацию, а также данные, позволяющие их идентифицировать;          </w:t>
      </w:r>
    </w:p>
    <w:p w:rsidR="0033267F" w:rsidRPr="00247539" w:rsidRDefault="0033267F" w:rsidP="003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93000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88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0AF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1488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возложенных должностных обязанностей ведущий специалист-эксперт имеет право: 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службе;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запрашивать и получать информацию, документы и материалы, необходимые для осуществления своих обязанностей, у начальника отдела, работников отдела, других работников Инспекции в установленном порядке;  </w:t>
      </w:r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комплексной проработки вопросов, связанных задач, привлекать к работам в качестве консультантов ведущих специалистов функциональных отделов инспекции;</w:t>
      </w:r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всю необходимую, для выполнения служебных обязанностей, информацию (постановления, распоряжения, приказы вышестоящих органов, методические, нормативные и другие руководящие материалы, файлы баз данных) и требовать предоставление необходимых технических средств (вычислительной техники, средств связи и т.п.);</w:t>
      </w:r>
      <w:proofErr w:type="gramEnd"/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 вносить начальнику отдела предложения по улучшению работы отдела, в части работы ПК «СЭД-Регион», надлежащего учета документов, имеющих гриф «ДСП»;</w:t>
      </w:r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совещаниях и семинарах, проводимых отделами общего и хозяйственного обеспечения  вышестоящих организаций;</w:t>
      </w:r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документами, имеющими гриф «Для служебного пользования»;</w:t>
      </w:r>
    </w:p>
    <w:p w:rsidR="00867EAA" w:rsidRPr="00247539" w:rsidRDefault="00867EAA" w:rsidP="00867EAA">
      <w:pPr>
        <w:shd w:val="clear" w:color="auto" w:fill="FFFFFF"/>
        <w:tabs>
          <w:tab w:val="left" w:pos="74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служебные взаимоотношения и обмениваться информацией с начальником отдела, работниками отдела, работниками других отделов инспекции, а также сотрудниками Управления ФНС России по Свердловской области.</w:t>
      </w:r>
    </w:p>
    <w:p w:rsidR="00867EAA" w:rsidRPr="00247539" w:rsidRDefault="00867EAA" w:rsidP="00867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оперативное взаимодействие, в рамках своих должностных обязанностей с иными сторонними организациями и налогоплательщиками. </w:t>
      </w:r>
    </w:p>
    <w:p w:rsidR="000C1488" w:rsidRPr="00247539" w:rsidRDefault="000C1488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1</w:t>
      </w:r>
      <w:r w:rsidRPr="00247539">
        <w:rPr>
          <w:rFonts w:ascii="Times New Roman" w:hAnsi="Times New Roman" w:cs="Times New Roman"/>
          <w:sz w:val="24"/>
          <w:szCs w:val="24"/>
        </w:rPr>
        <w:t>. Ведущий специалист – эксперт за неисполнение или ненадлежащее исполнение должностных обязанностей может быть привлечён к ответственности в соответствии с законодательством Российской Федерации.</w:t>
      </w:r>
    </w:p>
    <w:p w:rsidR="000C1488" w:rsidRPr="00247539" w:rsidRDefault="000C1488" w:rsidP="000C1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 xml:space="preserve">IV. Перечень вопросов, по которым </w:t>
      </w:r>
      <w:r w:rsidR="00B81B53" w:rsidRPr="00247539">
        <w:rPr>
          <w:rFonts w:ascii="Times New Roman" w:hAnsi="Times New Roman" w:cs="Times New Roman"/>
          <w:b/>
          <w:sz w:val="24"/>
          <w:szCs w:val="24"/>
        </w:rPr>
        <w:t>ведущий специалист – экспе</w:t>
      </w:r>
      <w:proofErr w:type="gramStart"/>
      <w:r w:rsidR="00B81B53" w:rsidRPr="00247539">
        <w:rPr>
          <w:rFonts w:ascii="Times New Roman" w:hAnsi="Times New Roman" w:cs="Times New Roman"/>
          <w:b/>
          <w:sz w:val="24"/>
          <w:szCs w:val="24"/>
        </w:rPr>
        <w:t xml:space="preserve">рт </w:t>
      </w:r>
      <w:r w:rsidRPr="00247539">
        <w:rPr>
          <w:rFonts w:ascii="Times New Roman" w:hAnsi="Times New Roman" w:cs="Times New Roman"/>
          <w:b/>
          <w:sz w:val="24"/>
          <w:szCs w:val="24"/>
        </w:rPr>
        <w:t>впр</w:t>
      </w:r>
      <w:proofErr w:type="gramEnd"/>
      <w:r w:rsidRPr="00247539">
        <w:rPr>
          <w:rFonts w:ascii="Times New Roman" w:hAnsi="Times New Roman" w:cs="Times New Roman"/>
          <w:b/>
          <w:sz w:val="24"/>
          <w:szCs w:val="24"/>
        </w:rPr>
        <w:t xml:space="preserve">аве </w:t>
      </w:r>
      <w:r w:rsidRPr="00247539">
        <w:rPr>
          <w:rFonts w:ascii="Times New Roman" w:hAnsi="Times New Roman" w:cs="Times New Roman"/>
          <w:b/>
          <w:sz w:val="24"/>
          <w:szCs w:val="24"/>
        </w:rPr>
        <w:br/>
        <w:t>или обязан самостоятельно принимать управленческие и иные решения</w:t>
      </w:r>
    </w:p>
    <w:p w:rsidR="009B7B0E" w:rsidRPr="00247539" w:rsidRDefault="009B7B0E" w:rsidP="009B7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0C1488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2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. При исполнении служебных обязанностей </w:t>
      </w:r>
      <w:r w:rsidR="00B81B53" w:rsidRPr="00247539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0170BA" w:rsidRPr="00247539">
        <w:rPr>
          <w:rFonts w:ascii="Times New Roman" w:hAnsi="Times New Roman" w:cs="Times New Roman"/>
          <w:sz w:val="24"/>
          <w:szCs w:val="24"/>
        </w:rPr>
        <w:t>специалист – экспе</w:t>
      </w:r>
      <w:proofErr w:type="gramStart"/>
      <w:r w:rsidR="000170BA" w:rsidRPr="00247539">
        <w:rPr>
          <w:rFonts w:ascii="Times New Roman" w:hAnsi="Times New Roman" w:cs="Times New Roman"/>
          <w:sz w:val="24"/>
          <w:szCs w:val="24"/>
        </w:rPr>
        <w:t xml:space="preserve">рт </w:t>
      </w:r>
      <w:r w:rsidR="009B7B0E" w:rsidRPr="00247539">
        <w:rPr>
          <w:rFonts w:ascii="Times New Roman" w:hAnsi="Times New Roman" w:cs="Times New Roman"/>
          <w:sz w:val="24"/>
          <w:szCs w:val="24"/>
        </w:rPr>
        <w:t>впр</w:t>
      </w:r>
      <w:proofErr w:type="gramEnd"/>
      <w:r w:rsidR="009B7B0E" w:rsidRPr="00247539">
        <w:rPr>
          <w:rFonts w:ascii="Times New Roman" w:hAnsi="Times New Roman" w:cs="Times New Roman"/>
          <w:sz w:val="24"/>
          <w:szCs w:val="24"/>
        </w:rPr>
        <w:t>аве самостоятельно принимать решения по вопросам:</w:t>
      </w:r>
    </w:p>
    <w:p w:rsidR="00526870" w:rsidRPr="00247539" w:rsidRDefault="00EC706A" w:rsidP="0052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870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отправки ответов на заявления, обращения граждан и других документов, создаваемых структурными подразделениями Инспекции;</w:t>
      </w:r>
    </w:p>
    <w:p w:rsidR="00526870" w:rsidRPr="00247539" w:rsidRDefault="00526870" w:rsidP="0052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оформлением служебных документов, создаваемых структурными подразделениями Инспекции;</w:t>
      </w:r>
    </w:p>
    <w:p w:rsidR="00526870" w:rsidRPr="00247539" w:rsidRDefault="00526870" w:rsidP="0052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возврата документов, оформленных ненадлежащим образом исполнителям документов.</w:t>
      </w:r>
    </w:p>
    <w:p w:rsidR="00EA745F" w:rsidRPr="00247539" w:rsidRDefault="00EA745F" w:rsidP="0061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14E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</w:t>
      </w:r>
      <w:r w:rsidR="00A9014E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71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документов оформленных надлежащим образом;</w:t>
      </w:r>
    </w:p>
    <w:p w:rsidR="00EA745F" w:rsidRPr="00247539" w:rsidRDefault="00EA745F" w:rsidP="0061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014E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ереадресаци</w:t>
      </w:r>
      <w:r w:rsidR="00A9014E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 к специали</w:t>
      </w:r>
      <w:r w:rsidR="00A9014E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 в соответствии с запросами</w:t>
      </w:r>
      <w:r w:rsidR="00EC706A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06A" w:rsidRPr="00247539" w:rsidRDefault="00EC706A" w:rsidP="00EC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срока определения ответа по обращению граждан и индивидуальных предпринимателей;</w:t>
      </w:r>
    </w:p>
    <w:p w:rsidR="00F650EC" w:rsidRPr="00247539" w:rsidRDefault="000C1488" w:rsidP="0061433A">
      <w:pPr>
        <w:tabs>
          <w:tab w:val="left" w:pos="9214"/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3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. </w:t>
      </w:r>
      <w:r w:rsidR="00F650EC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служебных обязанностей ведущий специалист-эксперт</w:t>
      </w:r>
      <w:r w:rsidR="00F650EC"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="00F650EC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самостоятельно принимать решения</w:t>
      </w:r>
      <w:r w:rsidR="00F650EC" w:rsidRPr="00247539">
        <w:rPr>
          <w:rFonts w:ascii="Times New Roman" w:hAnsi="Times New Roman" w:cs="Times New Roman"/>
          <w:sz w:val="24"/>
          <w:szCs w:val="24"/>
        </w:rPr>
        <w:t xml:space="preserve"> по вопросам, </w:t>
      </w:r>
      <w:r w:rsidR="00F650EC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 в его компетенцию и определенным настоящим должностным регламентом.</w:t>
      </w:r>
    </w:p>
    <w:p w:rsidR="009B7B0E" w:rsidRPr="00247539" w:rsidRDefault="009B7B0E" w:rsidP="00AD0B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AD0B0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C76790" w:rsidRPr="00247539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170BA" w:rsidRPr="00247539">
        <w:rPr>
          <w:rFonts w:ascii="Times New Roman" w:hAnsi="Times New Roman" w:cs="Times New Roman"/>
          <w:b/>
          <w:sz w:val="24"/>
          <w:szCs w:val="24"/>
        </w:rPr>
        <w:t>специалист – экспе</w:t>
      </w:r>
      <w:proofErr w:type="gramStart"/>
      <w:r w:rsidR="000170BA" w:rsidRPr="00247539">
        <w:rPr>
          <w:rFonts w:ascii="Times New Roman" w:hAnsi="Times New Roman" w:cs="Times New Roman"/>
          <w:b/>
          <w:sz w:val="24"/>
          <w:szCs w:val="24"/>
        </w:rPr>
        <w:t xml:space="preserve">рт </w:t>
      </w:r>
      <w:r w:rsidRPr="00247539">
        <w:rPr>
          <w:rFonts w:ascii="Times New Roman" w:hAnsi="Times New Roman" w:cs="Times New Roman"/>
          <w:b/>
          <w:sz w:val="24"/>
          <w:szCs w:val="24"/>
        </w:rPr>
        <w:t>впр</w:t>
      </w:r>
      <w:proofErr w:type="gramEnd"/>
      <w:r w:rsidRPr="00247539">
        <w:rPr>
          <w:rFonts w:ascii="Times New Roman" w:hAnsi="Times New Roman" w:cs="Times New Roman"/>
          <w:b/>
          <w:sz w:val="24"/>
          <w:szCs w:val="24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4</w:t>
      </w:r>
      <w:r w:rsidRPr="00247539">
        <w:rPr>
          <w:rFonts w:ascii="Times New Roman" w:hAnsi="Times New Roman" w:cs="Times New Roman"/>
          <w:sz w:val="24"/>
          <w:szCs w:val="24"/>
        </w:rPr>
        <w:t xml:space="preserve">. 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33D6F" w:rsidRPr="00247539">
        <w:rPr>
          <w:rFonts w:ascii="Times New Roman" w:hAnsi="Times New Roman" w:cs="Times New Roman"/>
          <w:sz w:val="24"/>
          <w:szCs w:val="24"/>
        </w:rPr>
        <w:t xml:space="preserve">специалист – эксперт </w:t>
      </w:r>
      <w:r w:rsidRPr="00247539">
        <w:rPr>
          <w:rFonts w:ascii="Times New Roman" w:hAnsi="Times New Roman" w:cs="Times New Roman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EC706A" w:rsidRPr="00247539" w:rsidRDefault="00EC706A" w:rsidP="00EC70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рекомендации по вопросам соблюдения требований нормативных документов по делопроизводству;</w:t>
      </w:r>
    </w:p>
    <w:p w:rsidR="00EC706A" w:rsidRPr="00247539" w:rsidRDefault="00EC706A" w:rsidP="00EC7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39">
        <w:rPr>
          <w:rFonts w:ascii="Times New Roman" w:eastAsia="Calibri" w:hAnsi="Times New Roman" w:cs="Times New Roman"/>
          <w:sz w:val="24"/>
          <w:szCs w:val="24"/>
        </w:rPr>
        <w:t>подготовка предложений начальнику отдела по любым вопросам, отнесенным к работе  отдела общего и хозяйственного обеспечения;</w:t>
      </w:r>
    </w:p>
    <w:p w:rsidR="00EC706A" w:rsidRPr="00247539" w:rsidRDefault="00EC706A" w:rsidP="00EC70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исходящих документов и, при необходимости, возвращать их на переоформление;</w:t>
      </w:r>
    </w:p>
    <w:p w:rsidR="00EC706A" w:rsidRPr="00247539" w:rsidRDefault="00EC706A" w:rsidP="00EC706A">
      <w:pPr>
        <w:widowControl w:val="0"/>
        <w:autoSpaceDE w:val="0"/>
        <w:autoSpaceDN w:val="0"/>
        <w:spacing w:after="0" w:line="240" w:lineRule="auto"/>
        <w:ind w:right="11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переадресовывать документы в соответствии с существом запроса;</w:t>
      </w:r>
    </w:p>
    <w:p w:rsidR="00EC706A" w:rsidRPr="00247539" w:rsidRDefault="00EC706A" w:rsidP="00EC706A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или изменять (продлевать) сроки исполнения документов по установленному инструкцией по делопроизводству порядку;</w:t>
      </w:r>
    </w:p>
    <w:p w:rsidR="00EC706A" w:rsidRPr="00247539" w:rsidRDefault="00EC706A" w:rsidP="00EC70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вопросам, решаемым для реализации возложенных на него функций. </w:t>
      </w: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5</w:t>
      </w:r>
      <w:r w:rsidRPr="00247539">
        <w:rPr>
          <w:rFonts w:ascii="Times New Roman" w:hAnsi="Times New Roman" w:cs="Times New Roman"/>
          <w:sz w:val="24"/>
          <w:szCs w:val="24"/>
        </w:rPr>
        <w:t xml:space="preserve">. 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33D6F" w:rsidRPr="0024753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76790" w:rsidRPr="00247539">
        <w:rPr>
          <w:rFonts w:ascii="Times New Roman" w:hAnsi="Times New Roman" w:cs="Times New Roman"/>
          <w:sz w:val="24"/>
          <w:szCs w:val="24"/>
        </w:rPr>
        <w:t>–</w:t>
      </w:r>
      <w:r w:rsidR="00833D6F" w:rsidRPr="00247539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Pr="00247539">
        <w:rPr>
          <w:rFonts w:ascii="Times New Roman" w:hAnsi="Times New Roman" w:cs="Times New Roman"/>
          <w:sz w:val="24"/>
          <w:szCs w:val="24"/>
        </w:rPr>
        <w:t>в соответствии со своей компетенцией обязан участвовать в подготовке (обсуждении) следующих проектов:</w:t>
      </w: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положени</w:t>
      </w:r>
      <w:r w:rsidR="00682753" w:rsidRPr="00247539">
        <w:rPr>
          <w:rFonts w:ascii="Times New Roman" w:hAnsi="Times New Roman" w:cs="Times New Roman"/>
          <w:sz w:val="24"/>
          <w:szCs w:val="24"/>
        </w:rPr>
        <w:t>й</w:t>
      </w:r>
      <w:r w:rsidRPr="00247539">
        <w:rPr>
          <w:rFonts w:ascii="Times New Roman" w:hAnsi="Times New Roman" w:cs="Times New Roman"/>
          <w:sz w:val="24"/>
          <w:szCs w:val="24"/>
        </w:rPr>
        <w:t xml:space="preserve"> об отделе и инспекции;</w:t>
      </w: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9B7B0E" w:rsidRPr="00247539" w:rsidRDefault="009B7B0E" w:rsidP="006143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иных актов по поручению непосредственного руководителя и руководства инспекции.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6</w:t>
      </w:r>
      <w:r w:rsidRPr="00247539">
        <w:rPr>
          <w:rFonts w:ascii="Times New Roman" w:hAnsi="Times New Roman" w:cs="Times New Roman"/>
          <w:sz w:val="24"/>
          <w:szCs w:val="24"/>
        </w:rPr>
        <w:t xml:space="preserve">. В соответствии со своими должностными обязанностями 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33D6F" w:rsidRPr="00247539">
        <w:rPr>
          <w:rFonts w:ascii="Times New Roman" w:hAnsi="Times New Roman" w:cs="Times New Roman"/>
          <w:sz w:val="24"/>
          <w:szCs w:val="24"/>
        </w:rPr>
        <w:t>специалист – эксперт п</w:t>
      </w:r>
      <w:r w:rsidRPr="00247539">
        <w:rPr>
          <w:rFonts w:ascii="Times New Roman" w:hAnsi="Times New Roman" w:cs="Times New Roman"/>
          <w:sz w:val="24"/>
          <w:szCs w:val="24"/>
        </w:rPr>
        <w:t xml:space="preserve">ринимает решения в сроки, установленные законодательными </w:t>
      </w:r>
      <w:r w:rsidRPr="00247539">
        <w:rPr>
          <w:rFonts w:ascii="Times New Roman" w:hAnsi="Times New Roman" w:cs="Times New Roman"/>
          <w:sz w:val="24"/>
          <w:szCs w:val="24"/>
        </w:rPr>
        <w:br/>
        <w:t>и иными нормативными правовыми актами Российской Федерации.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</w:t>
      </w:r>
      <w:r w:rsidR="00B020AF" w:rsidRPr="00247539">
        <w:rPr>
          <w:rFonts w:ascii="Times New Roman" w:hAnsi="Times New Roman" w:cs="Times New Roman"/>
          <w:sz w:val="24"/>
          <w:szCs w:val="24"/>
        </w:rPr>
        <w:t>7</w:t>
      </w:r>
      <w:r w:rsidRPr="00247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7539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833D6F" w:rsidRPr="00247539">
        <w:rPr>
          <w:rFonts w:ascii="Times New Roman" w:hAnsi="Times New Roman" w:cs="Times New Roman"/>
          <w:sz w:val="24"/>
          <w:szCs w:val="24"/>
        </w:rPr>
        <w:t xml:space="preserve">специалиста – эксперта </w:t>
      </w:r>
      <w:r w:rsidRPr="00247539">
        <w:rPr>
          <w:rFonts w:ascii="Times New Roman" w:hAnsi="Times New Roman" w:cs="Times New Roman"/>
          <w:sz w:val="24"/>
          <w:szCs w:val="24"/>
        </w:rPr>
        <w:t>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утверждённых Указом Президента Российской Федерации от 12 августа 2002 года № 885 «Об утверждении общих принципов служебного поведения государственных служащих», и требований</w:t>
      </w:r>
      <w:proofErr w:type="gramEnd"/>
      <w:r w:rsidRPr="00247539">
        <w:rPr>
          <w:rFonts w:ascii="Times New Roman" w:hAnsi="Times New Roman" w:cs="Times New Roman"/>
          <w:sz w:val="24"/>
          <w:szCs w:val="24"/>
        </w:rPr>
        <w:t xml:space="preserve"> к служебному поведению, </w:t>
      </w:r>
      <w:proofErr w:type="gramStart"/>
      <w:r w:rsidRPr="0024753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47539">
        <w:rPr>
          <w:rFonts w:ascii="Times New Roman" w:hAnsi="Times New Roman" w:cs="Times New Roman"/>
          <w:sz w:val="24"/>
          <w:szCs w:val="24"/>
        </w:rPr>
        <w:t xml:space="preserve"> статьёй 18 Федерального закон</w:t>
      </w:r>
      <w:r w:rsidR="00AD0B04" w:rsidRPr="00247539">
        <w:rPr>
          <w:rFonts w:ascii="Times New Roman" w:hAnsi="Times New Roman" w:cs="Times New Roman"/>
          <w:sz w:val="24"/>
          <w:szCs w:val="24"/>
        </w:rPr>
        <w:t xml:space="preserve">а от 27 июля 2004 года № 79-ФЗ </w:t>
      </w:r>
      <w:r w:rsidRPr="00247539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</w:t>
      </w:r>
      <w:r w:rsidR="00AD0B04" w:rsidRPr="00247539">
        <w:rPr>
          <w:rFonts w:ascii="Times New Roman" w:hAnsi="Times New Roman" w:cs="Times New Roman"/>
          <w:sz w:val="24"/>
          <w:szCs w:val="24"/>
        </w:rPr>
        <w:t xml:space="preserve">рации», а также в соответствии </w:t>
      </w:r>
      <w:r w:rsidRPr="00247539">
        <w:rPr>
          <w:rFonts w:ascii="Times New Roman" w:hAnsi="Times New Roman" w:cs="Times New Roman"/>
          <w:sz w:val="24"/>
          <w:szCs w:val="24"/>
        </w:rPr>
        <w:t>с иными нормативными правовыми актами Российской Федерации и приказами (распоряжениями) ФНС России.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VIII. Перечень государственных услуг, оказыв</w:t>
      </w:r>
      <w:r w:rsidR="00AD0B04" w:rsidRPr="00247539">
        <w:rPr>
          <w:rFonts w:ascii="Times New Roman" w:hAnsi="Times New Roman" w:cs="Times New Roman"/>
          <w:b/>
          <w:sz w:val="24"/>
          <w:szCs w:val="24"/>
        </w:rPr>
        <w:t xml:space="preserve">аемых гражданам и организациям </w:t>
      </w:r>
      <w:r w:rsidRPr="00247539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административным регламентом Федеральной налоговой службы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AD3" w:rsidRPr="00247539" w:rsidRDefault="00C56AD3" w:rsidP="00C56A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0AF"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47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государственных услуг гражданам и организациям по информированию граждан.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9B7B0E" w:rsidRPr="00247539" w:rsidRDefault="009B7B0E" w:rsidP="009B7B0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39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B020AF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19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. Эффективность профессиональной служебной деятельности </w:t>
      </w:r>
      <w:r w:rsidR="00C76790" w:rsidRPr="0024753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833D6F" w:rsidRPr="00247539">
        <w:rPr>
          <w:rFonts w:ascii="Times New Roman" w:hAnsi="Times New Roman" w:cs="Times New Roman"/>
          <w:sz w:val="24"/>
          <w:szCs w:val="24"/>
        </w:rPr>
        <w:t xml:space="preserve">специалиста – эксперта </w:t>
      </w:r>
      <w:r w:rsidR="009B7B0E" w:rsidRPr="00247539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выполняемому объёму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творческому подходу к решению поставленных задач, активности и инициативе </w:t>
      </w:r>
      <w:r w:rsidRPr="00247539">
        <w:rPr>
          <w:rFonts w:ascii="Times New Roman" w:hAnsi="Times New Roman" w:cs="Times New Roman"/>
          <w:sz w:val="24"/>
          <w:szCs w:val="24"/>
        </w:rPr>
        <w:br/>
        <w:t>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9B7B0E" w:rsidRPr="00247539" w:rsidRDefault="009B7B0E" w:rsidP="009B7B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B0E" w:rsidRPr="00247539" w:rsidRDefault="009B7B0E" w:rsidP="009B7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FC4" w:rsidRPr="00247539" w:rsidRDefault="009B7B0E" w:rsidP="009B7B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9B7B0E" w:rsidRPr="00247539" w:rsidRDefault="008E1FC4" w:rsidP="009B7B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539">
        <w:rPr>
          <w:rFonts w:ascii="Times New Roman" w:hAnsi="Times New Roman" w:cs="Times New Roman"/>
          <w:sz w:val="24"/>
          <w:szCs w:val="24"/>
        </w:rPr>
        <w:t>общего и хозяйственного обеспечения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028EB" w:rsidRPr="00247539">
        <w:rPr>
          <w:rFonts w:ascii="Times New Roman" w:hAnsi="Times New Roman" w:cs="Times New Roman"/>
          <w:sz w:val="24"/>
          <w:szCs w:val="24"/>
        </w:rPr>
        <w:t xml:space="preserve"> </w:t>
      </w:r>
      <w:r w:rsidRPr="00247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    </w:t>
      </w:r>
      <w:r w:rsidR="00541749" w:rsidRPr="002475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     </w:t>
      </w:r>
      <w:r w:rsidR="00C56AD3" w:rsidRPr="00247539">
        <w:rPr>
          <w:rFonts w:ascii="Times New Roman" w:hAnsi="Times New Roman" w:cs="Times New Roman"/>
          <w:sz w:val="24"/>
          <w:szCs w:val="24"/>
        </w:rPr>
        <w:t xml:space="preserve">    </w:t>
      </w:r>
      <w:r w:rsidR="009B7B0E" w:rsidRPr="00247539">
        <w:rPr>
          <w:rFonts w:ascii="Times New Roman" w:hAnsi="Times New Roman" w:cs="Times New Roman"/>
          <w:sz w:val="24"/>
          <w:szCs w:val="24"/>
        </w:rPr>
        <w:t xml:space="preserve">   </w:t>
      </w:r>
      <w:r w:rsidRPr="00247539">
        <w:rPr>
          <w:rFonts w:ascii="Times New Roman" w:hAnsi="Times New Roman" w:cs="Times New Roman"/>
          <w:sz w:val="24"/>
          <w:szCs w:val="24"/>
        </w:rPr>
        <w:t>О.П. Сутягина</w:t>
      </w:r>
      <w:bookmarkStart w:id="0" w:name="_GoBack"/>
      <w:bookmarkEnd w:id="0"/>
    </w:p>
    <w:sectPr w:rsidR="009B7B0E" w:rsidRPr="00247539" w:rsidSect="00247539">
      <w:pgSz w:w="11906" w:h="16838" w:code="9"/>
      <w:pgMar w:top="567" w:right="567" w:bottom="42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39" w:rsidRDefault="00247539" w:rsidP="00247539">
      <w:pPr>
        <w:spacing w:after="0" w:line="240" w:lineRule="auto"/>
      </w:pPr>
      <w:r>
        <w:separator/>
      </w:r>
    </w:p>
  </w:endnote>
  <w:endnote w:type="continuationSeparator" w:id="0">
    <w:p w:rsidR="00247539" w:rsidRDefault="00247539" w:rsidP="0024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39" w:rsidRDefault="00247539" w:rsidP="00247539">
      <w:pPr>
        <w:spacing w:after="0" w:line="240" w:lineRule="auto"/>
      </w:pPr>
      <w:r>
        <w:separator/>
      </w:r>
    </w:p>
  </w:footnote>
  <w:footnote w:type="continuationSeparator" w:id="0">
    <w:p w:rsidR="00247539" w:rsidRDefault="00247539" w:rsidP="0024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C27"/>
    <w:multiLevelType w:val="multilevel"/>
    <w:tmpl w:val="B08694E4"/>
    <w:lvl w:ilvl="0">
      <w:start w:val="1"/>
      <w:numFmt w:val="decimal"/>
      <w:lvlText w:val="%1."/>
      <w:lvlJc w:val="left"/>
      <w:pPr>
        <w:ind w:left="8364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8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9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80"/>
    <w:rsid w:val="000170BA"/>
    <w:rsid w:val="00052DCA"/>
    <w:rsid w:val="00067E1B"/>
    <w:rsid w:val="00093197"/>
    <w:rsid w:val="00097570"/>
    <w:rsid w:val="000C1488"/>
    <w:rsid w:val="001065E9"/>
    <w:rsid w:val="00126830"/>
    <w:rsid w:val="00162386"/>
    <w:rsid w:val="00185116"/>
    <w:rsid w:val="00186C1F"/>
    <w:rsid w:val="001B4A96"/>
    <w:rsid w:val="001C5350"/>
    <w:rsid w:val="00217834"/>
    <w:rsid w:val="00247539"/>
    <w:rsid w:val="00275A85"/>
    <w:rsid w:val="002B2919"/>
    <w:rsid w:val="002D1619"/>
    <w:rsid w:val="003028EB"/>
    <w:rsid w:val="00316D4E"/>
    <w:rsid w:val="0033267F"/>
    <w:rsid w:val="00393000"/>
    <w:rsid w:val="003A4B48"/>
    <w:rsid w:val="003E46FF"/>
    <w:rsid w:val="003F5F81"/>
    <w:rsid w:val="00400645"/>
    <w:rsid w:val="004253F8"/>
    <w:rsid w:val="0043160F"/>
    <w:rsid w:val="00432980"/>
    <w:rsid w:val="00462BD6"/>
    <w:rsid w:val="0046406D"/>
    <w:rsid w:val="00474B74"/>
    <w:rsid w:val="0048263C"/>
    <w:rsid w:val="004D3C18"/>
    <w:rsid w:val="00503871"/>
    <w:rsid w:val="00526870"/>
    <w:rsid w:val="00541749"/>
    <w:rsid w:val="005906A8"/>
    <w:rsid w:val="005A7A42"/>
    <w:rsid w:val="005C5471"/>
    <w:rsid w:val="0061433A"/>
    <w:rsid w:val="00614CBD"/>
    <w:rsid w:val="0062172F"/>
    <w:rsid w:val="00664124"/>
    <w:rsid w:val="00674E2F"/>
    <w:rsid w:val="00682753"/>
    <w:rsid w:val="006F2EF2"/>
    <w:rsid w:val="007036ED"/>
    <w:rsid w:val="00747E09"/>
    <w:rsid w:val="00785A42"/>
    <w:rsid w:val="00807684"/>
    <w:rsid w:val="00833D6F"/>
    <w:rsid w:val="008410FD"/>
    <w:rsid w:val="00867EAA"/>
    <w:rsid w:val="008921EA"/>
    <w:rsid w:val="008E1FC4"/>
    <w:rsid w:val="00931400"/>
    <w:rsid w:val="009536DA"/>
    <w:rsid w:val="009A196A"/>
    <w:rsid w:val="009B7B0E"/>
    <w:rsid w:val="009D1C79"/>
    <w:rsid w:val="009D4CDC"/>
    <w:rsid w:val="00A4026D"/>
    <w:rsid w:val="00A52722"/>
    <w:rsid w:val="00A9014E"/>
    <w:rsid w:val="00AA4431"/>
    <w:rsid w:val="00AB6849"/>
    <w:rsid w:val="00AD0B04"/>
    <w:rsid w:val="00B020AF"/>
    <w:rsid w:val="00B272F0"/>
    <w:rsid w:val="00B81B53"/>
    <w:rsid w:val="00B83FF3"/>
    <w:rsid w:val="00BA156E"/>
    <w:rsid w:val="00C111E2"/>
    <w:rsid w:val="00C56AD3"/>
    <w:rsid w:val="00C76790"/>
    <w:rsid w:val="00C81ECE"/>
    <w:rsid w:val="00CA5C2C"/>
    <w:rsid w:val="00CB0427"/>
    <w:rsid w:val="00D16F48"/>
    <w:rsid w:val="00D64E3D"/>
    <w:rsid w:val="00D73278"/>
    <w:rsid w:val="00D97123"/>
    <w:rsid w:val="00DC3E28"/>
    <w:rsid w:val="00DD401B"/>
    <w:rsid w:val="00DF75B2"/>
    <w:rsid w:val="00E14486"/>
    <w:rsid w:val="00E26973"/>
    <w:rsid w:val="00E3588A"/>
    <w:rsid w:val="00EA745F"/>
    <w:rsid w:val="00EB69B5"/>
    <w:rsid w:val="00EC706A"/>
    <w:rsid w:val="00EF283F"/>
    <w:rsid w:val="00F00029"/>
    <w:rsid w:val="00F650EC"/>
    <w:rsid w:val="00FC6707"/>
    <w:rsid w:val="00FD0F76"/>
    <w:rsid w:val="00FD2B31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0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4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D40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D40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D40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2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14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9B7B0E"/>
    <w:rPr>
      <w:rFonts w:ascii="Times New Roman" w:hAnsi="Times New Roman" w:cs="Times New Roman" w:hint="default"/>
      <w:b/>
      <w:bCs/>
      <w:color w:val="008000"/>
    </w:rPr>
  </w:style>
  <w:style w:type="paragraph" w:styleId="a5">
    <w:name w:val="Body Text Indent"/>
    <w:basedOn w:val="a"/>
    <w:link w:val="a6"/>
    <w:rsid w:val="00EA745F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A74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List 3"/>
    <w:basedOn w:val="a"/>
    <w:rsid w:val="00EA745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26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263C"/>
  </w:style>
  <w:style w:type="paragraph" w:customStyle="1" w:styleId="Default">
    <w:name w:val="Default"/>
    <w:rsid w:val="00106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D40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4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0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4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4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4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40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DD4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4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DD4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D4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ubtle Emphasis"/>
    <w:basedOn w:val="a0"/>
    <w:uiPriority w:val="19"/>
    <w:qFormat/>
    <w:rsid w:val="00DD401B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DD401B"/>
    <w:rPr>
      <w:i/>
      <w:iCs/>
    </w:rPr>
  </w:style>
  <w:style w:type="character" w:styleId="af0">
    <w:name w:val="Intense Emphasis"/>
    <w:basedOn w:val="a0"/>
    <w:uiPriority w:val="21"/>
    <w:qFormat/>
    <w:rsid w:val="00DD401B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DD401B"/>
    <w:rPr>
      <w:b/>
      <w:bCs/>
    </w:rPr>
  </w:style>
  <w:style w:type="paragraph" w:styleId="af2">
    <w:name w:val="header"/>
    <w:basedOn w:val="a"/>
    <w:link w:val="af3"/>
    <w:uiPriority w:val="99"/>
    <w:unhideWhenUsed/>
    <w:rsid w:val="002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7539"/>
  </w:style>
  <w:style w:type="paragraph" w:styleId="af4">
    <w:name w:val="footer"/>
    <w:basedOn w:val="a"/>
    <w:link w:val="af5"/>
    <w:uiPriority w:val="99"/>
    <w:unhideWhenUsed/>
    <w:rsid w:val="002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47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0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40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D40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D40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D40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2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14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9B7B0E"/>
    <w:rPr>
      <w:rFonts w:ascii="Times New Roman" w:hAnsi="Times New Roman" w:cs="Times New Roman" w:hint="default"/>
      <w:b/>
      <w:bCs/>
      <w:color w:val="008000"/>
    </w:rPr>
  </w:style>
  <w:style w:type="paragraph" w:styleId="a5">
    <w:name w:val="Body Text Indent"/>
    <w:basedOn w:val="a"/>
    <w:link w:val="a6"/>
    <w:rsid w:val="00EA745F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A74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List 3"/>
    <w:basedOn w:val="a"/>
    <w:rsid w:val="00EA745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26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263C"/>
  </w:style>
  <w:style w:type="paragraph" w:customStyle="1" w:styleId="Default">
    <w:name w:val="Default"/>
    <w:rsid w:val="00106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D40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4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0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40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4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4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40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DD4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4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DD4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D4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ubtle Emphasis"/>
    <w:basedOn w:val="a0"/>
    <w:uiPriority w:val="19"/>
    <w:qFormat/>
    <w:rsid w:val="00DD401B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DD401B"/>
    <w:rPr>
      <w:i/>
      <w:iCs/>
    </w:rPr>
  </w:style>
  <w:style w:type="character" w:styleId="af0">
    <w:name w:val="Intense Emphasis"/>
    <w:basedOn w:val="a0"/>
    <w:uiPriority w:val="21"/>
    <w:qFormat/>
    <w:rsid w:val="00DD401B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DD401B"/>
    <w:rPr>
      <w:b/>
      <w:bCs/>
    </w:rPr>
  </w:style>
  <w:style w:type="paragraph" w:styleId="af2">
    <w:name w:val="header"/>
    <w:basedOn w:val="a"/>
    <w:link w:val="af3"/>
    <w:uiPriority w:val="99"/>
    <w:unhideWhenUsed/>
    <w:rsid w:val="002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7539"/>
  </w:style>
  <w:style w:type="paragraph" w:styleId="af4">
    <w:name w:val="footer"/>
    <w:basedOn w:val="a"/>
    <w:link w:val="af5"/>
    <w:uiPriority w:val="99"/>
    <w:unhideWhenUsed/>
    <w:rsid w:val="002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4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F3D9593B0E0574CE20FC17065ADBEE510AC64D530B44AD5AD62BC61BCF7A8D1DB6F34B07F2EE56v3W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10AC64D530B44AD5AD62BC61BCF7A8D1DB6F34B07F2EE54v3W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10AC64D530B44AD5AD62BC61BCF7A8D1DB6F34B07F2EE53v3W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AD28-489D-40F6-AE99-5F01127C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Ольга Петровна</dc:creator>
  <cp:lastModifiedBy>Ставникова Наталья Алексеевна</cp:lastModifiedBy>
  <cp:revision>2</cp:revision>
  <dcterms:created xsi:type="dcterms:W3CDTF">2018-11-02T05:35:00Z</dcterms:created>
  <dcterms:modified xsi:type="dcterms:W3CDTF">2018-11-02T05:35:00Z</dcterms:modified>
</cp:coreProperties>
</file>