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678" w:type="dxa"/>
        <w:tblInd w:w="5637" w:type="dxa"/>
        <w:tblLayout w:type="fixed"/>
        <w:tblLook w:val="01E0" w:firstRow="1" w:lastRow="1" w:firstColumn="1" w:lastColumn="1" w:noHBand="0" w:noVBand="0"/>
      </w:tblPr>
      <w:tblGrid>
        <w:gridCol w:w="2284"/>
        <w:gridCol w:w="2394"/>
      </w:tblGrid>
      <w:tr w:rsidR="007A71BC" w:rsidRPr="00820C32" w:rsidTr="00AB1ACA">
        <w:tc>
          <w:tcPr>
            <w:tcW w:w="4678" w:type="dxa"/>
            <w:gridSpan w:val="2"/>
          </w:tcPr>
          <w:p w:rsidR="00674287" w:rsidRPr="00820C32" w:rsidRDefault="00674287" w:rsidP="00AB1ACA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bookmarkStart w:id="0" w:name="_GoBack"/>
            <w:bookmarkEnd w:id="0"/>
            <w:r w:rsidRPr="00820C32">
              <w:rPr>
                <w:rFonts w:cs="Times New Roman"/>
                <w:sz w:val="26"/>
                <w:szCs w:val="26"/>
              </w:rPr>
              <w:t>УТВЕРЖДАЮ</w:t>
            </w:r>
          </w:p>
        </w:tc>
      </w:tr>
      <w:tr w:rsidR="007A71BC" w:rsidRPr="00820C32" w:rsidTr="00AB1ACA">
        <w:tc>
          <w:tcPr>
            <w:tcW w:w="4678" w:type="dxa"/>
            <w:gridSpan w:val="2"/>
          </w:tcPr>
          <w:p w:rsidR="00EA46D9" w:rsidRPr="00820C32" w:rsidRDefault="00EA46D9" w:rsidP="00EA46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20C32">
              <w:rPr>
                <w:rFonts w:cs="Times New Roman"/>
                <w:sz w:val="26"/>
                <w:szCs w:val="26"/>
              </w:rPr>
              <w:t>Руководитель Управления</w:t>
            </w:r>
            <w:r w:rsidR="00674287" w:rsidRPr="00820C32">
              <w:rPr>
                <w:rFonts w:cs="Times New Roman"/>
                <w:sz w:val="26"/>
                <w:szCs w:val="26"/>
              </w:rPr>
              <w:t xml:space="preserve"> Федеральной налоговой службы</w:t>
            </w:r>
            <w:r w:rsidRPr="00820C32">
              <w:rPr>
                <w:rFonts w:cs="Times New Roman"/>
                <w:sz w:val="26"/>
                <w:szCs w:val="26"/>
              </w:rPr>
              <w:t xml:space="preserve"> </w:t>
            </w:r>
          </w:p>
          <w:p w:rsidR="00EA46D9" w:rsidRPr="00820C32" w:rsidRDefault="00EA46D9" w:rsidP="00EA46D9">
            <w:pPr>
              <w:ind w:firstLine="0"/>
              <w:jc w:val="center"/>
              <w:rPr>
                <w:rFonts w:cs="Times New Roman"/>
                <w:sz w:val="26"/>
                <w:szCs w:val="26"/>
              </w:rPr>
            </w:pPr>
            <w:r w:rsidRPr="00820C32">
              <w:rPr>
                <w:rFonts w:cs="Times New Roman"/>
                <w:sz w:val="26"/>
                <w:szCs w:val="26"/>
              </w:rPr>
              <w:t>по Свердловской области</w:t>
            </w:r>
          </w:p>
        </w:tc>
      </w:tr>
      <w:tr w:rsidR="007A71BC" w:rsidRPr="00820C32" w:rsidTr="00AB1ACA">
        <w:tc>
          <w:tcPr>
            <w:tcW w:w="2284" w:type="dxa"/>
            <w:tcBorders>
              <w:bottom w:val="single" w:sz="4" w:space="0" w:color="auto"/>
            </w:tcBorders>
          </w:tcPr>
          <w:p w:rsidR="00674287" w:rsidRPr="00820C32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  <w:p w:rsidR="00674287" w:rsidRPr="00820C32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820C32" w:rsidRDefault="00EA46D9" w:rsidP="00FE3288">
            <w:pPr>
              <w:ind w:firstLine="18"/>
              <w:rPr>
                <w:rFonts w:cs="Times New Roman"/>
                <w:sz w:val="26"/>
                <w:szCs w:val="26"/>
              </w:rPr>
            </w:pPr>
            <w:r w:rsidRPr="00820C32">
              <w:rPr>
                <w:rFonts w:cs="Times New Roman"/>
                <w:sz w:val="26"/>
                <w:szCs w:val="26"/>
              </w:rPr>
              <w:t>С.Г. Логинов</w:t>
            </w:r>
          </w:p>
        </w:tc>
      </w:tr>
      <w:tr w:rsidR="007A71BC" w:rsidRPr="00820C32" w:rsidTr="00FE3288">
        <w:trPr>
          <w:trHeight w:val="365"/>
        </w:trPr>
        <w:tc>
          <w:tcPr>
            <w:tcW w:w="2284" w:type="dxa"/>
            <w:tcBorders>
              <w:top w:val="single" w:sz="4" w:space="0" w:color="auto"/>
            </w:tcBorders>
          </w:tcPr>
          <w:p w:rsidR="00674287" w:rsidRPr="00820C32" w:rsidRDefault="00674287" w:rsidP="00674287">
            <w:pPr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2394" w:type="dxa"/>
            <w:vAlign w:val="bottom"/>
          </w:tcPr>
          <w:p w:rsidR="00674287" w:rsidRPr="00820C32" w:rsidRDefault="00674287" w:rsidP="00674287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</w:tr>
      <w:tr w:rsidR="00674287" w:rsidRPr="00820C32" w:rsidTr="00AB1ACA">
        <w:trPr>
          <w:trHeight w:val="453"/>
        </w:trPr>
        <w:tc>
          <w:tcPr>
            <w:tcW w:w="4678" w:type="dxa"/>
            <w:gridSpan w:val="2"/>
          </w:tcPr>
          <w:p w:rsidR="00674287" w:rsidRPr="00820C32" w:rsidRDefault="00861819" w:rsidP="001871BB">
            <w:pPr>
              <w:ind w:firstLine="0"/>
              <w:rPr>
                <w:rFonts w:cs="Times New Roman"/>
                <w:sz w:val="26"/>
                <w:szCs w:val="26"/>
              </w:rPr>
            </w:pPr>
            <w:r>
              <w:rPr>
                <w:rFonts w:cs="Times New Roman"/>
                <w:sz w:val="26"/>
                <w:szCs w:val="26"/>
              </w:rPr>
              <w:t>«_____» __________________ 2022</w:t>
            </w:r>
            <w:r w:rsidR="00674287" w:rsidRPr="00820C32">
              <w:rPr>
                <w:rFonts w:cs="Times New Roman"/>
                <w:sz w:val="26"/>
                <w:szCs w:val="26"/>
              </w:rPr>
              <w:t xml:space="preserve"> г.</w:t>
            </w:r>
          </w:p>
        </w:tc>
      </w:tr>
    </w:tbl>
    <w:p w:rsidR="00D270CA" w:rsidRPr="00820C32" w:rsidRDefault="00D270CA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674287" w:rsidRPr="00820C32" w:rsidRDefault="00674287" w:rsidP="00D270CA">
      <w:pPr>
        <w:pStyle w:val="a5"/>
        <w:widowControl w:val="0"/>
        <w:jc w:val="left"/>
        <w:rPr>
          <w:rFonts w:cs="Times New Roman"/>
          <w:color w:val="auto"/>
          <w:sz w:val="26"/>
          <w:szCs w:val="26"/>
        </w:rPr>
      </w:pPr>
    </w:p>
    <w:p w:rsidR="00D67675" w:rsidRPr="003852F4" w:rsidRDefault="00D67675" w:rsidP="00D676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2F4">
        <w:rPr>
          <w:rFonts w:ascii="Times New Roman" w:hAnsi="Times New Roman" w:cs="Times New Roman"/>
          <w:b/>
          <w:sz w:val="24"/>
          <w:szCs w:val="24"/>
        </w:rPr>
        <w:t xml:space="preserve">Должностной регламент </w:t>
      </w:r>
      <w:r w:rsidRPr="003852F4">
        <w:rPr>
          <w:rFonts w:ascii="Times New Roman" w:hAnsi="Times New Roman" w:cs="Times New Roman"/>
          <w:b/>
          <w:sz w:val="24"/>
          <w:szCs w:val="24"/>
        </w:rPr>
        <w:br/>
        <w:t>ведущего специалиста-эксперта</w:t>
      </w:r>
    </w:p>
    <w:p w:rsidR="00D67675" w:rsidRPr="00D67675" w:rsidRDefault="00D67675" w:rsidP="00D676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7675">
        <w:rPr>
          <w:rFonts w:ascii="Times New Roman" w:hAnsi="Times New Roman" w:cs="Times New Roman"/>
          <w:b/>
          <w:sz w:val="24"/>
          <w:szCs w:val="24"/>
        </w:rPr>
        <w:t>Хозяйственного отдела</w:t>
      </w:r>
    </w:p>
    <w:p w:rsidR="00D67675" w:rsidRPr="003852F4" w:rsidRDefault="00D67675" w:rsidP="00D67675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2F4">
        <w:rPr>
          <w:rFonts w:ascii="Times New Roman" w:hAnsi="Times New Roman" w:cs="Times New Roman"/>
          <w:b/>
          <w:sz w:val="24"/>
          <w:szCs w:val="24"/>
        </w:rPr>
        <w:t>Управления Федеральной налоговой службы по Свердловской области</w:t>
      </w:r>
    </w:p>
    <w:p w:rsidR="00D67675" w:rsidRPr="003852F4" w:rsidRDefault="00D67675" w:rsidP="00D6767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674287" w:rsidRPr="00820C32" w:rsidRDefault="00674287" w:rsidP="00674287">
      <w:pPr>
        <w:jc w:val="center"/>
        <w:rPr>
          <w:rFonts w:cs="Times New Roman"/>
          <w:b/>
          <w:sz w:val="26"/>
          <w:szCs w:val="26"/>
        </w:rPr>
      </w:pPr>
    </w:p>
    <w:p w:rsidR="003B7A81" w:rsidRPr="00820C32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C32">
        <w:rPr>
          <w:rFonts w:ascii="Times New Roman" w:hAnsi="Times New Roman" w:cs="Times New Roman"/>
          <w:b/>
          <w:sz w:val="26"/>
          <w:szCs w:val="26"/>
        </w:rPr>
        <w:t>I.</w:t>
      </w:r>
      <w:r w:rsidR="00016846" w:rsidRPr="00820C32">
        <w:rPr>
          <w:rFonts w:ascii="Times New Roman" w:hAnsi="Times New Roman" w:cs="Times New Roman"/>
          <w:b/>
          <w:sz w:val="26"/>
          <w:szCs w:val="26"/>
        </w:rPr>
        <w:t> </w:t>
      </w:r>
      <w:r w:rsidRPr="00820C32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3B7A81" w:rsidRPr="00820C32" w:rsidRDefault="003B7A81" w:rsidP="004B735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031D0" w:rsidRDefault="006031D0" w:rsidP="006031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Должность федеральной государственной гражданской службы (далее - гражданская служба) ведущего специалиста-эксперта хозяйственного отдела Управления Федеральной налоговой службы по Свердловской области (далее – ведущий специалист-эксперт) относится к старшей группе должностей гражданской службы категории «специалисты».</w:t>
      </w:r>
    </w:p>
    <w:p w:rsidR="006031D0" w:rsidRDefault="006031D0" w:rsidP="006031D0">
      <w:pPr>
        <w:autoSpaceDE w:val="0"/>
        <w:autoSpaceDN w:val="0"/>
        <w:adjustRightInd w:val="0"/>
        <w:rPr>
          <w:sz w:val="26"/>
          <w:szCs w:val="26"/>
        </w:rPr>
      </w:pPr>
      <w:r>
        <w:rPr>
          <w:rFonts w:cs="Times New Roman"/>
          <w:sz w:val="26"/>
          <w:szCs w:val="26"/>
        </w:rPr>
        <w:t xml:space="preserve">Регистрационный номер (код) должности в соответствии с Реестром должностей федеральной государственной гражданской службы, утвержденным Указом Президента Российской Федерации от 31.12.2005 № 1574 «О Реестре должностей федеральной государственной гражданской службы», </w:t>
      </w:r>
      <w:r>
        <w:rPr>
          <w:sz w:val="26"/>
          <w:szCs w:val="26"/>
        </w:rPr>
        <w:t xml:space="preserve">- </w:t>
      </w:r>
      <w:r>
        <w:rPr>
          <w:sz w:val="26"/>
          <w:szCs w:val="26"/>
          <w:lang w:eastAsia="ru-RU"/>
        </w:rPr>
        <w:t>11-3-4-061</w:t>
      </w:r>
      <w:r>
        <w:rPr>
          <w:sz w:val="26"/>
          <w:szCs w:val="26"/>
        </w:rPr>
        <w:t>.</w:t>
      </w:r>
    </w:p>
    <w:p w:rsidR="006031D0" w:rsidRDefault="006031D0" w:rsidP="006031D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Область профессиональной служебной деятельности ведущего специалиста-эксперта Управления: Регулирование экономики, регионального развития, деятельности хозяйствующих субъектов.</w:t>
      </w:r>
    </w:p>
    <w:p w:rsidR="006031D0" w:rsidRDefault="006031D0" w:rsidP="006031D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3. Вид профессиональной служебной деятельности ведущего специалиста-эксперта Управления: виды профессиональной служебной деятельности, входящие в область «Регулирование контрактной системы» в части, относящейся к сфере деятельности Федеральной налоговой службы.</w:t>
      </w:r>
    </w:p>
    <w:p w:rsidR="006031D0" w:rsidRDefault="006031D0" w:rsidP="006031D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4. Назначение на должность и освобождение от должности ведущего специалиста-эксперта осуществляются приказом руководителя Управления Федеральной налоговой службы по Свердловской области (далее-Управление).</w:t>
      </w:r>
    </w:p>
    <w:p w:rsidR="005F61C6" w:rsidRDefault="007967B4" w:rsidP="005F61C6">
      <w:pPr>
        <w:ind w:firstLine="567"/>
        <w:rPr>
          <w:rFonts w:cs="Times New Roman"/>
          <w:sz w:val="26"/>
          <w:szCs w:val="26"/>
        </w:rPr>
      </w:pPr>
      <w:r w:rsidRPr="007967B4">
        <w:rPr>
          <w:rFonts w:cs="Times New Roman"/>
          <w:sz w:val="26"/>
          <w:szCs w:val="26"/>
        </w:rPr>
        <w:t>5</w:t>
      </w:r>
      <w:r>
        <w:rPr>
          <w:rFonts w:cs="Times New Roman"/>
          <w:sz w:val="26"/>
          <w:szCs w:val="26"/>
        </w:rPr>
        <w:t>.</w:t>
      </w:r>
      <w:r w:rsidRPr="007967B4">
        <w:t xml:space="preserve"> </w:t>
      </w:r>
      <w:r w:rsidRPr="007967B4">
        <w:rPr>
          <w:rFonts w:cs="Times New Roman"/>
          <w:sz w:val="26"/>
          <w:szCs w:val="26"/>
        </w:rPr>
        <w:t>Ведущий специалист-эксперт</w:t>
      </w:r>
      <w:r>
        <w:rPr>
          <w:rFonts w:cs="Times New Roman"/>
          <w:sz w:val="26"/>
          <w:szCs w:val="26"/>
        </w:rPr>
        <w:t xml:space="preserve"> замещает ведущего специалиста-эксперта </w:t>
      </w:r>
      <w:r w:rsidR="005F61C6">
        <w:rPr>
          <w:rFonts w:cs="Times New Roman"/>
          <w:sz w:val="26"/>
          <w:szCs w:val="26"/>
        </w:rPr>
        <w:t xml:space="preserve">в части организации работы, </w:t>
      </w:r>
      <w:r w:rsidR="005F61C6" w:rsidRPr="00B821F7">
        <w:rPr>
          <w:rFonts w:cs="Times New Roman"/>
          <w:sz w:val="26"/>
          <w:szCs w:val="26"/>
        </w:rPr>
        <w:t>выполняющ</w:t>
      </w:r>
      <w:r w:rsidR="005F61C6">
        <w:rPr>
          <w:rFonts w:cs="Times New Roman"/>
          <w:sz w:val="26"/>
          <w:szCs w:val="26"/>
        </w:rPr>
        <w:t>его</w:t>
      </w:r>
      <w:r w:rsidR="005F61C6" w:rsidRPr="00B821F7">
        <w:rPr>
          <w:rFonts w:cs="Times New Roman"/>
          <w:sz w:val="26"/>
          <w:szCs w:val="26"/>
        </w:rPr>
        <w:t xml:space="preserve"> обязанности материально-ответственного лица</w:t>
      </w:r>
      <w:r w:rsidR="005F61C6">
        <w:rPr>
          <w:rFonts w:cs="Times New Roman"/>
          <w:sz w:val="26"/>
          <w:szCs w:val="26"/>
        </w:rPr>
        <w:t>.</w:t>
      </w:r>
    </w:p>
    <w:p w:rsidR="006031D0" w:rsidRDefault="007967B4" w:rsidP="006031D0">
      <w:pPr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6</w:t>
      </w:r>
      <w:r w:rsidR="006031D0">
        <w:rPr>
          <w:rFonts w:cs="Times New Roman"/>
          <w:sz w:val="26"/>
          <w:szCs w:val="26"/>
        </w:rPr>
        <w:t>. Ведущий специалист-эксперт непосредственно подчиняется начальнику отдела.</w:t>
      </w:r>
    </w:p>
    <w:p w:rsidR="003B7A81" w:rsidRPr="00820C32" w:rsidRDefault="003B7A81" w:rsidP="00B310A4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20C32">
        <w:rPr>
          <w:rFonts w:ascii="Times New Roman" w:hAnsi="Times New Roman" w:cs="Times New Roman"/>
          <w:b/>
          <w:sz w:val="26"/>
          <w:szCs w:val="26"/>
        </w:rPr>
        <w:t>II.</w:t>
      </w:r>
      <w:r w:rsidR="0049073B" w:rsidRPr="00820C32">
        <w:rPr>
          <w:rFonts w:ascii="Times New Roman" w:hAnsi="Times New Roman" w:cs="Times New Roman"/>
          <w:b/>
          <w:sz w:val="26"/>
          <w:szCs w:val="26"/>
        </w:rPr>
        <w:t> </w:t>
      </w:r>
      <w:r w:rsidRPr="00820C32">
        <w:rPr>
          <w:rFonts w:ascii="Times New Roman" w:hAnsi="Times New Roman" w:cs="Times New Roman"/>
          <w:b/>
          <w:sz w:val="26"/>
          <w:szCs w:val="26"/>
        </w:rPr>
        <w:t>Квалификационные требования</w:t>
      </w:r>
      <w:r w:rsidR="00721040" w:rsidRPr="00820C32">
        <w:rPr>
          <w:rFonts w:ascii="Times New Roman" w:hAnsi="Times New Roman" w:cs="Times New Roman"/>
          <w:b/>
          <w:sz w:val="26"/>
          <w:szCs w:val="26"/>
        </w:rPr>
        <w:br/>
        <w:t>для замещения должности гражданской службы</w:t>
      </w:r>
    </w:p>
    <w:p w:rsidR="009E0C83" w:rsidRDefault="009E0C83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Для замещения должности ведущего специалиста-эксперта устанавливаются следующие квалификационные требования.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6.1. Наличие высшего образования не ниже уровня </w:t>
      </w:r>
      <w:proofErr w:type="spellStart"/>
      <w:r>
        <w:rPr>
          <w:rFonts w:ascii="Times New Roman" w:hAnsi="Times New Roman" w:cs="Times New Roman"/>
          <w:sz w:val="26"/>
          <w:szCs w:val="26"/>
        </w:rPr>
        <w:t>бакалавриата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6.2. Наличие базовых знаний: государственного языка Российской Федерации (русского языка); основ </w:t>
      </w:r>
      <w:hyperlink r:id="rId8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Конституции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Федерального </w:t>
      </w:r>
      <w:hyperlink r:id="rId9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закона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от 25 декабря 2008 г. № 273-ФЗ «О </w:t>
      </w:r>
      <w:r>
        <w:rPr>
          <w:rFonts w:ascii="Times New Roman" w:hAnsi="Times New Roman" w:cs="Times New Roman"/>
          <w:sz w:val="26"/>
          <w:szCs w:val="26"/>
        </w:rPr>
        <w:lastRenderedPageBreak/>
        <w:t>противодействии коррупции»; знаний в области информационно-коммуникационных технологий.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 Наличие профессиональных знаний: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6.3.1. В сфере законодательства Российской Федерации: Налогового </w:t>
      </w:r>
      <w:hyperlink r:id="rId12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кодекс</w:t>
        </w:r>
      </w:hyperlink>
      <w:r>
        <w:rPr>
          <w:rFonts w:ascii="Times New Roman" w:hAnsi="Times New Roman" w:cs="Times New Roman"/>
          <w:sz w:val="26"/>
          <w:szCs w:val="26"/>
        </w:rPr>
        <w:t xml:space="preserve">а Российской Федерации; Бюджетного </w:t>
      </w:r>
      <w:hyperlink r:id="rId13" w:history="1">
        <w:r>
          <w:rPr>
            <w:rStyle w:val="af3"/>
            <w:rFonts w:ascii="Times New Roman" w:hAnsi="Times New Roman" w:cs="Times New Roman"/>
            <w:sz w:val="26"/>
            <w:szCs w:val="26"/>
          </w:rPr>
          <w:t>кодекс</w:t>
        </w:r>
      </w:hyperlink>
      <w:r>
        <w:rPr>
          <w:rFonts w:ascii="Times New Roman" w:hAnsi="Times New Roman" w:cs="Times New Roman"/>
          <w:sz w:val="26"/>
          <w:szCs w:val="26"/>
        </w:rPr>
        <w:t>а Российской Федерации; Кодекса Российской Федерации об административных правонарушениях, указов Президента, приказов Министерства финансов Российской Федерации и постановлений Правительства Российской Федерации, приказов ФНС России, регулирующих вопросы в сфере закупок товаров, работ, услуг для обеспечения государственных и муниципальных нужд и обеспечения административно-хозяйственного и материально-технического обеспечения;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нужд»; Федерального закона от 09.02.2007 № 16-ФЗ «О транспортной безопасности»; Федерального закона от 10.12.1995 № 196-ФЗ «О безопасности дорожного движения»; Постановления Правительства Российской Федерации от 29.06.1995 № 647 «Об утверждении Правил учета дорожно-транспортных происшествий»; Постановления Правительства Российской Федерации от 14.10.2010 № 834 «Об особенностях списания федерального имущества»; Постановления Госкомстата Российской Федерации от 28.11.1997 № 78 «Об утверждении унифицированных форм первичной учетной документации по учету работы строительных машин и механизмов, работ в автомобильном транспорте»; Распоряжения Министерства транспорта Российской Федерации от 14.03.2008 № АМ-23-р «О введении в действие методических рекомендаций «Нормы расхода топлив и смазочных материалов на автомобильном транспорте»; Приказа Минэкономразвития Российской Федерации № 96, Минфина Российской Федерации № 30н от 10.03.2011 «Об утверждении порядка представления федеральными государственными унитарными предприятиями, федеральными казенными предприятиями и федеральными государственными учреждениями документов для согласования решения о списании федерального имущества, закрепленного за ними на праве хозяйственного ведения или оперативного управления»; Приказ Министерства Транспорта Российской Федерации от 18.09.2008 № 152 «Об утверждении обязательных реквизитов и порядка заполнения путевых листов».</w:t>
      </w:r>
    </w:p>
    <w:p w:rsidR="004241D6" w:rsidRPr="00D616CD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Ведущий специалист-эксперт должен знать иные нормативные правовые акты и служебные документы, регулирующие вопросы, связанные с областью и видом его </w:t>
      </w:r>
      <w:r w:rsidRPr="00D616CD">
        <w:rPr>
          <w:rFonts w:ascii="Times New Roman" w:hAnsi="Times New Roman" w:cs="Times New Roman"/>
          <w:sz w:val="26"/>
          <w:szCs w:val="26"/>
        </w:rPr>
        <w:t>профессиональной служебной деятельности.</w:t>
      </w:r>
    </w:p>
    <w:p w:rsidR="00D616CD" w:rsidRPr="00D616CD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6CD">
        <w:rPr>
          <w:rFonts w:ascii="Times New Roman" w:hAnsi="Times New Roman" w:cs="Times New Roman"/>
          <w:sz w:val="26"/>
          <w:szCs w:val="26"/>
        </w:rPr>
        <w:t>6.3.2. Иные профессиональные знания: знание методов определения и обоснования начальной (максимальной) цены контракта; подготовка закупочной документации; осуществление процедур закупок; обработка результатов закупки и заключение контракта; знание методики расчёта норм</w:t>
      </w:r>
      <w:r w:rsidR="00D616CD" w:rsidRPr="00D616CD">
        <w:rPr>
          <w:rFonts w:ascii="Times New Roman" w:hAnsi="Times New Roman" w:cs="Times New Roman"/>
          <w:sz w:val="26"/>
          <w:szCs w:val="26"/>
        </w:rPr>
        <w:t>ативных затрат на обеспечение функций территориальных налоговых органов и</w:t>
      </w:r>
      <w:r w:rsidR="00D616CD" w:rsidRPr="00D616CD">
        <w:t xml:space="preserve"> </w:t>
      </w:r>
      <w:r w:rsidR="00D616CD" w:rsidRPr="00D616CD">
        <w:rPr>
          <w:rFonts w:ascii="Times New Roman" w:hAnsi="Times New Roman" w:cs="Times New Roman"/>
          <w:sz w:val="26"/>
          <w:szCs w:val="26"/>
        </w:rPr>
        <w:t xml:space="preserve">перечень закупаемых товаров, работ услуг, их потребительских свойств и </w:t>
      </w:r>
      <w:r w:rsidR="00147A60" w:rsidRPr="00D616CD">
        <w:rPr>
          <w:rFonts w:ascii="Times New Roman" w:hAnsi="Times New Roman" w:cs="Times New Roman"/>
          <w:sz w:val="26"/>
          <w:szCs w:val="26"/>
        </w:rPr>
        <w:t>иных характеристик,</w:t>
      </w:r>
      <w:r w:rsidR="00D616CD" w:rsidRPr="00D616CD">
        <w:rPr>
          <w:rFonts w:ascii="Times New Roman" w:hAnsi="Times New Roman" w:cs="Times New Roman"/>
          <w:sz w:val="26"/>
          <w:szCs w:val="26"/>
        </w:rPr>
        <w:t xml:space="preserve"> утвержденных приказами ФНС России. 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616CD">
        <w:rPr>
          <w:rFonts w:ascii="Times New Roman" w:hAnsi="Times New Roman" w:cs="Times New Roman"/>
          <w:sz w:val="26"/>
          <w:szCs w:val="26"/>
        </w:rPr>
        <w:t>6.4. Наличие функциональных знаний: методов бюджетного планирования; принципов бюджетного учета и отчетности; порядка выезда за границу граждан, допущенных к государственной тайне; ответственности за</w:t>
      </w:r>
      <w:r>
        <w:rPr>
          <w:rFonts w:ascii="Times New Roman" w:hAnsi="Times New Roman" w:cs="Times New Roman"/>
          <w:sz w:val="26"/>
          <w:szCs w:val="26"/>
        </w:rPr>
        <w:t xml:space="preserve"> правонарушения в области защиты государственной тайны; централизованной и смешанной формы ведения делопроизводства; системы взаимодействия в рамках внутриведомственного и межведомственного электронного документооборота; контрактной системы в сфере закупок товаров, работ, услуг для обеспечения государственных и муниципальных нужд (далее - закупки) и основные принципы осуществления закупок; правила эксплуатации зданий и сооружений; системы технической и противопожарной безопасности; разработка технических заданий при размещении государственного заказа на приобретение товаров, работ и услуг; правил приема, хранения, отпуска и учета товарно-материальных ценностей; основных мероприятий мобилизационной подготовки.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6.5. Наличие базовых умений: мыслить системно (стратегически); планировать, рационально использовать служебное время и достигать результата; управлять изменениями; руководить подчиненными, эффективно планировать, организовывать работу и контролировать ее выполнение; оперативно принимать и реализовывать</w:t>
      </w:r>
      <w:r>
        <w:rPr>
          <w:rFonts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управленческие решения; коммуникативные умения.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 Наличие профессиональных умений: способность сохранять высокую работоспособность в различных условиях, при необходимости выполнять работу в короткие сроки; способность быстро адаптироваться к новым условиям и требованиям; умение целостно видеть ситуацию, прогнозировать развитие событий; умение видеть риски и новые возможности; умение находить альтернативные пути решения проблемы и выбирать оптимальные; умение оперативно принимать решения на своем уровне ответственности, соблюдая установленные процедуры; умение нести ответственность за свои действия независимо от условий и обстоятельств; умение определять и расставлять приоритеты в своей деятельности. </w:t>
      </w:r>
    </w:p>
    <w:p w:rsidR="004241D6" w:rsidRDefault="004241D6" w:rsidP="004241D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6.7. Наличие функциональных умений: умение работать с документами; анализ, систематизация, обобщение информации; своевременность и оперативность выполнения поручений; творческий подход к решению поставленных задач; соблюдение конфиденциальности информации; умение работать в ПИК «Учёт автомобильной и оргтехники в регионах». </w:t>
      </w:r>
    </w:p>
    <w:p w:rsidR="001871BB" w:rsidRPr="00820C32" w:rsidRDefault="001871BB" w:rsidP="003B7A81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B7A81" w:rsidRPr="00820C32" w:rsidRDefault="003B7A81" w:rsidP="00DE0F75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III.</w:t>
      </w:r>
      <w:r w:rsidR="007B0EB1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>Должностные обязанности, права и ответственность</w:t>
      </w:r>
    </w:p>
    <w:p w:rsidR="003B7A81" w:rsidRPr="00820C32" w:rsidRDefault="003B7A81" w:rsidP="00DE0F75">
      <w:pPr>
        <w:widowControl w:val="0"/>
        <w:rPr>
          <w:rFonts w:cs="Times New Roman"/>
          <w:sz w:val="26"/>
          <w:szCs w:val="26"/>
        </w:rPr>
      </w:pPr>
    </w:p>
    <w:p w:rsidR="003B7A81" w:rsidRPr="00720A33" w:rsidRDefault="00F05CF7" w:rsidP="00DE0F75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7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.</w:t>
      </w:r>
      <w:r w:rsidR="007B0EB1" w:rsidRPr="00720A33">
        <w:rPr>
          <w:rFonts w:eastAsia="Times New Roman" w:cs="Times New Roman"/>
          <w:sz w:val="26"/>
          <w:szCs w:val="26"/>
          <w:lang w:eastAsia="ru-RU"/>
        </w:rPr>
        <w:t> 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Основные права и обязанности </w:t>
      </w:r>
      <w:r w:rsidR="00866793">
        <w:rPr>
          <w:rFonts w:eastAsia="Times New Roman" w:cs="Times New Roman"/>
          <w:sz w:val="26"/>
          <w:szCs w:val="26"/>
          <w:lang w:eastAsia="ru-RU"/>
        </w:rPr>
        <w:t xml:space="preserve">ведущего </w:t>
      </w:r>
      <w:r w:rsidR="00CD00F0" w:rsidRPr="00720A33">
        <w:rPr>
          <w:rFonts w:eastAsia="Times New Roman" w:cs="Times New Roman"/>
          <w:sz w:val="26"/>
          <w:szCs w:val="26"/>
          <w:lang w:eastAsia="ru-RU"/>
        </w:rPr>
        <w:t>специалиста</w:t>
      </w:r>
      <w:r w:rsidR="00866793">
        <w:rPr>
          <w:rFonts w:eastAsia="Times New Roman" w:cs="Times New Roman"/>
          <w:sz w:val="26"/>
          <w:szCs w:val="26"/>
          <w:lang w:eastAsia="ru-RU"/>
        </w:rPr>
        <w:t>-эксперта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, а также запреты и требования, связанные с гражданской службой, которые установлены в его отношении, предусмотрены статьями 14, 15, </w:t>
      </w:r>
      <w:r w:rsidR="0051643B" w:rsidRPr="00720A33">
        <w:rPr>
          <w:rFonts w:eastAsia="Times New Roman" w:cs="Times New Roman"/>
          <w:sz w:val="26"/>
          <w:szCs w:val="26"/>
          <w:lang w:eastAsia="ru-RU"/>
        </w:rPr>
        <w:t xml:space="preserve">16,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17, 18</w:t>
      </w:r>
      <w:r w:rsidR="0051643B" w:rsidRPr="00720A33">
        <w:rPr>
          <w:rFonts w:eastAsia="Times New Roman" w:cs="Times New Roman"/>
          <w:sz w:val="26"/>
          <w:szCs w:val="26"/>
          <w:lang w:eastAsia="ru-RU"/>
        </w:rPr>
        <w:t>, 19, 20, 20.1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 Федерального закона от 27</w:t>
      </w:r>
      <w:r w:rsidR="003314B0" w:rsidRPr="00720A33">
        <w:rPr>
          <w:rFonts w:eastAsia="Times New Roman" w:cs="Times New Roman"/>
          <w:sz w:val="26"/>
          <w:szCs w:val="26"/>
          <w:lang w:eastAsia="ru-RU"/>
        </w:rPr>
        <w:t>.07.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2004 №</w:t>
      </w:r>
      <w:r w:rsidR="003314B0" w:rsidRPr="00720A33">
        <w:rPr>
          <w:rFonts w:eastAsia="Times New Roman" w:cs="Times New Roman"/>
          <w:sz w:val="26"/>
          <w:szCs w:val="26"/>
          <w:lang w:eastAsia="ru-RU"/>
        </w:rPr>
        <w:t> 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79-ФЗ</w:t>
      </w:r>
      <w:r w:rsidR="00D75100" w:rsidRPr="00720A3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«О государственной гражданской службе Российской Федерации».</w:t>
      </w:r>
    </w:p>
    <w:p w:rsidR="00A064AF" w:rsidRPr="00720A33" w:rsidRDefault="00F05CF7" w:rsidP="007D6D9E">
      <w:pPr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8. 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 xml:space="preserve">В целях реализации задач и функций, возложенных на хозяйственный отдел Управления, </w:t>
      </w:r>
      <w:r w:rsidR="00306697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 xml:space="preserve">едущий специалист-эксперт 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>обязан:</w:t>
      </w:r>
    </w:p>
    <w:p w:rsidR="00F72AE5" w:rsidRDefault="00F72AE5" w:rsidP="00F72AE5">
      <w:pPr>
        <w:rPr>
          <w:rFonts w:eastAsia="Times New Roman" w:cs="Times New Roman"/>
          <w:sz w:val="26"/>
          <w:szCs w:val="26"/>
          <w:lang w:eastAsia="ru-RU"/>
        </w:rPr>
      </w:pPr>
      <w:r w:rsidRPr="007E272A">
        <w:rPr>
          <w:rFonts w:eastAsia="Times New Roman" w:cs="Times New Roman"/>
          <w:sz w:val="26"/>
          <w:szCs w:val="26"/>
          <w:lang w:eastAsia="ru-RU"/>
        </w:rPr>
        <w:t>обеспечива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7E272A">
        <w:rPr>
          <w:rFonts w:eastAsia="Times New Roman" w:cs="Times New Roman"/>
          <w:sz w:val="26"/>
          <w:szCs w:val="26"/>
          <w:lang w:eastAsia="ru-RU"/>
        </w:rPr>
        <w:t xml:space="preserve"> полный учёт, хранение</w:t>
      </w:r>
      <w:r w:rsidR="00720A33"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Pr="007E272A">
        <w:rPr>
          <w:rFonts w:eastAsia="Times New Roman" w:cs="Times New Roman"/>
          <w:sz w:val="26"/>
          <w:szCs w:val="26"/>
          <w:lang w:eastAsia="ru-RU"/>
        </w:rPr>
        <w:t>движение</w:t>
      </w:r>
      <w:r w:rsidR="00720A33">
        <w:rPr>
          <w:rFonts w:eastAsia="Times New Roman" w:cs="Times New Roman"/>
          <w:sz w:val="26"/>
          <w:szCs w:val="26"/>
          <w:lang w:eastAsia="ru-RU"/>
        </w:rPr>
        <w:t xml:space="preserve"> и списание нефинансовых активов, учитываемых на счетах Плана счетов бюджетного учета</w:t>
      </w:r>
      <w:r w:rsidRPr="007E272A">
        <w:rPr>
          <w:rFonts w:eastAsia="Times New Roman" w:cs="Times New Roman"/>
          <w:sz w:val="26"/>
          <w:szCs w:val="26"/>
          <w:lang w:eastAsia="ru-RU"/>
        </w:rPr>
        <w:t xml:space="preserve">: </w:t>
      </w:r>
    </w:p>
    <w:p w:rsidR="005F61C6" w:rsidRPr="005F61C6" w:rsidRDefault="005F61C6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F61C6">
        <w:rPr>
          <w:rFonts w:eastAsia="Times New Roman" w:cs="Times New Roman"/>
          <w:sz w:val="26"/>
          <w:szCs w:val="26"/>
          <w:lang w:eastAsia="ru-RU"/>
        </w:rPr>
        <w:t>101</w:t>
      </w:r>
      <w:r w:rsidR="00412191">
        <w:rPr>
          <w:rFonts w:eastAsia="Times New Roman" w:cs="Times New Roman"/>
          <w:sz w:val="26"/>
          <w:szCs w:val="26"/>
          <w:lang w:eastAsia="ru-RU"/>
        </w:rPr>
        <w:t>11</w:t>
      </w:r>
      <w:r w:rsidRPr="005F61C6">
        <w:rPr>
          <w:rFonts w:eastAsia="Times New Roman" w:cs="Times New Roman"/>
          <w:sz w:val="26"/>
          <w:szCs w:val="26"/>
          <w:lang w:eastAsia="ru-RU"/>
        </w:rPr>
        <w:t xml:space="preserve"> «Жилые помещения»;</w:t>
      </w:r>
    </w:p>
    <w:p w:rsidR="005F61C6" w:rsidRPr="005F61C6" w:rsidRDefault="005F61C6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F61C6">
        <w:rPr>
          <w:rFonts w:eastAsia="Times New Roman" w:cs="Times New Roman"/>
          <w:sz w:val="26"/>
          <w:szCs w:val="26"/>
          <w:lang w:eastAsia="ru-RU"/>
        </w:rPr>
        <w:t>101</w:t>
      </w:r>
      <w:r w:rsidR="00412191">
        <w:rPr>
          <w:rFonts w:eastAsia="Times New Roman" w:cs="Times New Roman"/>
          <w:sz w:val="26"/>
          <w:szCs w:val="26"/>
          <w:lang w:eastAsia="ru-RU"/>
        </w:rPr>
        <w:t>1</w:t>
      </w:r>
      <w:r w:rsidRPr="005F61C6">
        <w:rPr>
          <w:rFonts w:eastAsia="Times New Roman" w:cs="Times New Roman"/>
          <w:sz w:val="26"/>
          <w:szCs w:val="26"/>
          <w:lang w:eastAsia="ru-RU"/>
        </w:rPr>
        <w:t>2 «Нежилые помещения»;</w:t>
      </w:r>
    </w:p>
    <w:p w:rsidR="005F61C6" w:rsidRPr="005F61C6" w:rsidRDefault="005F61C6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F61C6">
        <w:rPr>
          <w:rFonts w:eastAsia="Times New Roman" w:cs="Times New Roman"/>
          <w:sz w:val="26"/>
          <w:szCs w:val="26"/>
          <w:lang w:eastAsia="ru-RU"/>
        </w:rPr>
        <w:t>101</w:t>
      </w:r>
      <w:r w:rsidR="00412191">
        <w:rPr>
          <w:rFonts w:eastAsia="Times New Roman" w:cs="Times New Roman"/>
          <w:sz w:val="26"/>
          <w:szCs w:val="26"/>
          <w:lang w:eastAsia="ru-RU"/>
        </w:rPr>
        <w:t>3</w:t>
      </w:r>
      <w:r w:rsidRPr="005F61C6">
        <w:rPr>
          <w:rFonts w:eastAsia="Times New Roman" w:cs="Times New Roman"/>
          <w:sz w:val="26"/>
          <w:szCs w:val="26"/>
          <w:lang w:eastAsia="ru-RU"/>
        </w:rPr>
        <w:t>6 «Производственный и хозяйственный инвентарь»</w:t>
      </w:r>
      <w:r w:rsidR="00412191">
        <w:rPr>
          <w:rFonts w:eastAsia="Times New Roman" w:cs="Times New Roman"/>
          <w:sz w:val="26"/>
          <w:szCs w:val="26"/>
          <w:lang w:eastAsia="ru-RU"/>
        </w:rPr>
        <w:t>;</w:t>
      </w:r>
    </w:p>
    <w:p w:rsidR="005F61C6" w:rsidRDefault="005F61C6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 w:rsidRPr="005F61C6">
        <w:rPr>
          <w:rFonts w:eastAsia="Times New Roman" w:cs="Times New Roman"/>
          <w:sz w:val="26"/>
          <w:szCs w:val="26"/>
          <w:lang w:eastAsia="ru-RU"/>
        </w:rPr>
        <w:t>101</w:t>
      </w:r>
      <w:r w:rsidR="00412191">
        <w:rPr>
          <w:rFonts w:eastAsia="Times New Roman" w:cs="Times New Roman"/>
          <w:sz w:val="26"/>
          <w:szCs w:val="26"/>
          <w:lang w:eastAsia="ru-RU"/>
        </w:rPr>
        <w:t>3</w:t>
      </w:r>
      <w:r w:rsidRPr="005F61C6">
        <w:rPr>
          <w:rFonts w:eastAsia="Times New Roman" w:cs="Times New Roman"/>
          <w:sz w:val="26"/>
          <w:szCs w:val="26"/>
          <w:lang w:eastAsia="ru-RU"/>
        </w:rPr>
        <w:t>8</w:t>
      </w:r>
      <w:r w:rsidR="00412191">
        <w:rPr>
          <w:rFonts w:eastAsia="Times New Roman" w:cs="Times New Roman"/>
          <w:sz w:val="26"/>
          <w:szCs w:val="26"/>
          <w:lang w:eastAsia="ru-RU"/>
        </w:rPr>
        <w:t xml:space="preserve"> «Прочие основные средства»;</w:t>
      </w:r>
    </w:p>
    <w:p w:rsidR="00412191" w:rsidRDefault="00412191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10536 «Прочие материальные запасы»;</w:t>
      </w:r>
    </w:p>
    <w:p w:rsidR="00412191" w:rsidRDefault="00C339FB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10535 «Мягкий инвентарь</w:t>
      </w:r>
      <w:r w:rsidR="00842C8F">
        <w:rPr>
          <w:rFonts w:eastAsia="Times New Roman" w:cs="Times New Roman"/>
          <w:sz w:val="26"/>
          <w:szCs w:val="26"/>
          <w:lang w:eastAsia="ru-RU"/>
        </w:rPr>
        <w:t>»</w:t>
      </w:r>
      <w:r w:rsidR="00412191">
        <w:rPr>
          <w:rFonts w:eastAsia="Times New Roman" w:cs="Times New Roman"/>
          <w:sz w:val="26"/>
          <w:szCs w:val="26"/>
          <w:lang w:eastAsia="ru-RU"/>
        </w:rPr>
        <w:t>;</w:t>
      </w:r>
    </w:p>
    <w:p w:rsidR="00412191" w:rsidRDefault="00C339FB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21 «ОС стоимостью до 10000 рублей</w:t>
      </w:r>
      <w:r w:rsidR="00412191">
        <w:rPr>
          <w:rFonts w:eastAsia="Times New Roman" w:cs="Times New Roman"/>
          <w:sz w:val="26"/>
          <w:szCs w:val="26"/>
          <w:lang w:eastAsia="ru-RU"/>
        </w:rPr>
        <w:t>»;</w:t>
      </w:r>
    </w:p>
    <w:p w:rsidR="00412191" w:rsidRDefault="00412191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01 «Имущество, полученное в пользование»;</w:t>
      </w:r>
    </w:p>
    <w:p w:rsidR="00412191" w:rsidRPr="00BD1557" w:rsidRDefault="00412191" w:rsidP="005F61C6">
      <w:pPr>
        <w:ind w:firstLine="567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26 «Имущество, переданное в безвозмездное пользование».</w:t>
      </w:r>
    </w:p>
    <w:p w:rsidR="00F72AE5" w:rsidRPr="00720A33" w:rsidRDefault="00F72AE5" w:rsidP="00EE4FD1">
      <w:pPr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Материальные запасы:</w:t>
      </w:r>
    </w:p>
    <w:p w:rsidR="00F72AE5" w:rsidRDefault="00F72AE5" w:rsidP="00F72AE5">
      <w:pPr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-проводит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работу по своевременному списанию закрепленного имущества Управления в соответствии с нормативными документами; </w:t>
      </w:r>
    </w:p>
    <w:p w:rsidR="00BF62C4" w:rsidRPr="00BF62C4" w:rsidRDefault="00BF62C4" w:rsidP="00BF62C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62C4">
        <w:rPr>
          <w:rFonts w:ascii="Times New Roman" w:hAnsi="Times New Roman" w:cs="Times New Roman"/>
          <w:sz w:val="26"/>
          <w:szCs w:val="26"/>
        </w:rPr>
        <w:t xml:space="preserve">- осуществлять сбор информации и анализ потребностей Управления и подведомственных налоговых органов в материальных ценностях по утверждённым </w:t>
      </w:r>
      <w:r w:rsidR="002C511F" w:rsidRPr="00BF62C4">
        <w:rPr>
          <w:rFonts w:ascii="Times New Roman" w:hAnsi="Times New Roman" w:cs="Times New Roman"/>
          <w:sz w:val="26"/>
          <w:szCs w:val="26"/>
        </w:rPr>
        <w:t>нормам</w:t>
      </w:r>
      <w:r w:rsidR="002C511F">
        <w:rPr>
          <w:rFonts w:ascii="Times New Roman" w:hAnsi="Times New Roman" w:cs="Times New Roman"/>
          <w:sz w:val="26"/>
          <w:szCs w:val="26"/>
        </w:rPr>
        <w:t>, в соответствии с п</w:t>
      </w:r>
      <w:r w:rsidRPr="00BF62C4">
        <w:rPr>
          <w:rFonts w:ascii="Times New Roman" w:hAnsi="Times New Roman" w:cs="Times New Roman"/>
          <w:sz w:val="26"/>
          <w:szCs w:val="26"/>
        </w:rPr>
        <w:t>риказ</w:t>
      </w:r>
      <w:r w:rsidR="002C511F">
        <w:rPr>
          <w:rFonts w:ascii="Times New Roman" w:hAnsi="Times New Roman" w:cs="Times New Roman"/>
          <w:sz w:val="26"/>
          <w:szCs w:val="26"/>
        </w:rPr>
        <w:t>ом</w:t>
      </w:r>
      <w:r w:rsidRPr="00BF62C4">
        <w:rPr>
          <w:rFonts w:ascii="Times New Roman" w:hAnsi="Times New Roman" w:cs="Times New Roman"/>
          <w:sz w:val="26"/>
          <w:szCs w:val="26"/>
        </w:rPr>
        <w:t xml:space="preserve"> ФНС России от 30.12.2016 </w:t>
      </w:r>
      <w:r w:rsidRPr="00BF62C4">
        <w:rPr>
          <w:rFonts w:ascii="Times New Roman" w:hAnsi="Times New Roman" w:cs="Times New Roman"/>
          <w:sz w:val="26"/>
          <w:szCs w:val="26"/>
          <w:lang w:val="en-US"/>
        </w:rPr>
        <w:t>N</w:t>
      </w:r>
      <w:r w:rsidRPr="00BF62C4">
        <w:rPr>
          <w:rFonts w:ascii="Times New Roman" w:hAnsi="Times New Roman" w:cs="Times New Roman"/>
          <w:sz w:val="26"/>
          <w:szCs w:val="26"/>
        </w:rPr>
        <w:t xml:space="preserve"> ЕД-7-5/746@;</w:t>
      </w:r>
    </w:p>
    <w:p w:rsidR="00F72AE5" w:rsidRPr="002C511F" w:rsidRDefault="00F72AE5" w:rsidP="00F72AE5">
      <w:pPr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-осуществля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="002C511F">
        <w:rPr>
          <w:rFonts w:eastAsia="Times New Roman" w:cs="Times New Roman"/>
          <w:sz w:val="26"/>
          <w:szCs w:val="26"/>
          <w:lang w:eastAsia="ru-RU"/>
        </w:rPr>
        <w:t xml:space="preserve"> приём </w:t>
      </w:r>
      <w:r w:rsidRPr="008347F6">
        <w:rPr>
          <w:rFonts w:eastAsia="Times New Roman" w:cs="Times New Roman"/>
          <w:sz w:val="26"/>
          <w:szCs w:val="26"/>
          <w:lang w:eastAsia="ru-RU"/>
        </w:rPr>
        <w:t>материальных ценностей и основных средств, полученных по централизованным поставкам на склад, и их выдачу инспекциям области</w:t>
      </w:r>
      <w:r w:rsidR="002C511F">
        <w:rPr>
          <w:rFonts w:eastAsia="Times New Roman" w:cs="Times New Roman"/>
          <w:sz w:val="26"/>
          <w:szCs w:val="26"/>
          <w:lang w:eastAsia="ru-RU"/>
        </w:rPr>
        <w:t xml:space="preserve">, в соответствии с приказом ФНС России от </w:t>
      </w:r>
      <w:r w:rsidR="002C511F" w:rsidRPr="002C511F">
        <w:rPr>
          <w:sz w:val="26"/>
          <w:szCs w:val="26"/>
        </w:rPr>
        <w:t>20.03.2018 № ММВ-7-10/158@</w:t>
      </w:r>
      <w:r w:rsidR="002C511F">
        <w:rPr>
          <w:sz w:val="26"/>
          <w:szCs w:val="26"/>
        </w:rPr>
        <w:t>;</w:t>
      </w:r>
    </w:p>
    <w:p w:rsidR="00BF62C4" w:rsidRPr="008347F6" w:rsidRDefault="00BF62C4" w:rsidP="00F72AE5">
      <w:pPr>
        <w:rPr>
          <w:rFonts w:eastAsia="Times New Roman" w:cs="Times New Roman"/>
          <w:sz w:val="26"/>
          <w:szCs w:val="26"/>
          <w:lang w:eastAsia="ru-RU"/>
        </w:rPr>
      </w:pPr>
    </w:p>
    <w:p w:rsidR="00F72AE5" w:rsidRPr="008347F6" w:rsidRDefault="00F72AE5" w:rsidP="00F72AE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-осуществля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приемку поставленного товара, выполненной работы (ее результатов), оказанной услуги, а также отдельных этапов поставки товара, выполнения работы, оказания услуги;</w:t>
      </w:r>
    </w:p>
    <w:p w:rsidR="00F72AE5" w:rsidRPr="008347F6" w:rsidRDefault="00F72AE5" w:rsidP="00F72AE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lastRenderedPageBreak/>
        <w:t>- организ</w:t>
      </w:r>
      <w:r w:rsidR="00A64777">
        <w:rPr>
          <w:rFonts w:eastAsia="Times New Roman" w:cs="Times New Roman"/>
          <w:sz w:val="26"/>
          <w:szCs w:val="26"/>
          <w:lang w:eastAsia="ru-RU"/>
        </w:rPr>
        <w:t>овать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проведение экспертизы поставленного товара, выполненной работы, оказанной услуги, в необходимых случаях принимает решение и участвует в привлечении экспертов, экспертных организаций;</w:t>
      </w:r>
    </w:p>
    <w:p w:rsidR="00F72AE5" w:rsidRPr="008347F6" w:rsidRDefault="00F72AE5" w:rsidP="00F72AE5">
      <w:pPr>
        <w:autoSpaceDE w:val="0"/>
        <w:autoSpaceDN w:val="0"/>
        <w:adjustRightInd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-в случае необходимости вносит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предложения о создании приемочной комиссии для приемки поставленного товара, выполненной работы или оказанной услуги, результатов отдельного этапа исполнения контракта;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-готовит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документы о приемке результатов, как отдельного этапа исполнения контракта, так и в целом поставленного товара, выполненной работы или оказанной услуги являясь членом приемочной комиссии по приемке товаров, работ и услуг;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-представлят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сведения и документы для подготовки отчета, содержащего информацию об исполнении контракта, о соблюдении промежуточных и окончательных сроков исполнения контракта, о ненадлежащем исполнении контракта (с указанием допущенных нарушений);</w:t>
      </w:r>
    </w:p>
    <w:p w:rsidR="00F72AE5" w:rsidRPr="008347F6" w:rsidRDefault="00F72AE5" w:rsidP="00563C1C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-участв</w:t>
      </w:r>
      <w:r w:rsidR="00A64777">
        <w:rPr>
          <w:rFonts w:eastAsia="Times New Roman" w:cs="Times New Roman"/>
          <w:sz w:val="26"/>
          <w:szCs w:val="26"/>
          <w:lang w:eastAsia="ru-RU"/>
        </w:rPr>
        <w:t>овать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в подготовке материалов для осуществления претензионной работы в случае ненадлежащего исполнения контракта (с указанием допущенных нарушений) или о неисполнении контракта;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-обеспечиват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подготовки обоснования закупки при формировании плана закупок;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-участв</w:t>
      </w:r>
      <w:r w:rsidR="00A64777">
        <w:rPr>
          <w:rFonts w:eastAsia="Times New Roman" w:cs="Times New Roman"/>
          <w:sz w:val="26"/>
          <w:szCs w:val="26"/>
          <w:lang w:eastAsia="ru-RU"/>
        </w:rPr>
        <w:t>овать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в определении и обосновании начальной (максимальной) цены приобретения объекта закупки;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-участв</w:t>
      </w:r>
      <w:r w:rsidR="00A64777">
        <w:rPr>
          <w:rFonts w:eastAsia="Times New Roman" w:cs="Times New Roman"/>
          <w:sz w:val="26"/>
          <w:szCs w:val="26"/>
          <w:lang w:eastAsia="ru-RU"/>
        </w:rPr>
        <w:t>овать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в подготовке разъяснения положений документации о закупке;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-принимат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решение и участвует в привлечении экспертов, экспертных организаций;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-организ</w:t>
      </w:r>
      <w:r w:rsidR="00A64777">
        <w:rPr>
          <w:rFonts w:eastAsia="Times New Roman" w:cs="Times New Roman"/>
          <w:sz w:val="26"/>
          <w:szCs w:val="26"/>
          <w:lang w:eastAsia="ru-RU"/>
        </w:rPr>
        <w:t>овывать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в случае необходимости консультации с поставщиками (подрядчиками, исполнителями) и участие в таких консультациях в целях определения состояния конкурентной среды на соответствующих рынках товаров, работ, услуг, определения наилучших технологий и других решений для обеспечения нужд Управления;</w:t>
      </w:r>
    </w:p>
    <w:p w:rsidR="00F72AE5" w:rsidRPr="00720A33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-участв</w:t>
      </w:r>
      <w:r w:rsidR="00A64777" w:rsidRPr="00720A33">
        <w:rPr>
          <w:rFonts w:eastAsia="Times New Roman" w:cs="Times New Roman"/>
          <w:sz w:val="26"/>
          <w:szCs w:val="26"/>
          <w:lang w:eastAsia="ru-RU"/>
        </w:rPr>
        <w:t>овать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в приеме отчетности, исполнении контрольных заданий в части учета основны</w:t>
      </w:r>
      <w:r w:rsidR="002C511F">
        <w:rPr>
          <w:rFonts w:eastAsia="Times New Roman" w:cs="Times New Roman"/>
          <w:sz w:val="26"/>
          <w:szCs w:val="26"/>
          <w:lang w:eastAsia="ru-RU"/>
        </w:rPr>
        <w:t>х средств, материальных запасов;</w:t>
      </w:r>
    </w:p>
    <w:p w:rsidR="00F72AE5" w:rsidRPr="008347F6" w:rsidRDefault="00A6477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-оказывать</w:t>
      </w:r>
      <w:r w:rsidR="00F72AE5" w:rsidRPr="008347F6">
        <w:rPr>
          <w:rFonts w:eastAsia="Times New Roman" w:cs="Times New Roman"/>
          <w:sz w:val="26"/>
          <w:szCs w:val="26"/>
          <w:lang w:eastAsia="ru-RU"/>
        </w:rPr>
        <w:t xml:space="preserve"> методическую и практическую помощь специалистам инспек</w:t>
      </w:r>
      <w:r w:rsidR="002C511F">
        <w:rPr>
          <w:rFonts w:eastAsia="Times New Roman" w:cs="Times New Roman"/>
          <w:sz w:val="26"/>
          <w:szCs w:val="26"/>
          <w:lang w:eastAsia="ru-RU"/>
        </w:rPr>
        <w:t>ций по направлению деятельности;</w:t>
      </w:r>
    </w:p>
    <w:p w:rsidR="00F72AE5" w:rsidRPr="008347F6" w:rsidRDefault="00A6477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-соблюдать</w:t>
      </w:r>
      <w:r w:rsidR="00F72AE5" w:rsidRPr="008347F6">
        <w:rPr>
          <w:rFonts w:eastAsia="Times New Roman" w:cs="Times New Roman"/>
          <w:sz w:val="26"/>
          <w:szCs w:val="26"/>
          <w:lang w:eastAsia="ru-RU"/>
        </w:rPr>
        <w:t xml:space="preserve"> налоговую тайну, правила служебного распорядка, трудовой и исполнительской дисциплины, технику безопасности и работы с персональным компьютером; 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-повышат</w:t>
      </w:r>
      <w:r w:rsidR="00A64777">
        <w:rPr>
          <w:rFonts w:eastAsia="Times New Roman" w:cs="Times New Roman"/>
          <w:sz w:val="26"/>
          <w:szCs w:val="26"/>
          <w:lang w:eastAsia="ru-RU"/>
        </w:rPr>
        <w:t>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уровень квалификации, для эффективного выполнения своих должностных обязанностей;</w:t>
      </w:r>
    </w:p>
    <w:p w:rsidR="00F72AE5" w:rsidRPr="008347F6" w:rsidRDefault="00A6477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-исполнять</w:t>
      </w:r>
      <w:r w:rsidR="00F72AE5" w:rsidRPr="008347F6">
        <w:rPr>
          <w:rFonts w:eastAsia="Times New Roman" w:cs="Times New Roman"/>
          <w:sz w:val="26"/>
          <w:szCs w:val="26"/>
          <w:lang w:eastAsia="ru-RU"/>
        </w:rPr>
        <w:t xml:space="preserve"> обязанности материально-ответственного лица; 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-выполня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функции по делопроизводству в части подготовки, согласования и контроля доведения до получателей документов, связанных с исполнением должностных обязанностей;</w:t>
      </w:r>
    </w:p>
    <w:p w:rsidR="00F72AE5" w:rsidRPr="003A409A" w:rsidRDefault="00F72AE5" w:rsidP="003A409A">
      <w:pPr>
        <w:ind w:firstLine="567"/>
        <w:rPr>
          <w:rFonts w:cs="Times New Roman"/>
          <w:sz w:val="26"/>
          <w:szCs w:val="26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 в случае служебной необходимости, замеща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ведущего специалиста-эксперта хозяйственного отдела</w:t>
      </w:r>
      <w:r>
        <w:rPr>
          <w:rFonts w:eastAsia="Times New Roman" w:cs="Times New Roman"/>
          <w:sz w:val="26"/>
          <w:szCs w:val="26"/>
          <w:lang w:eastAsia="ru-RU"/>
        </w:rPr>
        <w:t xml:space="preserve">, </w:t>
      </w:r>
      <w:r w:rsidR="003A409A">
        <w:rPr>
          <w:rFonts w:cs="Times New Roman"/>
          <w:sz w:val="26"/>
          <w:szCs w:val="26"/>
        </w:rPr>
        <w:t xml:space="preserve">в части организации работы, </w:t>
      </w:r>
      <w:r w:rsidR="003A409A" w:rsidRPr="00B821F7">
        <w:rPr>
          <w:rFonts w:cs="Times New Roman"/>
          <w:sz w:val="26"/>
          <w:szCs w:val="26"/>
        </w:rPr>
        <w:t>выполняющ</w:t>
      </w:r>
      <w:r w:rsidR="003A409A">
        <w:rPr>
          <w:rFonts w:cs="Times New Roman"/>
          <w:sz w:val="26"/>
          <w:szCs w:val="26"/>
        </w:rPr>
        <w:t>его</w:t>
      </w:r>
      <w:r w:rsidR="003A409A" w:rsidRPr="00B821F7">
        <w:rPr>
          <w:rFonts w:cs="Times New Roman"/>
          <w:sz w:val="26"/>
          <w:szCs w:val="26"/>
        </w:rPr>
        <w:t xml:space="preserve"> обязанности материально-ответственного лица</w:t>
      </w:r>
      <w:r w:rsidRPr="008347F6">
        <w:rPr>
          <w:rFonts w:eastAsia="Times New Roman" w:cs="Times New Roman"/>
          <w:sz w:val="26"/>
          <w:szCs w:val="26"/>
          <w:lang w:eastAsia="ru-RU"/>
        </w:rPr>
        <w:t>;</w:t>
      </w:r>
    </w:p>
    <w:p w:rsidR="00F72AE5" w:rsidRPr="00720A33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-уведомля</w:t>
      </w:r>
      <w:r w:rsidR="00A64777" w:rsidRPr="00720A33">
        <w:rPr>
          <w:rFonts w:eastAsia="Times New Roman" w:cs="Times New Roman"/>
          <w:sz w:val="26"/>
          <w:szCs w:val="26"/>
          <w:lang w:eastAsia="ru-RU"/>
        </w:rPr>
        <w:t>ть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представителя нанимателя об обращениях в целях склонения к совершению коррупционных правонарушений</w:t>
      </w:r>
      <w:r w:rsidR="001871BB" w:rsidRPr="00720A33">
        <w:rPr>
          <w:rFonts w:eastAsia="Times New Roman" w:cs="Times New Roman"/>
          <w:sz w:val="26"/>
          <w:szCs w:val="26"/>
          <w:lang w:eastAsia="ru-RU"/>
        </w:rPr>
        <w:t>;</w:t>
      </w:r>
    </w:p>
    <w:p w:rsidR="00F72AE5" w:rsidRPr="00720A33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-участв</w:t>
      </w:r>
      <w:r w:rsidR="00A64777" w:rsidRPr="00720A33">
        <w:rPr>
          <w:rFonts w:eastAsia="Times New Roman" w:cs="Times New Roman"/>
          <w:sz w:val="26"/>
          <w:szCs w:val="26"/>
          <w:lang w:eastAsia="ru-RU"/>
        </w:rPr>
        <w:t>овать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во взаимодействии с поставщиком (подрядчиком, исполнителем) по оформлению </w:t>
      </w:r>
      <w:r w:rsidR="00861819" w:rsidRPr="00720A33">
        <w:rPr>
          <w:rFonts w:eastAsia="Times New Roman" w:cs="Times New Roman"/>
          <w:sz w:val="26"/>
          <w:szCs w:val="26"/>
          <w:lang w:eastAsia="ru-RU"/>
        </w:rPr>
        <w:t>исполнительных и финансовых документов,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сопровождающих исполнение контракта; </w:t>
      </w:r>
    </w:p>
    <w:p w:rsidR="00F72AE5" w:rsidRPr="008347F6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-при необходимости, выполня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другие поручения начальника и заместителя начальника отдела;</w:t>
      </w:r>
    </w:p>
    <w:p w:rsidR="00F72AE5" w:rsidRPr="00720A33" w:rsidRDefault="00F72AE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8347F6">
        <w:rPr>
          <w:rFonts w:eastAsia="Times New Roman" w:cs="Times New Roman"/>
          <w:sz w:val="26"/>
          <w:szCs w:val="26"/>
          <w:lang w:eastAsia="ru-RU"/>
        </w:rPr>
        <w:t>-исполня</w:t>
      </w:r>
      <w:r w:rsidR="00A64777">
        <w:rPr>
          <w:rFonts w:eastAsia="Times New Roman" w:cs="Times New Roman"/>
          <w:sz w:val="26"/>
          <w:szCs w:val="26"/>
          <w:lang w:eastAsia="ru-RU"/>
        </w:rPr>
        <w:t>ть</w:t>
      </w:r>
      <w:r w:rsidRPr="008347F6">
        <w:rPr>
          <w:rFonts w:eastAsia="Times New Roman" w:cs="Times New Roman"/>
          <w:sz w:val="26"/>
          <w:szCs w:val="26"/>
          <w:lang w:eastAsia="ru-RU"/>
        </w:rPr>
        <w:t xml:space="preserve"> приказы, распоряжения и указания, вышестоящих в порядке подчиненности руководителей, в рамках их должностных полном</w:t>
      </w:r>
      <w:r w:rsidR="002C511F">
        <w:rPr>
          <w:rFonts w:eastAsia="Times New Roman" w:cs="Times New Roman"/>
          <w:sz w:val="26"/>
          <w:szCs w:val="26"/>
          <w:lang w:eastAsia="ru-RU"/>
        </w:rPr>
        <w:t>очий, за исключением незаконных;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</w:t>
      </w:r>
    </w:p>
    <w:p w:rsidR="00A064AF" w:rsidRPr="00720A33" w:rsidRDefault="002C511F" w:rsidP="002C511F">
      <w:pPr>
        <w:widowControl w:val="0"/>
        <w:ind w:firstLine="284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 xml:space="preserve">поддерживать уровень квалификации, необходимый для надлежащего исполнения 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lastRenderedPageBreak/>
        <w:t>должностных обязанностей;</w:t>
      </w:r>
    </w:p>
    <w:p w:rsidR="00A064AF" w:rsidRPr="00720A33" w:rsidRDefault="002C511F" w:rsidP="002C511F">
      <w:pPr>
        <w:widowControl w:val="0"/>
        <w:ind w:firstLine="284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>соблюдать конфиденциальность персональных данных и обеспечивать их безопасность при обработке;</w:t>
      </w:r>
    </w:p>
    <w:p w:rsidR="00A064AF" w:rsidRPr="00720A33" w:rsidRDefault="002C511F" w:rsidP="002C511F">
      <w:pPr>
        <w:widowControl w:val="0"/>
        <w:ind w:firstLine="284"/>
        <w:rPr>
          <w:rFonts w:eastAsia="Times New Roman" w:cs="Times New Roman"/>
          <w:sz w:val="26"/>
          <w:szCs w:val="26"/>
          <w:lang w:eastAsia="ru-RU"/>
        </w:rPr>
      </w:pPr>
      <w:r>
        <w:rPr>
          <w:rFonts w:eastAsia="Times New Roman" w:cs="Times New Roman"/>
          <w:sz w:val="26"/>
          <w:szCs w:val="26"/>
          <w:lang w:eastAsia="ru-RU"/>
        </w:rPr>
        <w:t>-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>выполнять иные обязанности, предусмотренные Федеральным законом № 79-ФЗ.</w:t>
      </w:r>
    </w:p>
    <w:p w:rsidR="00A064AF" w:rsidRPr="00720A33" w:rsidRDefault="00681090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9. 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 xml:space="preserve">В целях исполнения возложенных должностных обязанностей </w:t>
      </w:r>
      <w:r w:rsidR="00866793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 xml:space="preserve">едущий специалист-эксперт </w:t>
      </w:r>
      <w:r w:rsidR="00A064AF" w:rsidRPr="00720A33">
        <w:rPr>
          <w:rFonts w:eastAsia="Times New Roman" w:cs="Times New Roman"/>
          <w:sz w:val="26"/>
          <w:szCs w:val="26"/>
          <w:lang w:eastAsia="ru-RU"/>
        </w:rPr>
        <w:t>имеет право на: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обеспечение надлежащих организационно-технических условий, необходимых для исполнения должностных обязанностей;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оплату труда и другие выплаты в соответствии с Федеральным законом № 79-ФЗ, иными нормативными правовыми актами Российской Федерации и со служебным контрактом;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</w:t>
      </w:r>
      <w:proofErr w:type="gramStart"/>
      <w:r w:rsidRPr="00720A33">
        <w:rPr>
          <w:rFonts w:eastAsia="Times New Roman" w:cs="Times New Roman"/>
          <w:sz w:val="26"/>
          <w:szCs w:val="26"/>
          <w:lang w:eastAsia="ru-RU"/>
        </w:rPr>
        <w:t>других документов</w:t>
      </w:r>
      <w:proofErr w:type="gramEnd"/>
      <w:r w:rsidRPr="00720A33">
        <w:rPr>
          <w:rFonts w:eastAsia="Times New Roman" w:cs="Times New Roman"/>
          <w:sz w:val="26"/>
          <w:szCs w:val="26"/>
          <w:lang w:eastAsia="ru-RU"/>
        </w:rPr>
        <w:t xml:space="preserve"> и материалов;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защиту сведений о гражданском служащем;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должностной рост на конкурсной основе;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профессиональное развитие в порядке, установленном Федеральным </w:t>
      </w:r>
      <w:hyperlink r:id="rId14" w:history="1">
        <w:r w:rsidRPr="00720A33">
          <w:rPr>
            <w:rFonts w:eastAsia="Times New Roman" w:cs="Times New Roman"/>
            <w:sz w:val="26"/>
            <w:szCs w:val="26"/>
            <w:lang w:eastAsia="ru-RU"/>
          </w:rPr>
          <w:t>законом</w:t>
        </w:r>
      </w:hyperlink>
      <w:r w:rsidRPr="00720A33">
        <w:rPr>
          <w:rFonts w:eastAsia="Times New Roman" w:cs="Times New Roman"/>
          <w:sz w:val="26"/>
          <w:szCs w:val="26"/>
          <w:lang w:eastAsia="ru-RU"/>
        </w:rPr>
        <w:t xml:space="preserve"> № 79-ФЗ и другими федеральными законами;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членство в профессиональном союзе;</w:t>
      </w:r>
    </w:p>
    <w:p w:rsidR="00A064AF" w:rsidRPr="00820C32" w:rsidRDefault="00A064AF" w:rsidP="00DE0F75">
      <w:pPr>
        <w:autoSpaceDE w:val="0"/>
        <w:autoSpaceDN w:val="0"/>
        <w:adjustRightInd w:val="0"/>
        <w:ind w:firstLine="643"/>
        <w:contextualSpacing/>
        <w:rPr>
          <w:sz w:val="26"/>
          <w:szCs w:val="26"/>
          <w:lang w:eastAsia="ru-RU"/>
        </w:rPr>
      </w:pPr>
      <w:r w:rsidRPr="00820C32">
        <w:rPr>
          <w:sz w:val="26"/>
          <w:szCs w:val="26"/>
          <w:lang w:eastAsia="ru-RU"/>
        </w:rPr>
        <w:t xml:space="preserve">рассмотрение индивидуальных служебных споров в соответствии с Федеральным </w:t>
      </w:r>
      <w:hyperlink r:id="rId15" w:history="1">
        <w:r w:rsidRPr="00820C32">
          <w:rPr>
            <w:sz w:val="26"/>
            <w:szCs w:val="26"/>
            <w:lang w:eastAsia="ru-RU"/>
          </w:rPr>
          <w:t>законом</w:t>
        </w:r>
      </w:hyperlink>
      <w:r w:rsidRPr="00820C32">
        <w:rPr>
          <w:sz w:val="26"/>
          <w:szCs w:val="26"/>
          <w:lang w:eastAsia="ru-RU"/>
        </w:rPr>
        <w:t xml:space="preserve"> № 79-ФЗ и другими федеральными </w:t>
      </w:r>
      <w:hyperlink r:id="rId16" w:history="1">
        <w:r w:rsidRPr="00820C32">
          <w:rPr>
            <w:sz w:val="26"/>
            <w:szCs w:val="26"/>
            <w:lang w:eastAsia="ru-RU"/>
          </w:rPr>
          <w:t>законами</w:t>
        </w:r>
      </w:hyperlink>
      <w:r w:rsidRPr="00820C32">
        <w:rPr>
          <w:sz w:val="26"/>
          <w:szCs w:val="26"/>
          <w:lang w:eastAsia="ru-RU"/>
        </w:rPr>
        <w:t>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проведение по его заявлению служебной проверки;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защиту своих прав и законных интересов на гражданской службе, включая обжалование в суд их нарушения;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медицинское страхование в соответствии с Федеральным </w:t>
      </w:r>
      <w:hyperlink r:id="rId17" w:history="1">
        <w:r w:rsidRPr="00720A33">
          <w:rPr>
            <w:rFonts w:eastAsia="Times New Roman" w:cs="Times New Roman"/>
            <w:sz w:val="26"/>
            <w:szCs w:val="26"/>
            <w:lang w:eastAsia="ru-RU"/>
          </w:rPr>
          <w:t>законом</w:t>
        </w:r>
      </w:hyperlink>
      <w:r w:rsidRPr="00720A33">
        <w:rPr>
          <w:rFonts w:eastAsia="Times New Roman" w:cs="Times New Roman"/>
          <w:sz w:val="26"/>
          <w:szCs w:val="26"/>
          <w:lang w:eastAsia="ru-RU"/>
        </w:rPr>
        <w:t xml:space="preserve"> № 79-ФЗ и федеральным законом о медицинском страховании государственных служащих Российской Федерации;</w:t>
      </w:r>
    </w:p>
    <w:p w:rsidR="00A064AF" w:rsidRPr="00720A33" w:rsidRDefault="00C26D61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hyperlink r:id="rId18" w:history="1">
        <w:r w:rsidR="00A064AF" w:rsidRPr="00720A33">
          <w:rPr>
            <w:rFonts w:eastAsia="Times New Roman" w:cs="Times New Roman"/>
            <w:sz w:val="26"/>
            <w:szCs w:val="26"/>
            <w:lang w:eastAsia="ru-RU"/>
          </w:rPr>
          <w:t>государственную защиту</w:t>
        </w:r>
      </w:hyperlink>
      <w:r w:rsidR="00A064AF" w:rsidRPr="00720A33">
        <w:rPr>
          <w:rFonts w:eastAsia="Times New Roman" w:cs="Times New Roman"/>
          <w:sz w:val="26"/>
          <w:szCs w:val="26"/>
          <w:lang w:eastAsia="ru-RU"/>
        </w:rPr>
        <w:t xml:space="preserve"> своих жизни и здоровья, жизни и здоровья членов своей семьи, а также принадлежащего ему имущества;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государственное пенсионное обеспечение в соответствии с Федеральным </w:t>
      </w:r>
      <w:hyperlink r:id="rId19" w:history="1">
        <w:r w:rsidRPr="00720A33">
          <w:rPr>
            <w:rFonts w:eastAsia="Times New Roman" w:cs="Times New Roman"/>
            <w:sz w:val="26"/>
            <w:szCs w:val="26"/>
            <w:lang w:eastAsia="ru-RU"/>
          </w:rPr>
          <w:t>законом</w:t>
        </w:r>
      </w:hyperlink>
      <w:r w:rsidRPr="00720A33">
        <w:rPr>
          <w:rFonts w:eastAsia="Times New Roman" w:cs="Times New Roman"/>
          <w:sz w:val="26"/>
          <w:szCs w:val="26"/>
          <w:lang w:eastAsia="ru-RU"/>
        </w:rPr>
        <w:t xml:space="preserve"> № 79-ФЗ;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представление отдела во взаимоотношениях с другими структурными подразделениями Управления в рамках своей компетенции, по поручению непосредственного руководителя;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lastRenderedPageBreak/>
        <w:t>доступ к соответствующим информационным, программным и аппаратным ресурсам в связи с выполнением задач, возложенных на отдел;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внесение в установленном порядке непосредственному руководителю предложений по совершенствованию работы отдела по вопросам, находящимся в его компетенции;</w:t>
      </w:r>
    </w:p>
    <w:p w:rsidR="00A064AF" w:rsidRPr="00720A33" w:rsidRDefault="00A064AF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иные права, предусмотренные Федеральным </w:t>
      </w:r>
      <w:hyperlink r:id="rId20" w:history="1">
        <w:r w:rsidRPr="00720A33">
          <w:rPr>
            <w:rFonts w:eastAsia="Times New Roman" w:cs="Times New Roman"/>
            <w:sz w:val="26"/>
            <w:szCs w:val="26"/>
            <w:lang w:eastAsia="ru-RU"/>
          </w:rPr>
          <w:t>законом</w:t>
        </w:r>
      </w:hyperlink>
      <w:r w:rsidRPr="00720A33">
        <w:rPr>
          <w:rFonts w:eastAsia="Times New Roman" w:cs="Times New Roman"/>
          <w:sz w:val="26"/>
          <w:szCs w:val="26"/>
          <w:lang w:eastAsia="ru-RU"/>
        </w:rPr>
        <w:t xml:space="preserve"> № 79-ФЗ.</w:t>
      </w:r>
    </w:p>
    <w:p w:rsidR="00E45E47" w:rsidRPr="00720A33" w:rsidRDefault="00E45E47" w:rsidP="00A064AF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на удаленный доступ к федеральным информационным ресурсам, сопровождаемым </w:t>
      </w:r>
      <w:r w:rsidR="00B955D5" w:rsidRPr="00720A33">
        <w:rPr>
          <w:rFonts w:eastAsia="Times New Roman" w:cs="Times New Roman"/>
          <w:sz w:val="26"/>
          <w:szCs w:val="26"/>
          <w:lang w:eastAsia="ru-RU"/>
        </w:rPr>
        <w:t>ФКУ «Налог-Сервис» ФНС России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, а также на удаленный доступ к базам данных </w:t>
      </w:r>
      <w:r w:rsidR="00324962" w:rsidRPr="00720A33">
        <w:rPr>
          <w:rFonts w:eastAsia="Times New Roman" w:cs="Times New Roman"/>
          <w:sz w:val="26"/>
          <w:szCs w:val="26"/>
          <w:lang w:eastAsia="ru-RU"/>
        </w:rPr>
        <w:t>подведомственных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налоговых органов в соответствии с Порядком подключения пользователей к услугам удаленного доступа к информационным ресурсам федерального и местного уровней;</w:t>
      </w:r>
    </w:p>
    <w:p w:rsidR="00681090" w:rsidRPr="00720A33" w:rsidRDefault="00E45E47" w:rsidP="00FA75A4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знакомиться со сведениями, составляющими государственную тайну, при наличии оформленного допуска к государственной тайне.</w:t>
      </w:r>
    </w:p>
    <w:p w:rsidR="003B7A81" w:rsidRPr="00720A33" w:rsidRDefault="00FE70C4" w:rsidP="003B7A81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10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. </w:t>
      </w:r>
      <w:r w:rsidR="00D47F17">
        <w:rPr>
          <w:rFonts w:eastAsia="Times New Roman" w:cs="Times New Roman"/>
          <w:sz w:val="26"/>
          <w:szCs w:val="26"/>
          <w:lang w:eastAsia="ru-RU"/>
        </w:rPr>
        <w:t xml:space="preserve">Ведущий специалист-эксперт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осуществляет иные права и исполняет </w:t>
      </w:r>
      <w:r w:rsidR="001E1592" w:rsidRPr="00720A33">
        <w:rPr>
          <w:rFonts w:eastAsia="Times New Roman" w:cs="Times New Roman"/>
          <w:sz w:val="26"/>
          <w:szCs w:val="26"/>
          <w:lang w:eastAsia="ru-RU"/>
        </w:rPr>
        <w:t xml:space="preserve">иные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обязанности, предусмотренные законодательством Российской Федерации, </w:t>
      </w:r>
      <w:r w:rsidR="00F03E6B" w:rsidRPr="00720A33">
        <w:rPr>
          <w:rFonts w:eastAsia="Times New Roman" w:cs="Times New Roman"/>
          <w:sz w:val="26"/>
          <w:szCs w:val="26"/>
          <w:lang w:eastAsia="ru-RU"/>
        </w:rPr>
        <w:t xml:space="preserve">Положением о Федеральной налоговой службе,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 xml:space="preserve">приказами (распоряжениями) ФНС России </w:t>
      </w:r>
      <w:r w:rsidR="00E45E47" w:rsidRPr="00720A33">
        <w:rPr>
          <w:rFonts w:eastAsia="Times New Roman" w:cs="Times New Roman"/>
          <w:sz w:val="26"/>
          <w:szCs w:val="26"/>
          <w:lang w:eastAsia="ru-RU"/>
        </w:rPr>
        <w:t xml:space="preserve">и иными </w:t>
      </w:r>
      <w:r w:rsidR="00FD6110" w:rsidRPr="00720A33">
        <w:rPr>
          <w:rFonts w:eastAsia="Times New Roman" w:cs="Times New Roman"/>
          <w:sz w:val="26"/>
          <w:szCs w:val="26"/>
          <w:lang w:eastAsia="ru-RU"/>
        </w:rPr>
        <w:t>нормативными правовыми актами</w:t>
      </w:r>
      <w:r w:rsidR="00E45E47" w:rsidRPr="00720A33">
        <w:rPr>
          <w:rFonts w:eastAsia="Times New Roman" w:cs="Times New Roman"/>
          <w:sz w:val="26"/>
          <w:szCs w:val="26"/>
          <w:lang w:eastAsia="ru-RU"/>
        </w:rPr>
        <w:t>.</w:t>
      </w:r>
    </w:p>
    <w:p w:rsidR="00E45E47" w:rsidRPr="00720A33" w:rsidRDefault="00FB1E9E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11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.</w:t>
      </w:r>
      <w:r w:rsidR="003314B0" w:rsidRPr="00720A33">
        <w:rPr>
          <w:rFonts w:eastAsia="Times New Roman" w:cs="Times New Roman"/>
          <w:sz w:val="26"/>
          <w:szCs w:val="26"/>
          <w:lang w:eastAsia="ru-RU"/>
        </w:rPr>
        <w:t> </w:t>
      </w:r>
      <w:r w:rsidR="00D47F17">
        <w:rPr>
          <w:rFonts w:eastAsia="Times New Roman" w:cs="Times New Roman"/>
          <w:sz w:val="26"/>
          <w:szCs w:val="26"/>
          <w:lang w:eastAsia="ru-RU"/>
        </w:rPr>
        <w:t xml:space="preserve">Ведущий специалист-эксперт </w:t>
      </w:r>
      <w:r w:rsidR="003B7A81" w:rsidRPr="00720A33">
        <w:rPr>
          <w:rFonts w:eastAsia="Times New Roman" w:cs="Times New Roman"/>
          <w:sz w:val="26"/>
          <w:szCs w:val="26"/>
          <w:lang w:eastAsia="ru-RU"/>
        </w:rPr>
        <w:t>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  <w:r w:rsidR="00E45E47" w:rsidRPr="00720A33">
        <w:rPr>
          <w:rFonts w:eastAsia="Times New Roman" w:cs="Times New Roman"/>
          <w:sz w:val="26"/>
          <w:szCs w:val="26"/>
          <w:lang w:eastAsia="ru-RU"/>
        </w:rPr>
        <w:t xml:space="preserve"> Кроме того, </w:t>
      </w:r>
      <w:r w:rsidR="00866793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>едущий специалист-эксперт</w:t>
      </w:r>
      <w:r w:rsidR="003066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E45E47" w:rsidRPr="00720A33">
        <w:rPr>
          <w:rFonts w:eastAsia="Times New Roman" w:cs="Times New Roman"/>
          <w:sz w:val="26"/>
          <w:szCs w:val="26"/>
          <w:lang w:eastAsia="ru-RU"/>
        </w:rPr>
        <w:t>несет ответственность:</w:t>
      </w:r>
    </w:p>
    <w:p w:rsidR="00EC67A4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за некачественное и несвоевременное выполнение задач, возложенных на </w:t>
      </w:r>
      <w:r w:rsidR="00F930ED" w:rsidRPr="00720A33">
        <w:rPr>
          <w:rFonts w:eastAsia="Times New Roman" w:cs="Times New Roman"/>
          <w:sz w:val="26"/>
          <w:szCs w:val="26"/>
          <w:lang w:eastAsia="ru-RU"/>
        </w:rPr>
        <w:t>отдел</w:t>
      </w:r>
      <w:r w:rsidRPr="00720A33">
        <w:rPr>
          <w:rFonts w:eastAsia="Times New Roman" w:cs="Times New Roman"/>
          <w:sz w:val="26"/>
          <w:szCs w:val="26"/>
          <w:lang w:eastAsia="ru-RU"/>
        </w:rPr>
        <w:t>, заданий, приказов, распоряжений и указаний вышестоящих в порядке подчиненности руководителей, за исключением незаконных;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имущественный ущерб, причиненный по его вине;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действие или бездействие, приведшее к нарушению прав и законных интересов граждан;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несоблюдение ограничений, связанных с прохождением государственной гражданской службы;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за нарушение Кодекса этики и служебного поведения </w:t>
      </w:r>
      <w:r w:rsidR="00861819" w:rsidRPr="00720A33">
        <w:rPr>
          <w:rFonts w:eastAsia="Times New Roman" w:cs="Times New Roman"/>
          <w:sz w:val="26"/>
          <w:szCs w:val="26"/>
          <w:lang w:eastAsia="ru-RU"/>
        </w:rPr>
        <w:t>государственных гражданских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 служащих Федеральной налоговой службы;</w:t>
      </w:r>
    </w:p>
    <w:p w:rsidR="00E45E47" w:rsidRPr="00720A33" w:rsidRDefault="00E45E4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за несоблюдение федеральных законов и нормативных правовых актов Российской Федерации, нормативных правовых актов Минфина России, актов ФНС России, Управления, иных должностных обязанностей, предусмотренных настоящим</w:t>
      </w:r>
      <w:r w:rsidRPr="00820C32">
        <w:rPr>
          <w:rFonts w:cs="Times New Roman"/>
          <w:sz w:val="26"/>
          <w:szCs w:val="26"/>
        </w:rPr>
        <w:t xml:space="preserve"> Регламентом в соответствии с уголовным, административным, гражданским </w:t>
      </w:r>
      <w:r w:rsidRPr="00720A33">
        <w:rPr>
          <w:rFonts w:eastAsia="Times New Roman" w:cs="Times New Roman"/>
          <w:sz w:val="26"/>
          <w:szCs w:val="26"/>
          <w:lang w:eastAsia="ru-RU"/>
        </w:rPr>
        <w:t>законодательством, а также законодательством о гражданской службе.</w:t>
      </w:r>
    </w:p>
    <w:p w:rsidR="007E3D90" w:rsidRPr="00720A33" w:rsidRDefault="007E3D90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</w:p>
    <w:p w:rsidR="007B07D7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IV.</w:t>
      </w:r>
      <w:r w:rsidR="00CC56D9" w:rsidRPr="00820C32">
        <w:rPr>
          <w:rFonts w:cs="Times New Roman"/>
          <w:b/>
          <w:sz w:val="26"/>
          <w:szCs w:val="26"/>
        </w:rPr>
        <w:t> </w:t>
      </w:r>
      <w:r w:rsidR="00E45E47" w:rsidRPr="00820C32">
        <w:rPr>
          <w:rFonts w:cs="Times New Roman"/>
          <w:b/>
          <w:sz w:val="26"/>
          <w:szCs w:val="26"/>
        </w:rPr>
        <w:t xml:space="preserve">Перечень вопросов, по которым </w:t>
      </w:r>
      <w:r w:rsidR="00866793">
        <w:rPr>
          <w:rFonts w:cs="Times New Roman"/>
          <w:b/>
          <w:sz w:val="26"/>
          <w:szCs w:val="26"/>
        </w:rPr>
        <w:t>в</w:t>
      </w:r>
      <w:r w:rsidR="00D47F17">
        <w:rPr>
          <w:rFonts w:cs="Times New Roman"/>
          <w:b/>
          <w:sz w:val="26"/>
          <w:szCs w:val="26"/>
        </w:rPr>
        <w:t>едущий специалист-эксперт</w:t>
      </w:r>
    </w:p>
    <w:p w:rsidR="007B07D7" w:rsidRPr="00820C32" w:rsidRDefault="007B07D7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в</w:t>
      </w:r>
      <w:r w:rsidR="003B7A81" w:rsidRPr="00820C32">
        <w:rPr>
          <w:rFonts w:cs="Times New Roman"/>
          <w:b/>
          <w:sz w:val="26"/>
          <w:szCs w:val="26"/>
        </w:rPr>
        <w:t>праве или обязан</w:t>
      </w:r>
      <w:r w:rsidR="00E45E47" w:rsidRPr="00820C32">
        <w:rPr>
          <w:rFonts w:cs="Times New Roman"/>
          <w:b/>
          <w:sz w:val="26"/>
          <w:szCs w:val="26"/>
        </w:rPr>
        <w:t xml:space="preserve"> самостоятельно принимать</w:t>
      </w:r>
    </w:p>
    <w:p w:rsidR="003B7A81" w:rsidRPr="00820C32" w:rsidRDefault="00E45E47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у</w:t>
      </w:r>
      <w:r w:rsidR="003B7A81" w:rsidRPr="00820C32">
        <w:rPr>
          <w:rFonts w:cs="Times New Roman"/>
          <w:b/>
          <w:sz w:val="26"/>
          <w:szCs w:val="26"/>
        </w:rPr>
        <w:t>правленческие и иные решения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12. При исполнении служебных обязанностей </w:t>
      </w:r>
      <w:r w:rsidR="00866793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>едущий специалист-эксперт</w:t>
      </w:r>
      <w:r w:rsidR="00306697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20A33">
        <w:rPr>
          <w:rFonts w:eastAsia="Times New Roman" w:cs="Times New Roman"/>
          <w:sz w:val="26"/>
          <w:szCs w:val="26"/>
          <w:lang w:eastAsia="ru-RU"/>
        </w:rPr>
        <w:t>вправе самостоятельно принимать решения по вопросам: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по установленным направлениям деятельности, направленной на реализацию задач и функций, возложенных на </w:t>
      </w:r>
      <w:r w:rsidR="00DE0F75" w:rsidRPr="00720A33">
        <w:rPr>
          <w:rFonts w:eastAsia="Times New Roman" w:cs="Times New Roman"/>
          <w:sz w:val="26"/>
          <w:szCs w:val="26"/>
          <w:lang w:eastAsia="ru-RU"/>
        </w:rPr>
        <w:t>хозяйственный отдел</w:t>
      </w:r>
      <w:r w:rsidRPr="00720A33">
        <w:rPr>
          <w:rFonts w:eastAsia="Times New Roman" w:cs="Times New Roman"/>
          <w:sz w:val="26"/>
          <w:szCs w:val="26"/>
          <w:lang w:eastAsia="ru-RU"/>
        </w:rPr>
        <w:t xml:space="preserve">; </w:t>
      </w:r>
    </w:p>
    <w:p w:rsidR="00DE0F75" w:rsidRPr="00720A33" w:rsidRDefault="00DE0F7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составления отчетов, планов, заключений, служебных или докладных записок;</w:t>
      </w:r>
    </w:p>
    <w:p w:rsidR="00DE0F75" w:rsidRPr="00720A33" w:rsidRDefault="00DE0F7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соответствия представленных документов требованиям законодательства, их достоверности и полноты;</w:t>
      </w:r>
    </w:p>
    <w:p w:rsidR="00DE0F75" w:rsidRPr="00720A33" w:rsidRDefault="00DE0F7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lastRenderedPageBreak/>
        <w:t>отказа в приеме документов, оформленных несоответствующим образом.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иным вопросам.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13. При исполнении служебных обязанностей </w:t>
      </w:r>
      <w:r w:rsidR="00866793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>едущий специалист-эксперт</w:t>
      </w:r>
      <w:r w:rsidR="00866793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20A33">
        <w:rPr>
          <w:rFonts w:eastAsia="Times New Roman" w:cs="Times New Roman"/>
          <w:sz w:val="26"/>
          <w:szCs w:val="26"/>
          <w:lang w:eastAsia="ru-RU"/>
        </w:rPr>
        <w:t>обязан самостоятельно принимать решения по вопросам: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выполнения решений по реализации функций </w:t>
      </w:r>
      <w:r w:rsidR="009A06EE" w:rsidRPr="00720A33">
        <w:rPr>
          <w:rFonts w:eastAsia="Times New Roman" w:cs="Times New Roman"/>
          <w:sz w:val="26"/>
          <w:szCs w:val="26"/>
          <w:lang w:eastAsia="ru-RU"/>
        </w:rPr>
        <w:t>хозяйственного обеспечения</w:t>
      </w:r>
      <w:r w:rsidRPr="00720A33">
        <w:rPr>
          <w:rFonts w:eastAsia="Times New Roman" w:cs="Times New Roman"/>
          <w:sz w:val="26"/>
          <w:szCs w:val="26"/>
          <w:lang w:eastAsia="ru-RU"/>
        </w:rPr>
        <w:t>;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обеспечения соблюдения налоговой и иной охраняемой законом тайны в соответствии с Налоговым кодексом, федеральными законами, иными нормативными правовыми актами;</w:t>
      </w:r>
    </w:p>
    <w:p w:rsidR="009A06EE" w:rsidRPr="00720A33" w:rsidRDefault="009A06EE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выбора применения методов получения информации, аналитических процедур, объема выборки данных из анализируемой совокупности, обеспечивающих надежную возможность сбора требуемых сведений.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иным вопросам.</w:t>
      </w:r>
    </w:p>
    <w:p w:rsidR="003B7A81" w:rsidRPr="00820C3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V.</w:t>
      </w:r>
      <w:r w:rsidR="00CC56D9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>Перечень вопросов, по которым</w:t>
      </w:r>
      <w:r w:rsidR="008971B7" w:rsidRPr="00820C32">
        <w:rPr>
          <w:rFonts w:cs="Times New Roman"/>
          <w:b/>
          <w:sz w:val="26"/>
          <w:szCs w:val="26"/>
        </w:rPr>
        <w:t xml:space="preserve"> </w:t>
      </w:r>
      <w:r w:rsidR="00866793">
        <w:rPr>
          <w:rFonts w:cs="Times New Roman"/>
          <w:b/>
          <w:sz w:val="26"/>
          <w:szCs w:val="26"/>
        </w:rPr>
        <w:t>в</w:t>
      </w:r>
      <w:r w:rsidR="00D47F17">
        <w:rPr>
          <w:rFonts w:cs="Times New Roman"/>
          <w:b/>
          <w:sz w:val="26"/>
          <w:szCs w:val="26"/>
        </w:rPr>
        <w:t>едущий специалист-эксперт</w:t>
      </w:r>
      <w:r w:rsidR="006618E5" w:rsidRPr="00820C32">
        <w:rPr>
          <w:rFonts w:cs="Times New Roman"/>
          <w:b/>
          <w:sz w:val="26"/>
          <w:szCs w:val="26"/>
        </w:rPr>
        <w:t xml:space="preserve"> </w:t>
      </w:r>
      <w:r w:rsidRPr="00820C32">
        <w:rPr>
          <w:rFonts w:cs="Times New Roman"/>
          <w:b/>
          <w:sz w:val="26"/>
          <w:szCs w:val="26"/>
        </w:rPr>
        <w:t>вправе или обязан участвовать при подготовке проектов нормативных правовых актов и</w:t>
      </w:r>
      <w:r w:rsidR="006618E5" w:rsidRPr="00820C32">
        <w:rPr>
          <w:rFonts w:cs="Times New Roman"/>
          <w:b/>
          <w:sz w:val="26"/>
          <w:szCs w:val="26"/>
        </w:rPr>
        <w:t xml:space="preserve"> </w:t>
      </w:r>
      <w:r w:rsidRPr="00820C32">
        <w:rPr>
          <w:rFonts w:cs="Times New Roman"/>
          <w:b/>
          <w:sz w:val="26"/>
          <w:szCs w:val="26"/>
        </w:rPr>
        <w:t>(или) проектов управленческих и иных решений</w:t>
      </w:r>
    </w:p>
    <w:p w:rsidR="003B7A81" w:rsidRPr="00820C32" w:rsidRDefault="003B7A81" w:rsidP="003B7A81">
      <w:pPr>
        <w:widowControl w:val="0"/>
        <w:rPr>
          <w:rFonts w:cs="Times New Roman"/>
          <w:sz w:val="26"/>
          <w:szCs w:val="26"/>
        </w:rPr>
      </w:pP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14. </w:t>
      </w:r>
      <w:r w:rsidR="00D47F17">
        <w:rPr>
          <w:rFonts w:eastAsia="Times New Roman" w:cs="Times New Roman"/>
          <w:sz w:val="26"/>
          <w:szCs w:val="26"/>
          <w:lang w:eastAsia="ru-RU"/>
        </w:rPr>
        <w:t>Ведущий специалист-эксперт</w:t>
      </w:r>
      <w:r w:rsidR="000277B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20A33">
        <w:rPr>
          <w:rFonts w:eastAsia="Times New Roman" w:cs="Times New Roman"/>
          <w:sz w:val="26"/>
          <w:szCs w:val="26"/>
          <w:lang w:eastAsia="ru-RU"/>
        </w:rPr>
        <w:t>в пределах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7B07D7" w:rsidRPr="00720A33" w:rsidRDefault="007B07D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методологическое, техническое, организационное и другое обеспечение соответствующих документов по вопросам, касающимся деятельности отдела;</w:t>
      </w:r>
    </w:p>
    <w:p w:rsidR="007B07D7" w:rsidRPr="00720A33" w:rsidRDefault="007B07D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формирование информационной базы. </w:t>
      </w:r>
    </w:p>
    <w:p w:rsidR="00917055" w:rsidRPr="00720A33" w:rsidRDefault="0091705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 xml:space="preserve">иным вопросам, относящимся к компетенции отдела.  </w:t>
      </w:r>
    </w:p>
    <w:p w:rsidR="008971B7" w:rsidRPr="00720A33" w:rsidRDefault="008971B7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1</w:t>
      </w:r>
      <w:r w:rsidR="00497B12" w:rsidRPr="00720A33">
        <w:rPr>
          <w:rFonts w:eastAsia="Times New Roman" w:cs="Times New Roman"/>
          <w:sz w:val="26"/>
          <w:szCs w:val="26"/>
          <w:lang w:eastAsia="ru-RU"/>
        </w:rPr>
        <w:t xml:space="preserve">5. </w:t>
      </w:r>
      <w:r w:rsidR="00D47F17">
        <w:rPr>
          <w:rFonts w:eastAsia="Times New Roman" w:cs="Times New Roman"/>
          <w:sz w:val="26"/>
          <w:szCs w:val="26"/>
          <w:lang w:eastAsia="ru-RU"/>
        </w:rPr>
        <w:t>Ведущий специалист-эксперт</w:t>
      </w:r>
      <w:r w:rsidR="000277B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720A33">
        <w:rPr>
          <w:rFonts w:eastAsia="Times New Roman" w:cs="Times New Roman"/>
          <w:sz w:val="26"/>
          <w:szCs w:val="26"/>
          <w:lang w:eastAsia="ru-RU"/>
        </w:rPr>
        <w:t>в пределах функциональной компетенции обязан участвовать в подготовке (обсуждении) нормативных проектов документов:</w:t>
      </w:r>
    </w:p>
    <w:p w:rsidR="00917055" w:rsidRPr="00720A33" w:rsidRDefault="0091705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графика отпусков гражданских служащих отдела;</w:t>
      </w:r>
    </w:p>
    <w:p w:rsidR="00917055" w:rsidRPr="00720A33" w:rsidRDefault="00917055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иных актов по поручению начальника отдела и руководства Управления.</w:t>
      </w:r>
    </w:p>
    <w:p w:rsidR="008971B7" w:rsidRPr="00820C32" w:rsidRDefault="008971B7" w:rsidP="003B7A81">
      <w:pPr>
        <w:widowControl w:val="0"/>
        <w:rPr>
          <w:rFonts w:cs="Times New Roman"/>
          <w:sz w:val="26"/>
          <w:szCs w:val="26"/>
        </w:rPr>
      </w:pPr>
    </w:p>
    <w:p w:rsidR="00D270CA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VI.</w:t>
      </w:r>
      <w:r w:rsidR="00CC56D9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>Сроки и процедуры подготовки, рассмотрения проектов</w:t>
      </w:r>
      <w:r w:rsidR="00D270CA" w:rsidRPr="00820C32">
        <w:rPr>
          <w:rFonts w:cs="Times New Roman"/>
          <w:b/>
          <w:sz w:val="26"/>
          <w:szCs w:val="26"/>
        </w:rPr>
        <w:br/>
      </w:r>
      <w:r w:rsidRPr="00820C32">
        <w:rPr>
          <w:rFonts w:cs="Times New Roman"/>
          <w:b/>
          <w:sz w:val="26"/>
          <w:szCs w:val="26"/>
        </w:rPr>
        <w:t xml:space="preserve">управленческих и иных решений, порядок согласования и </w:t>
      </w: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принятия данных решений</w:t>
      </w:r>
    </w:p>
    <w:p w:rsidR="003B7A81" w:rsidRPr="00720A33" w:rsidRDefault="003B7A81" w:rsidP="003B7A81">
      <w:pPr>
        <w:widowControl w:val="0"/>
        <w:rPr>
          <w:rFonts w:eastAsia="Times New Roman" w:cs="Times New Roman"/>
          <w:sz w:val="26"/>
          <w:szCs w:val="26"/>
          <w:lang w:eastAsia="ru-RU"/>
        </w:rPr>
      </w:pPr>
    </w:p>
    <w:p w:rsidR="008971B7" w:rsidRPr="00720A33" w:rsidRDefault="003B7A81" w:rsidP="00720A33">
      <w:pPr>
        <w:widowControl w:val="0"/>
        <w:rPr>
          <w:rFonts w:eastAsia="Times New Roman" w:cs="Times New Roman"/>
          <w:sz w:val="26"/>
          <w:szCs w:val="26"/>
          <w:lang w:eastAsia="ru-RU"/>
        </w:rPr>
      </w:pPr>
      <w:r w:rsidRPr="00720A33">
        <w:rPr>
          <w:rFonts w:eastAsia="Times New Roman" w:cs="Times New Roman"/>
          <w:sz w:val="26"/>
          <w:szCs w:val="26"/>
          <w:lang w:eastAsia="ru-RU"/>
        </w:rPr>
        <w:t>1</w:t>
      </w:r>
      <w:r w:rsidR="007A7062" w:rsidRPr="00720A33">
        <w:rPr>
          <w:rFonts w:eastAsia="Times New Roman" w:cs="Times New Roman"/>
          <w:sz w:val="26"/>
          <w:szCs w:val="26"/>
          <w:lang w:eastAsia="ru-RU"/>
        </w:rPr>
        <w:t>6</w:t>
      </w:r>
      <w:r w:rsidRPr="00720A33">
        <w:rPr>
          <w:rFonts w:eastAsia="Times New Roman" w:cs="Times New Roman"/>
          <w:sz w:val="26"/>
          <w:szCs w:val="26"/>
          <w:lang w:eastAsia="ru-RU"/>
        </w:rPr>
        <w:t>. </w:t>
      </w:r>
      <w:r w:rsidR="008971B7" w:rsidRPr="00720A33">
        <w:rPr>
          <w:rFonts w:eastAsia="Times New Roman" w:cs="Times New Roman"/>
          <w:sz w:val="26"/>
          <w:szCs w:val="26"/>
          <w:lang w:eastAsia="ru-RU"/>
        </w:rPr>
        <w:t xml:space="preserve">В соответствии со своими должностными обязанностями </w:t>
      </w:r>
      <w:r w:rsidR="00306697">
        <w:rPr>
          <w:rFonts w:eastAsia="Times New Roman" w:cs="Times New Roman"/>
          <w:sz w:val="26"/>
          <w:szCs w:val="26"/>
          <w:lang w:eastAsia="ru-RU"/>
        </w:rPr>
        <w:t>в</w:t>
      </w:r>
      <w:r w:rsidR="00D47F17">
        <w:rPr>
          <w:rFonts w:eastAsia="Times New Roman" w:cs="Times New Roman"/>
          <w:sz w:val="26"/>
          <w:szCs w:val="26"/>
          <w:lang w:eastAsia="ru-RU"/>
        </w:rPr>
        <w:t>едущий специалист-эксперт</w:t>
      </w:r>
      <w:r w:rsidR="000277BE"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="008971B7" w:rsidRPr="00720A33">
        <w:rPr>
          <w:rFonts w:eastAsia="Times New Roman" w:cs="Times New Roman"/>
          <w:sz w:val="26"/>
          <w:szCs w:val="26"/>
          <w:lang w:eastAsia="ru-RU"/>
        </w:rPr>
        <w:t>принимает решения в сроки, установленные законодательными и иными нормативными правовыми актами Российской Федерации.</w:t>
      </w:r>
    </w:p>
    <w:p w:rsidR="00917055" w:rsidRPr="00820C32" w:rsidRDefault="00917055" w:rsidP="003B7A81">
      <w:pPr>
        <w:widowControl w:val="0"/>
        <w:jc w:val="center"/>
        <w:rPr>
          <w:rFonts w:cs="Times New Roman"/>
          <w:b/>
          <w:sz w:val="26"/>
          <w:szCs w:val="26"/>
        </w:rPr>
      </w:pP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VII.</w:t>
      </w:r>
      <w:r w:rsidR="00CC56D9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>Порядок служебного взаимодействия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820C32" w:rsidRDefault="003B7A81" w:rsidP="003B7A81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1</w:t>
      </w:r>
      <w:r w:rsidR="007A7062" w:rsidRPr="00820C32">
        <w:rPr>
          <w:rFonts w:cs="Times New Roman"/>
          <w:sz w:val="26"/>
          <w:szCs w:val="26"/>
        </w:rPr>
        <w:t>7</w:t>
      </w:r>
      <w:r w:rsidRPr="00820C32">
        <w:rPr>
          <w:rFonts w:cs="Times New Roman"/>
          <w:sz w:val="26"/>
          <w:szCs w:val="26"/>
        </w:rPr>
        <w:t>. Взаимодействие</w:t>
      </w:r>
      <w:r w:rsidR="008971B7" w:rsidRPr="00820C32">
        <w:rPr>
          <w:rFonts w:cs="Times New Roman"/>
          <w:sz w:val="26"/>
          <w:szCs w:val="26"/>
        </w:rPr>
        <w:t xml:space="preserve"> </w:t>
      </w:r>
      <w:r w:rsidR="00306697">
        <w:rPr>
          <w:rFonts w:cs="Times New Roman"/>
          <w:sz w:val="26"/>
          <w:szCs w:val="26"/>
        </w:rPr>
        <w:t>в</w:t>
      </w:r>
      <w:r w:rsidR="00D47F17">
        <w:rPr>
          <w:rFonts w:cs="Times New Roman"/>
          <w:sz w:val="26"/>
          <w:szCs w:val="26"/>
        </w:rPr>
        <w:t>едущего специалиста-эксперта</w:t>
      </w:r>
      <w:r w:rsidR="00306697">
        <w:rPr>
          <w:rFonts w:cs="Times New Roman"/>
          <w:sz w:val="26"/>
          <w:szCs w:val="26"/>
        </w:rPr>
        <w:t xml:space="preserve"> </w:t>
      </w:r>
      <w:r w:rsidRPr="00820C32">
        <w:rPr>
          <w:rFonts w:cs="Times New Roman"/>
          <w:sz w:val="26"/>
          <w:szCs w:val="26"/>
        </w:rPr>
        <w:t>с федеральными государственными гражданскими служащими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служащих, утвержденных Указом Президента Российской Федерации от 12</w:t>
      </w:r>
      <w:r w:rsidR="00E6275C" w:rsidRPr="00820C32">
        <w:rPr>
          <w:rFonts w:cs="Times New Roman"/>
          <w:sz w:val="26"/>
          <w:szCs w:val="26"/>
        </w:rPr>
        <w:t>.08.</w:t>
      </w:r>
      <w:r w:rsidRPr="00820C32">
        <w:rPr>
          <w:rFonts w:cs="Times New Roman"/>
          <w:sz w:val="26"/>
          <w:szCs w:val="26"/>
        </w:rPr>
        <w:t>2002 №</w:t>
      </w:r>
      <w:r w:rsidR="00E6275C" w:rsidRPr="00820C32">
        <w:rPr>
          <w:rFonts w:cs="Times New Roman"/>
          <w:sz w:val="26"/>
          <w:szCs w:val="26"/>
        </w:rPr>
        <w:t> </w:t>
      </w:r>
      <w:r w:rsidRPr="00820C32">
        <w:rPr>
          <w:rFonts w:cs="Times New Roman"/>
          <w:sz w:val="26"/>
          <w:szCs w:val="26"/>
        </w:rPr>
        <w:t>885 «Об утверждении общих принципов служебного поведения государственных служащих»</w:t>
      </w:r>
      <w:r w:rsidR="007D402F" w:rsidRPr="00820C32">
        <w:rPr>
          <w:rFonts w:cs="Times New Roman"/>
          <w:sz w:val="26"/>
          <w:szCs w:val="26"/>
        </w:rPr>
        <w:t xml:space="preserve"> (Собрание законодательства Российской Федерации, 2002, </w:t>
      </w:r>
      <w:r w:rsidR="0059423D" w:rsidRPr="00820C32">
        <w:rPr>
          <w:rFonts w:cs="Times New Roman"/>
          <w:sz w:val="26"/>
          <w:szCs w:val="26"/>
        </w:rPr>
        <w:t>№</w:t>
      </w:r>
      <w:r w:rsidR="007D402F" w:rsidRPr="00820C32">
        <w:rPr>
          <w:rFonts w:cs="Times New Roman"/>
          <w:sz w:val="26"/>
          <w:szCs w:val="26"/>
        </w:rPr>
        <w:t xml:space="preserve"> 33, ст. 3196; 2009, </w:t>
      </w:r>
      <w:r w:rsidR="0059423D" w:rsidRPr="00820C32">
        <w:rPr>
          <w:rFonts w:cs="Times New Roman"/>
          <w:sz w:val="26"/>
          <w:szCs w:val="26"/>
        </w:rPr>
        <w:t>№</w:t>
      </w:r>
      <w:r w:rsidR="007D402F" w:rsidRPr="00820C32">
        <w:rPr>
          <w:rFonts w:cs="Times New Roman"/>
          <w:sz w:val="26"/>
          <w:szCs w:val="26"/>
        </w:rPr>
        <w:t xml:space="preserve"> 29, ст. 3658)</w:t>
      </w:r>
      <w:r w:rsidRPr="00820C32">
        <w:rPr>
          <w:rFonts w:cs="Times New Roman"/>
          <w:sz w:val="26"/>
          <w:szCs w:val="26"/>
        </w:rPr>
        <w:t>, требований к служебному поведению, установленных статьей 18 Федерального закона от 27</w:t>
      </w:r>
      <w:r w:rsidR="00E6275C" w:rsidRPr="00820C32">
        <w:rPr>
          <w:rFonts w:cs="Times New Roman"/>
          <w:sz w:val="26"/>
          <w:szCs w:val="26"/>
        </w:rPr>
        <w:t>.07.</w:t>
      </w:r>
      <w:r w:rsidRPr="00820C32">
        <w:rPr>
          <w:rFonts w:cs="Times New Roman"/>
          <w:sz w:val="26"/>
          <w:szCs w:val="26"/>
        </w:rPr>
        <w:t>2004 №</w:t>
      </w:r>
      <w:r w:rsidR="00E6275C" w:rsidRPr="00820C32">
        <w:rPr>
          <w:rFonts w:cs="Times New Roman"/>
          <w:sz w:val="26"/>
          <w:szCs w:val="26"/>
        </w:rPr>
        <w:t> </w:t>
      </w:r>
      <w:r w:rsidRPr="00820C32">
        <w:rPr>
          <w:rFonts w:cs="Times New Roman"/>
          <w:sz w:val="26"/>
          <w:szCs w:val="26"/>
        </w:rPr>
        <w:t xml:space="preserve">79-ФЗ «О государственной гражданской службе Российской Федерации», </w:t>
      </w:r>
      <w:r w:rsidR="007A71BC" w:rsidRPr="00820C32">
        <w:rPr>
          <w:sz w:val="26"/>
          <w:szCs w:val="26"/>
        </w:rPr>
        <w:t xml:space="preserve">Кодекса этики и служебного поведения государственных гражданских служащих Федеральной налоговой службы, утвержденного приказом ФНС России от 11.04.2011 </w:t>
      </w:r>
      <w:r w:rsidR="007A71BC" w:rsidRPr="00820C32">
        <w:rPr>
          <w:sz w:val="26"/>
          <w:szCs w:val="26"/>
        </w:rPr>
        <w:br/>
        <w:t>№ ММВ-7-4/260@,</w:t>
      </w:r>
      <w:r w:rsidR="007A71BC" w:rsidRPr="00820C32">
        <w:rPr>
          <w:spacing w:val="-17"/>
          <w:sz w:val="26"/>
          <w:szCs w:val="26"/>
        </w:rPr>
        <w:t xml:space="preserve"> </w:t>
      </w:r>
      <w:r w:rsidRPr="00820C32">
        <w:rPr>
          <w:rFonts w:cs="Times New Roman"/>
          <w:sz w:val="26"/>
          <w:szCs w:val="26"/>
        </w:rPr>
        <w:t xml:space="preserve">а также в соответствии с иными нормативными правовыми актами </w:t>
      </w:r>
      <w:r w:rsidRPr="00820C32">
        <w:rPr>
          <w:rFonts w:cs="Times New Roman"/>
          <w:sz w:val="26"/>
          <w:szCs w:val="26"/>
        </w:rPr>
        <w:lastRenderedPageBreak/>
        <w:t>Российской Федерации и приказами (распоряжениями) ФНС России.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VIII.</w:t>
      </w:r>
      <w:r w:rsidR="00822936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Федеральной налоговой службы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8971B7" w:rsidRPr="00720A33" w:rsidRDefault="003B7A81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1</w:t>
      </w:r>
      <w:r w:rsidR="007A7062" w:rsidRPr="00820C32">
        <w:rPr>
          <w:rFonts w:cs="Times New Roman"/>
          <w:sz w:val="26"/>
          <w:szCs w:val="26"/>
        </w:rPr>
        <w:t>8</w:t>
      </w:r>
      <w:r w:rsidRPr="00820C32">
        <w:rPr>
          <w:rFonts w:cs="Times New Roman"/>
          <w:sz w:val="26"/>
          <w:szCs w:val="26"/>
        </w:rPr>
        <w:t>. </w:t>
      </w:r>
      <w:r w:rsidR="008971B7" w:rsidRPr="00720A33">
        <w:rPr>
          <w:rFonts w:cs="Times New Roman"/>
          <w:sz w:val="26"/>
          <w:szCs w:val="26"/>
        </w:rPr>
        <w:t>В соответствии с замещаемой должностью и в преде</w:t>
      </w:r>
      <w:r w:rsidR="009C3F32" w:rsidRPr="00720A33">
        <w:rPr>
          <w:rFonts w:cs="Times New Roman"/>
          <w:sz w:val="26"/>
          <w:szCs w:val="26"/>
        </w:rPr>
        <w:t xml:space="preserve">лах функциональной компетенции </w:t>
      </w:r>
      <w:r w:rsidR="00306697">
        <w:rPr>
          <w:rFonts w:cs="Times New Roman"/>
          <w:sz w:val="26"/>
          <w:szCs w:val="26"/>
        </w:rPr>
        <w:t>в</w:t>
      </w:r>
      <w:r w:rsidR="00D47F17">
        <w:rPr>
          <w:rFonts w:cs="Times New Roman"/>
          <w:sz w:val="26"/>
          <w:szCs w:val="26"/>
        </w:rPr>
        <w:t>едущий специалист-эксперт</w:t>
      </w:r>
      <w:r w:rsidR="000277BE">
        <w:rPr>
          <w:rFonts w:cs="Times New Roman"/>
          <w:sz w:val="26"/>
          <w:szCs w:val="26"/>
        </w:rPr>
        <w:t xml:space="preserve"> </w:t>
      </w:r>
      <w:r w:rsidR="00917055" w:rsidRPr="00720A33">
        <w:rPr>
          <w:rFonts w:cs="Times New Roman"/>
          <w:sz w:val="26"/>
          <w:szCs w:val="26"/>
        </w:rPr>
        <w:t>не уполномочен выполнять</w:t>
      </w:r>
      <w:r w:rsidR="008971B7" w:rsidRPr="00720A33">
        <w:rPr>
          <w:rFonts w:cs="Times New Roman"/>
          <w:sz w:val="26"/>
          <w:szCs w:val="26"/>
        </w:rPr>
        <w:t xml:space="preserve"> организационное обеспечение оказания государственных услуг, осуществляемых </w:t>
      </w:r>
      <w:r w:rsidR="00C80643" w:rsidRPr="00720A33">
        <w:rPr>
          <w:rFonts w:cs="Times New Roman"/>
          <w:sz w:val="26"/>
          <w:szCs w:val="26"/>
        </w:rPr>
        <w:t>Управление</w:t>
      </w:r>
      <w:r w:rsidR="003C4293" w:rsidRPr="00720A33">
        <w:rPr>
          <w:rFonts w:cs="Times New Roman"/>
          <w:sz w:val="26"/>
          <w:szCs w:val="26"/>
        </w:rPr>
        <w:t>м.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IX.</w:t>
      </w:r>
      <w:r w:rsidR="00822936" w:rsidRPr="00820C32">
        <w:rPr>
          <w:rFonts w:cs="Times New Roman"/>
          <w:b/>
          <w:sz w:val="26"/>
          <w:szCs w:val="26"/>
        </w:rPr>
        <w:t> </w:t>
      </w:r>
      <w:r w:rsidRPr="00820C32">
        <w:rPr>
          <w:rFonts w:cs="Times New Roman"/>
          <w:b/>
          <w:sz w:val="26"/>
          <w:szCs w:val="26"/>
        </w:rPr>
        <w:t>Показатели эффективности и результативности</w:t>
      </w:r>
    </w:p>
    <w:p w:rsidR="003B7A81" w:rsidRPr="00820C32" w:rsidRDefault="003B7A81" w:rsidP="003B7A81">
      <w:pPr>
        <w:widowControl w:val="0"/>
        <w:jc w:val="center"/>
        <w:rPr>
          <w:rFonts w:cs="Times New Roman"/>
          <w:b/>
          <w:sz w:val="26"/>
          <w:szCs w:val="26"/>
        </w:rPr>
      </w:pPr>
      <w:r w:rsidRPr="00820C32">
        <w:rPr>
          <w:rFonts w:cs="Times New Roman"/>
          <w:b/>
          <w:sz w:val="26"/>
          <w:szCs w:val="26"/>
        </w:rPr>
        <w:t>профессиональной служебной деятельности</w:t>
      </w:r>
    </w:p>
    <w:p w:rsidR="003B7A81" w:rsidRPr="00820C32" w:rsidRDefault="003B7A81" w:rsidP="00B310A4">
      <w:pPr>
        <w:widowControl w:val="0"/>
        <w:rPr>
          <w:rFonts w:cs="Times New Roman"/>
          <w:sz w:val="26"/>
          <w:szCs w:val="26"/>
        </w:rPr>
      </w:pPr>
    </w:p>
    <w:p w:rsidR="003B7A81" w:rsidRPr="00820C32" w:rsidRDefault="003B7A81" w:rsidP="003B7A81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1</w:t>
      </w:r>
      <w:r w:rsidR="007A7062" w:rsidRPr="00820C32">
        <w:rPr>
          <w:rFonts w:cs="Times New Roman"/>
          <w:sz w:val="26"/>
          <w:szCs w:val="26"/>
        </w:rPr>
        <w:t>9</w:t>
      </w:r>
      <w:r w:rsidRPr="00820C32">
        <w:rPr>
          <w:rFonts w:cs="Times New Roman"/>
          <w:sz w:val="26"/>
          <w:szCs w:val="26"/>
        </w:rPr>
        <w:t xml:space="preserve">. Эффективность </w:t>
      </w:r>
      <w:r w:rsidR="00F03193" w:rsidRPr="00820C32">
        <w:rPr>
          <w:rFonts w:cs="Times New Roman"/>
          <w:sz w:val="26"/>
          <w:szCs w:val="26"/>
        </w:rPr>
        <w:t xml:space="preserve">и результативность </w:t>
      </w:r>
      <w:r w:rsidRPr="00820C32">
        <w:rPr>
          <w:rFonts w:cs="Times New Roman"/>
          <w:sz w:val="26"/>
          <w:szCs w:val="26"/>
        </w:rPr>
        <w:t xml:space="preserve">профессиональной служебной деятельности </w:t>
      </w:r>
      <w:r w:rsidR="000277BE">
        <w:rPr>
          <w:rFonts w:cs="Times New Roman"/>
          <w:sz w:val="26"/>
          <w:szCs w:val="26"/>
        </w:rPr>
        <w:t>в</w:t>
      </w:r>
      <w:r w:rsidR="00D47F17">
        <w:rPr>
          <w:rFonts w:cs="Times New Roman"/>
          <w:sz w:val="26"/>
          <w:szCs w:val="26"/>
        </w:rPr>
        <w:t>едущего специалиста-эксперта</w:t>
      </w:r>
      <w:r w:rsidR="000277BE">
        <w:rPr>
          <w:rFonts w:cs="Times New Roman"/>
          <w:sz w:val="26"/>
          <w:szCs w:val="26"/>
        </w:rPr>
        <w:t xml:space="preserve"> </w:t>
      </w:r>
      <w:r w:rsidR="00497B12" w:rsidRPr="00820C32">
        <w:rPr>
          <w:rFonts w:cs="Times New Roman"/>
          <w:sz w:val="26"/>
          <w:szCs w:val="26"/>
        </w:rPr>
        <w:t>У</w:t>
      </w:r>
      <w:r w:rsidR="008971B7" w:rsidRPr="00820C32">
        <w:rPr>
          <w:rFonts w:cs="Times New Roman"/>
          <w:sz w:val="26"/>
          <w:szCs w:val="26"/>
        </w:rPr>
        <w:t>правления</w:t>
      </w:r>
      <w:r w:rsidRPr="00820C32">
        <w:rPr>
          <w:rFonts w:cs="Times New Roman"/>
          <w:sz w:val="26"/>
          <w:szCs w:val="26"/>
        </w:rPr>
        <w:t xml:space="preserve"> оценивается по следующим показателям: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своевременности и оперативности выполнения поручений;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3C4293" w:rsidRPr="00820C32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3C4293" w:rsidRDefault="003C4293" w:rsidP="00720A33">
      <w:pPr>
        <w:widowControl w:val="0"/>
        <w:rPr>
          <w:rFonts w:cs="Times New Roman"/>
          <w:sz w:val="26"/>
          <w:szCs w:val="26"/>
        </w:rPr>
      </w:pPr>
      <w:r w:rsidRPr="00820C32">
        <w:rPr>
          <w:rFonts w:cs="Times New Roman"/>
          <w:sz w:val="26"/>
          <w:szCs w:val="26"/>
        </w:rPr>
        <w:t>осознанию ответственности за последствия своих действий, принимаемых решений.</w:t>
      </w:r>
    </w:p>
    <w:p w:rsidR="00E93E7B" w:rsidRDefault="00E93E7B" w:rsidP="00720A33">
      <w:pPr>
        <w:widowControl w:val="0"/>
        <w:rPr>
          <w:rFonts w:cs="Times New Roman"/>
          <w:sz w:val="26"/>
          <w:szCs w:val="26"/>
        </w:rPr>
      </w:pPr>
    </w:p>
    <w:p w:rsidR="00E93E7B" w:rsidRDefault="00E93E7B" w:rsidP="00720A33">
      <w:pPr>
        <w:widowControl w:val="0"/>
        <w:rPr>
          <w:rFonts w:cs="Times New Roman"/>
          <w:sz w:val="26"/>
          <w:szCs w:val="26"/>
        </w:rPr>
      </w:pPr>
    </w:p>
    <w:p w:rsidR="007B6AF2" w:rsidRPr="00820C32" w:rsidRDefault="00E93E7B" w:rsidP="009E0C83">
      <w:pPr>
        <w:rPr>
          <w:rFonts w:cs="Times New Roman"/>
          <w:sz w:val="26"/>
          <w:szCs w:val="26"/>
        </w:rPr>
      </w:pPr>
      <w:r w:rsidRPr="00D64D4C">
        <w:rPr>
          <w:rFonts w:cs="Times New Roman"/>
          <w:sz w:val="26"/>
          <w:szCs w:val="26"/>
        </w:rPr>
        <w:t>Начальник хозяйственного отдела</w:t>
      </w:r>
      <w:r>
        <w:rPr>
          <w:rFonts w:cs="Times New Roman"/>
          <w:sz w:val="26"/>
          <w:szCs w:val="26"/>
        </w:rPr>
        <w:t xml:space="preserve">     </w:t>
      </w:r>
      <w:r w:rsidRPr="00D64D4C">
        <w:rPr>
          <w:rFonts w:cs="Times New Roman"/>
          <w:sz w:val="26"/>
          <w:szCs w:val="26"/>
        </w:rPr>
        <w:t>__________</w:t>
      </w:r>
      <w:r>
        <w:rPr>
          <w:rFonts w:cs="Times New Roman"/>
          <w:sz w:val="26"/>
          <w:szCs w:val="26"/>
        </w:rPr>
        <w:t xml:space="preserve">     </w:t>
      </w:r>
      <w:r w:rsidRPr="00D64D4C">
        <w:rPr>
          <w:rFonts w:cs="Times New Roman"/>
          <w:sz w:val="26"/>
          <w:szCs w:val="26"/>
        </w:rPr>
        <w:t>Терентьева Наталья Николаевна</w:t>
      </w:r>
    </w:p>
    <w:sectPr w:rsidR="007B6AF2" w:rsidRPr="00820C32" w:rsidSect="00064C7C">
      <w:headerReference w:type="default" r:id="rId21"/>
      <w:type w:val="continuous"/>
      <w:pgSz w:w="11906" w:h="16838"/>
      <w:pgMar w:top="567" w:right="680" w:bottom="426" w:left="1134" w:header="397" w:footer="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6D61" w:rsidRDefault="00C26D61" w:rsidP="003B7A81">
      <w:r>
        <w:separator/>
      </w:r>
    </w:p>
  </w:endnote>
  <w:endnote w:type="continuationSeparator" w:id="0">
    <w:p w:rsidR="00C26D61" w:rsidRDefault="00C26D61" w:rsidP="003B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6D61" w:rsidRDefault="00C26D61" w:rsidP="003B7A81">
      <w:r>
        <w:separator/>
      </w:r>
    </w:p>
  </w:footnote>
  <w:footnote w:type="continuationSeparator" w:id="0">
    <w:p w:rsidR="00C26D61" w:rsidRDefault="00C26D61" w:rsidP="003B7A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="Times New Roman"/>
        <w:color w:val="999999"/>
        <w:sz w:val="16"/>
      </w:rPr>
      <w:id w:val="84722058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EE4FD1" w:rsidRPr="00B310A4" w:rsidRDefault="00EE4FD1">
        <w:pPr>
          <w:pStyle w:val="ab"/>
          <w:jc w:val="center"/>
          <w:rPr>
            <w:rFonts w:cs="Times New Roman"/>
            <w:color w:val="999999"/>
            <w:sz w:val="24"/>
            <w:szCs w:val="24"/>
          </w:rPr>
        </w:pPr>
        <w:r w:rsidRPr="00B310A4">
          <w:rPr>
            <w:rFonts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cs="Times New Roman"/>
            <w:color w:val="999999"/>
            <w:sz w:val="24"/>
            <w:szCs w:val="24"/>
          </w:rPr>
          <w:fldChar w:fldCharType="separate"/>
        </w:r>
        <w:r w:rsidR="00B35164">
          <w:rPr>
            <w:rFonts w:cs="Times New Roman"/>
            <w:noProof/>
            <w:color w:val="999999"/>
            <w:sz w:val="24"/>
            <w:szCs w:val="24"/>
          </w:rPr>
          <w:t>8</w:t>
        </w:r>
        <w:r w:rsidRPr="00B310A4">
          <w:rPr>
            <w:rFonts w:cs="Times New Roman"/>
            <w:color w:val="999999"/>
            <w:sz w:val="24"/>
            <w:szCs w:val="24"/>
          </w:rPr>
          <w:fldChar w:fldCharType="end"/>
        </w:r>
      </w:p>
    </w:sdtContent>
  </w:sdt>
  <w:p w:rsidR="00EE4FD1" w:rsidRPr="00B310A4" w:rsidRDefault="00EE4FD1">
    <w:pPr>
      <w:pStyle w:val="ab"/>
      <w:rPr>
        <w:rFonts w:cs="Times New Roman"/>
        <w:i/>
        <w:color w:val="999999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42A9D"/>
    <w:multiLevelType w:val="hybridMultilevel"/>
    <w:tmpl w:val="1826F3D0"/>
    <w:lvl w:ilvl="0" w:tplc="78F0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10773"/>
    <w:multiLevelType w:val="hybridMultilevel"/>
    <w:tmpl w:val="1C846CB4"/>
    <w:lvl w:ilvl="0" w:tplc="78F03400">
      <w:start w:val="1"/>
      <w:numFmt w:val="bullet"/>
      <w:lvlText w:val=""/>
      <w:lvlJc w:val="left"/>
      <w:pPr>
        <w:ind w:left="41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6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3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0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7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2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948" w:hanging="360"/>
      </w:pPr>
      <w:rPr>
        <w:rFonts w:ascii="Wingdings" w:hAnsi="Wingdings" w:hint="default"/>
      </w:rPr>
    </w:lvl>
  </w:abstractNum>
  <w:abstractNum w:abstractNumId="2" w15:restartNumberingAfterBreak="0">
    <w:nsid w:val="0D830DBF"/>
    <w:multiLevelType w:val="hybridMultilevel"/>
    <w:tmpl w:val="1BFAC2F8"/>
    <w:lvl w:ilvl="0" w:tplc="78F034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436412F"/>
    <w:multiLevelType w:val="hybridMultilevel"/>
    <w:tmpl w:val="F44A5CB8"/>
    <w:lvl w:ilvl="0" w:tplc="78F03400">
      <w:start w:val="1"/>
      <w:numFmt w:val="bullet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4" w15:restartNumberingAfterBreak="0">
    <w:nsid w:val="43542B68"/>
    <w:multiLevelType w:val="hybridMultilevel"/>
    <w:tmpl w:val="FAE6F546"/>
    <w:lvl w:ilvl="0" w:tplc="78F0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20964"/>
    <w:multiLevelType w:val="hybridMultilevel"/>
    <w:tmpl w:val="F70E8980"/>
    <w:lvl w:ilvl="0" w:tplc="78F0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9F2F48"/>
    <w:multiLevelType w:val="hybridMultilevel"/>
    <w:tmpl w:val="5456FD12"/>
    <w:lvl w:ilvl="0" w:tplc="99F029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C12040"/>
    <w:multiLevelType w:val="hybridMultilevel"/>
    <w:tmpl w:val="C8DE851A"/>
    <w:lvl w:ilvl="0" w:tplc="78F034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A81"/>
    <w:rsid w:val="0001315F"/>
    <w:rsid w:val="00016846"/>
    <w:rsid w:val="00020FF2"/>
    <w:rsid w:val="000277BE"/>
    <w:rsid w:val="00027871"/>
    <w:rsid w:val="000457F3"/>
    <w:rsid w:val="00057CCC"/>
    <w:rsid w:val="00064C7C"/>
    <w:rsid w:val="00090C33"/>
    <w:rsid w:val="000916AA"/>
    <w:rsid w:val="00092644"/>
    <w:rsid w:val="000B0869"/>
    <w:rsid w:val="000B5048"/>
    <w:rsid w:val="000B7C1A"/>
    <w:rsid w:val="000C04B0"/>
    <w:rsid w:val="000C2E02"/>
    <w:rsid w:val="000C6E28"/>
    <w:rsid w:val="000C782C"/>
    <w:rsid w:val="000C7D67"/>
    <w:rsid w:val="000D08EA"/>
    <w:rsid w:val="000E03DC"/>
    <w:rsid w:val="001170B1"/>
    <w:rsid w:val="00121DFA"/>
    <w:rsid w:val="00141E3E"/>
    <w:rsid w:val="00147A60"/>
    <w:rsid w:val="001559CE"/>
    <w:rsid w:val="00156CF8"/>
    <w:rsid w:val="00165B7A"/>
    <w:rsid w:val="001665C3"/>
    <w:rsid w:val="00175938"/>
    <w:rsid w:val="001871BB"/>
    <w:rsid w:val="001A0913"/>
    <w:rsid w:val="001A77B8"/>
    <w:rsid w:val="001B5BBA"/>
    <w:rsid w:val="001D007C"/>
    <w:rsid w:val="001D2783"/>
    <w:rsid w:val="001E1592"/>
    <w:rsid w:val="001F1715"/>
    <w:rsid w:val="001F68ED"/>
    <w:rsid w:val="002160F5"/>
    <w:rsid w:val="0022091F"/>
    <w:rsid w:val="002459AD"/>
    <w:rsid w:val="0025122B"/>
    <w:rsid w:val="00254973"/>
    <w:rsid w:val="00254D09"/>
    <w:rsid w:val="00281BEA"/>
    <w:rsid w:val="00295029"/>
    <w:rsid w:val="002A7D55"/>
    <w:rsid w:val="002B3231"/>
    <w:rsid w:val="002B7A62"/>
    <w:rsid w:val="002C511F"/>
    <w:rsid w:val="002D1878"/>
    <w:rsid w:val="002D4283"/>
    <w:rsid w:val="002F458C"/>
    <w:rsid w:val="002F5B24"/>
    <w:rsid w:val="00306697"/>
    <w:rsid w:val="00307907"/>
    <w:rsid w:val="00313753"/>
    <w:rsid w:val="00315FED"/>
    <w:rsid w:val="00317DD3"/>
    <w:rsid w:val="003219ED"/>
    <w:rsid w:val="00324962"/>
    <w:rsid w:val="003314B0"/>
    <w:rsid w:val="00340885"/>
    <w:rsid w:val="00393120"/>
    <w:rsid w:val="00397C11"/>
    <w:rsid w:val="003A05C8"/>
    <w:rsid w:val="003A409A"/>
    <w:rsid w:val="003A43AB"/>
    <w:rsid w:val="003B30B0"/>
    <w:rsid w:val="003B7510"/>
    <w:rsid w:val="003B7A81"/>
    <w:rsid w:val="003C4293"/>
    <w:rsid w:val="003C4B94"/>
    <w:rsid w:val="003D3127"/>
    <w:rsid w:val="003E1E29"/>
    <w:rsid w:val="00404AE7"/>
    <w:rsid w:val="0041019D"/>
    <w:rsid w:val="00412191"/>
    <w:rsid w:val="00417A17"/>
    <w:rsid w:val="004241D6"/>
    <w:rsid w:val="0044318B"/>
    <w:rsid w:val="00452018"/>
    <w:rsid w:val="00454EA9"/>
    <w:rsid w:val="00460B16"/>
    <w:rsid w:val="004776BC"/>
    <w:rsid w:val="0049073B"/>
    <w:rsid w:val="00492B5B"/>
    <w:rsid w:val="00493417"/>
    <w:rsid w:val="00497B12"/>
    <w:rsid w:val="00497CF7"/>
    <w:rsid w:val="004A3010"/>
    <w:rsid w:val="004B35CC"/>
    <w:rsid w:val="004B7353"/>
    <w:rsid w:val="004D3338"/>
    <w:rsid w:val="004E4F3F"/>
    <w:rsid w:val="004F5964"/>
    <w:rsid w:val="00512A02"/>
    <w:rsid w:val="0051643B"/>
    <w:rsid w:val="00526FFE"/>
    <w:rsid w:val="0053153E"/>
    <w:rsid w:val="00532AAD"/>
    <w:rsid w:val="00536AA0"/>
    <w:rsid w:val="00536D65"/>
    <w:rsid w:val="00537E24"/>
    <w:rsid w:val="00563C1C"/>
    <w:rsid w:val="00574780"/>
    <w:rsid w:val="0058504A"/>
    <w:rsid w:val="00585805"/>
    <w:rsid w:val="00592CFC"/>
    <w:rsid w:val="00593C87"/>
    <w:rsid w:val="0059423D"/>
    <w:rsid w:val="005C0179"/>
    <w:rsid w:val="005D1E6A"/>
    <w:rsid w:val="005D7ABC"/>
    <w:rsid w:val="005F61C6"/>
    <w:rsid w:val="006031D0"/>
    <w:rsid w:val="00630988"/>
    <w:rsid w:val="0064298C"/>
    <w:rsid w:val="006618E5"/>
    <w:rsid w:val="00671440"/>
    <w:rsid w:val="00674287"/>
    <w:rsid w:val="006801FF"/>
    <w:rsid w:val="00681090"/>
    <w:rsid w:val="006828F7"/>
    <w:rsid w:val="00683559"/>
    <w:rsid w:val="00686C23"/>
    <w:rsid w:val="006A44FB"/>
    <w:rsid w:val="006A5528"/>
    <w:rsid w:val="006D1DF5"/>
    <w:rsid w:val="006E2C92"/>
    <w:rsid w:val="006E6747"/>
    <w:rsid w:val="006F140C"/>
    <w:rsid w:val="006F2F05"/>
    <w:rsid w:val="006F411B"/>
    <w:rsid w:val="00712D9A"/>
    <w:rsid w:val="0071560A"/>
    <w:rsid w:val="00720A33"/>
    <w:rsid w:val="00721021"/>
    <w:rsid w:val="00721040"/>
    <w:rsid w:val="007423E7"/>
    <w:rsid w:val="00751014"/>
    <w:rsid w:val="00757903"/>
    <w:rsid w:val="00765E4A"/>
    <w:rsid w:val="00770110"/>
    <w:rsid w:val="007702BC"/>
    <w:rsid w:val="00775378"/>
    <w:rsid w:val="00783E24"/>
    <w:rsid w:val="007967B4"/>
    <w:rsid w:val="007972CB"/>
    <w:rsid w:val="007A056A"/>
    <w:rsid w:val="007A4800"/>
    <w:rsid w:val="007A66A8"/>
    <w:rsid w:val="007A7062"/>
    <w:rsid w:val="007A71BC"/>
    <w:rsid w:val="007B07D7"/>
    <w:rsid w:val="007B0EB1"/>
    <w:rsid w:val="007B2780"/>
    <w:rsid w:val="007B6AF2"/>
    <w:rsid w:val="007C6D69"/>
    <w:rsid w:val="007D402F"/>
    <w:rsid w:val="007D4ADF"/>
    <w:rsid w:val="007D5B2B"/>
    <w:rsid w:val="007D6D9E"/>
    <w:rsid w:val="007E3D90"/>
    <w:rsid w:val="007F339E"/>
    <w:rsid w:val="007F3D35"/>
    <w:rsid w:val="00802DE2"/>
    <w:rsid w:val="00804AB6"/>
    <w:rsid w:val="00806B0C"/>
    <w:rsid w:val="00812BFB"/>
    <w:rsid w:val="0081666B"/>
    <w:rsid w:val="00820C32"/>
    <w:rsid w:val="00822936"/>
    <w:rsid w:val="00842C8F"/>
    <w:rsid w:val="00861819"/>
    <w:rsid w:val="00866793"/>
    <w:rsid w:val="00877280"/>
    <w:rsid w:val="00882463"/>
    <w:rsid w:val="008971B7"/>
    <w:rsid w:val="008A5EB3"/>
    <w:rsid w:val="008D3E72"/>
    <w:rsid w:val="008E4B65"/>
    <w:rsid w:val="008F7217"/>
    <w:rsid w:val="009050DA"/>
    <w:rsid w:val="0091094E"/>
    <w:rsid w:val="00917055"/>
    <w:rsid w:val="00926516"/>
    <w:rsid w:val="00933CCA"/>
    <w:rsid w:val="00936B9C"/>
    <w:rsid w:val="00940EED"/>
    <w:rsid w:val="00942953"/>
    <w:rsid w:val="00944E3B"/>
    <w:rsid w:val="00950A95"/>
    <w:rsid w:val="0098413A"/>
    <w:rsid w:val="00991494"/>
    <w:rsid w:val="00991FCE"/>
    <w:rsid w:val="00997D04"/>
    <w:rsid w:val="009A06EE"/>
    <w:rsid w:val="009A732F"/>
    <w:rsid w:val="009A7768"/>
    <w:rsid w:val="009A7E7C"/>
    <w:rsid w:val="009B6831"/>
    <w:rsid w:val="009C3F32"/>
    <w:rsid w:val="009D5A89"/>
    <w:rsid w:val="009E0C83"/>
    <w:rsid w:val="009F0BC2"/>
    <w:rsid w:val="009F3087"/>
    <w:rsid w:val="009F7D73"/>
    <w:rsid w:val="00A021E0"/>
    <w:rsid w:val="00A044DB"/>
    <w:rsid w:val="00A064AF"/>
    <w:rsid w:val="00A068D7"/>
    <w:rsid w:val="00A2339B"/>
    <w:rsid w:val="00A356E4"/>
    <w:rsid w:val="00A4459C"/>
    <w:rsid w:val="00A524EE"/>
    <w:rsid w:val="00A537B6"/>
    <w:rsid w:val="00A610B5"/>
    <w:rsid w:val="00A64777"/>
    <w:rsid w:val="00A83B0E"/>
    <w:rsid w:val="00A97A49"/>
    <w:rsid w:val="00AB1ACA"/>
    <w:rsid w:val="00AC42C7"/>
    <w:rsid w:val="00AC5F96"/>
    <w:rsid w:val="00AE00D3"/>
    <w:rsid w:val="00AF09BA"/>
    <w:rsid w:val="00AF4BFF"/>
    <w:rsid w:val="00AF55C8"/>
    <w:rsid w:val="00B00C29"/>
    <w:rsid w:val="00B01ED0"/>
    <w:rsid w:val="00B06048"/>
    <w:rsid w:val="00B14886"/>
    <w:rsid w:val="00B14EB0"/>
    <w:rsid w:val="00B17003"/>
    <w:rsid w:val="00B310A4"/>
    <w:rsid w:val="00B35164"/>
    <w:rsid w:val="00B4682E"/>
    <w:rsid w:val="00B55FDC"/>
    <w:rsid w:val="00B7300E"/>
    <w:rsid w:val="00B838EC"/>
    <w:rsid w:val="00B83955"/>
    <w:rsid w:val="00B85515"/>
    <w:rsid w:val="00B94E6F"/>
    <w:rsid w:val="00B955D5"/>
    <w:rsid w:val="00BA358A"/>
    <w:rsid w:val="00BA51E1"/>
    <w:rsid w:val="00BB3568"/>
    <w:rsid w:val="00BB3D0B"/>
    <w:rsid w:val="00BC5C93"/>
    <w:rsid w:val="00BE4F2D"/>
    <w:rsid w:val="00BE52D9"/>
    <w:rsid w:val="00BE5434"/>
    <w:rsid w:val="00BF62C4"/>
    <w:rsid w:val="00BF7391"/>
    <w:rsid w:val="00C158E5"/>
    <w:rsid w:val="00C20C8F"/>
    <w:rsid w:val="00C23B14"/>
    <w:rsid w:val="00C243CF"/>
    <w:rsid w:val="00C26D61"/>
    <w:rsid w:val="00C339FB"/>
    <w:rsid w:val="00C73A81"/>
    <w:rsid w:val="00C73C62"/>
    <w:rsid w:val="00C80643"/>
    <w:rsid w:val="00CA2981"/>
    <w:rsid w:val="00CA730A"/>
    <w:rsid w:val="00CA7EC2"/>
    <w:rsid w:val="00CB36E4"/>
    <w:rsid w:val="00CB46F2"/>
    <w:rsid w:val="00CC56D9"/>
    <w:rsid w:val="00CC7372"/>
    <w:rsid w:val="00CD004D"/>
    <w:rsid w:val="00CD00F0"/>
    <w:rsid w:val="00CD4C60"/>
    <w:rsid w:val="00CE5967"/>
    <w:rsid w:val="00CF7ACC"/>
    <w:rsid w:val="00D00C06"/>
    <w:rsid w:val="00D01736"/>
    <w:rsid w:val="00D1572F"/>
    <w:rsid w:val="00D2637A"/>
    <w:rsid w:val="00D270CA"/>
    <w:rsid w:val="00D47F17"/>
    <w:rsid w:val="00D50326"/>
    <w:rsid w:val="00D616CD"/>
    <w:rsid w:val="00D6462A"/>
    <w:rsid w:val="00D67675"/>
    <w:rsid w:val="00D730DE"/>
    <w:rsid w:val="00D75100"/>
    <w:rsid w:val="00D7769A"/>
    <w:rsid w:val="00D9037C"/>
    <w:rsid w:val="00DD1315"/>
    <w:rsid w:val="00DE0F75"/>
    <w:rsid w:val="00DE6E00"/>
    <w:rsid w:val="00E441D5"/>
    <w:rsid w:val="00E45E47"/>
    <w:rsid w:val="00E5383C"/>
    <w:rsid w:val="00E6275C"/>
    <w:rsid w:val="00E62851"/>
    <w:rsid w:val="00E64D77"/>
    <w:rsid w:val="00E67578"/>
    <w:rsid w:val="00E711C3"/>
    <w:rsid w:val="00E80A08"/>
    <w:rsid w:val="00E93E7B"/>
    <w:rsid w:val="00E95328"/>
    <w:rsid w:val="00E96882"/>
    <w:rsid w:val="00EA46D9"/>
    <w:rsid w:val="00EA487F"/>
    <w:rsid w:val="00EA60E2"/>
    <w:rsid w:val="00EA6655"/>
    <w:rsid w:val="00EC1200"/>
    <w:rsid w:val="00EC3748"/>
    <w:rsid w:val="00EC67A4"/>
    <w:rsid w:val="00ED286B"/>
    <w:rsid w:val="00EE10F8"/>
    <w:rsid w:val="00EE1F6C"/>
    <w:rsid w:val="00EE25F8"/>
    <w:rsid w:val="00EE4FD1"/>
    <w:rsid w:val="00F01BBE"/>
    <w:rsid w:val="00F03193"/>
    <w:rsid w:val="00F03E6B"/>
    <w:rsid w:val="00F046D2"/>
    <w:rsid w:val="00F05CF7"/>
    <w:rsid w:val="00F07206"/>
    <w:rsid w:val="00F17EC4"/>
    <w:rsid w:val="00F20F9E"/>
    <w:rsid w:val="00F232D3"/>
    <w:rsid w:val="00F25D3D"/>
    <w:rsid w:val="00F3280F"/>
    <w:rsid w:val="00F47A74"/>
    <w:rsid w:val="00F542C9"/>
    <w:rsid w:val="00F72AE5"/>
    <w:rsid w:val="00F72CE0"/>
    <w:rsid w:val="00F9087E"/>
    <w:rsid w:val="00F90B4B"/>
    <w:rsid w:val="00F930ED"/>
    <w:rsid w:val="00F975FE"/>
    <w:rsid w:val="00FA16F5"/>
    <w:rsid w:val="00FA75A4"/>
    <w:rsid w:val="00FB1E9E"/>
    <w:rsid w:val="00FB576A"/>
    <w:rsid w:val="00FB6244"/>
    <w:rsid w:val="00FC2F83"/>
    <w:rsid w:val="00FC524B"/>
    <w:rsid w:val="00FD6110"/>
    <w:rsid w:val="00FE3288"/>
    <w:rsid w:val="00FE414D"/>
    <w:rsid w:val="00FE70C4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C66D27E-284A-449C-9737-EDF56B35B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7C1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7C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28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character" w:customStyle="1" w:styleId="50">
    <w:name w:val="Заголовок 5 Знак"/>
    <w:basedOn w:val="a0"/>
    <w:link w:val="5"/>
    <w:uiPriority w:val="9"/>
    <w:semiHidden/>
    <w:rsid w:val="0067428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20">
    <w:name w:val="Заголовок 2 Знак"/>
    <w:basedOn w:val="a0"/>
    <w:link w:val="2"/>
    <w:uiPriority w:val="9"/>
    <w:semiHidden/>
    <w:rsid w:val="00397C11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f">
    <w:name w:val="Body Text"/>
    <w:basedOn w:val="a"/>
    <w:link w:val="af0"/>
    <w:rsid w:val="00E45E47"/>
    <w:pPr>
      <w:ind w:firstLine="0"/>
    </w:pPr>
    <w:rPr>
      <w:rFonts w:eastAsia="Times New Roman" w:cs="Times New Roman"/>
      <w:sz w:val="24"/>
      <w:szCs w:val="24"/>
      <w:lang w:eastAsia="ru-RU"/>
    </w:rPr>
  </w:style>
  <w:style w:type="character" w:customStyle="1" w:styleId="af0">
    <w:name w:val="Основной текст Знак"/>
    <w:basedOn w:val="a0"/>
    <w:link w:val="af"/>
    <w:rsid w:val="00E45E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Нормальный (таблица)"/>
    <w:basedOn w:val="a"/>
    <w:next w:val="a"/>
    <w:rsid w:val="008971B7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Default">
    <w:name w:val="Default"/>
    <w:rsid w:val="009050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List Paragraph"/>
    <w:basedOn w:val="a"/>
    <w:uiPriority w:val="34"/>
    <w:qFormat/>
    <w:rsid w:val="00A064AF"/>
    <w:pPr>
      <w:ind w:left="720"/>
      <w:contextualSpacing/>
    </w:pPr>
  </w:style>
  <w:style w:type="character" w:styleId="af3">
    <w:name w:val="Hyperlink"/>
    <w:basedOn w:val="a0"/>
    <w:uiPriority w:val="99"/>
    <w:semiHidden/>
    <w:unhideWhenUsed/>
    <w:rsid w:val="004241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80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C9DFE89FE31A21120123E2E03602A30E2630FCA12EA70050B0E220i0L" TargetMode="External"/><Relationship Id="rId13" Type="http://schemas.openxmlformats.org/officeDocument/2006/relationships/hyperlink" Target="consultantplus://offline/ref=E254E5010743496FCDF586F84481D19B8665091CC764E1FE2FB8BDE119g6pCI" TargetMode="External"/><Relationship Id="rId18" Type="http://schemas.openxmlformats.org/officeDocument/2006/relationships/hyperlink" Target="consultantplus://offline/ref=7BC26C4641128D3204FF0663CF33D61C1D76C91DDB4BFDE407D2F17B624EcDN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254E5010743496FCDF586F84481D19B8665081BC467E1FE2FB8BDE119g6pCI" TargetMode="External"/><Relationship Id="rId17" Type="http://schemas.openxmlformats.org/officeDocument/2006/relationships/hyperlink" Target="consultantplus://offline/ref=7BC26C4641128D3204FF0663CF33D61C1D75C119D048FDE407D2F17B62EDC3ECF944408964EA09A444c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BC26C4641128D3204FF0663CF33D61C1D75C11ADF4EFDE407D2F17B62EDC3ECF944408964E80FA044c8N" TargetMode="External"/><Relationship Id="rId20" Type="http://schemas.openxmlformats.org/officeDocument/2006/relationships/hyperlink" Target="consultantplus://offline/ref=7BC26C4641128D3204FF0663CF33D61C1D75C119D048FDE407D2F17B62EDC3ECF944408964EA09A444c5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C9DFE89FE31A21120123E2E03602A30E2F37F9AE7DF00201E5EC05B025i5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BC26C4641128D3204FF0663CF33D61C1D75C119D048FDE407D2F17B62EDC3ECF944408964EA09A444c5N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7BC26C4641128D3204FF0663CF33D61C1D75C119D048FDE407D2F17B62EDC3ECF944408964EA09A444c5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7BC26C4641128D3204FF0663CF33D61C1D75C119D048FDE407D2F17B62EDC3ECF944408964EA09A444c5N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3242F1-3086-4DD3-8D67-8052DAB74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3691</Words>
  <Characters>21039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Муравьева Анна Николаевна</cp:lastModifiedBy>
  <cp:revision>2</cp:revision>
  <cp:lastPrinted>2022-02-09T12:24:00Z</cp:lastPrinted>
  <dcterms:created xsi:type="dcterms:W3CDTF">2022-02-09T12:24:00Z</dcterms:created>
  <dcterms:modified xsi:type="dcterms:W3CDTF">2022-02-09T12:24:00Z</dcterms:modified>
</cp:coreProperties>
</file>