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27" w:type="dxa"/>
        <w:tblInd w:w="5920" w:type="dxa"/>
        <w:tblLayout w:type="fixed"/>
        <w:tblLook w:val="0000" w:firstRow="0" w:lastRow="0" w:firstColumn="0" w:lastColumn="0" w:noHBand="0" w:noVBand="0"/>
      </w:tblPr>
      <w:tblGrid>
        <w:gridCol w:w="236"/>
        <w:gridCol w:w="484"/>
        <w:gridCol w:w="236"/>
        <w:gridCol w:w="1170"/>
        <w:gridCol w:w="1701"/>
      </w:tblGrid>
      <w:tr w:rsidR="00F848E7" w:rsidRPr="00BF4EBE" w:rsidTr="00731CAE">
        <w:trPr>
          <w:trHeight w:val="255"/>
        </w:trPr>
        <w:tc>
          <w:tcPr>
            <w:tcW w:w="3827" w:type="dxa"/>
            <w:gridSpan w:val="5"/>
          </w:tcPr>
          <w:p w:rsidR="00F848E7" w:rsidRPr="00BF4EBE" w:rsidRDefault="00EB24CD" w:rsidP="00405D9F">
            <w:pPr>
              <w:rPr>
                <w:b/>
                <w:sz w:val="26"/>
                <w:szCs w:val="26"/>
              </w:rPr>
            </w:pPr>
            <w:r w:rsidRPr="00BF4EBE">
              <w:rPr>
                <w:b/>
                <w:sz w:val="26"/>
                <w:szCs w:val="26"/>
              </w:rPr>
              <w:t>У</w:t>
            </w:r>
            <w:r w:rsidR="00F848E7" w:rsidRPr="00BF4EBE">
              <w:rPr>
                <w:b/>
                <w:sz w:val="26"/>
                <w:szCs w:val="26"/>
              </w:rPr>
              <w:t>ТВЕРЖДАЮ:</w:t>
            </w:r>
          </w:p>
        </w:tc>
      </w:tr>
      <w:tr w:rsidR="00F848E7" w:rsidRPr="00BF4EBE" w:rsidTr="00731CAE">
        <w:trPr>
          <w:trHeight w:val="255"/>
        </w:trPr>
        <w:tc>
          <w:tcPr>
            <w:tcW w:w="3827" w:type="dxa"/>
            <w:gridSpan w:val="5"/>
          </w:tcPr>
          <w:p w:rsidR="00F848E7" w:rsidRPr="00BF4EBE" w:rsidRDefault="006D4ECE" w:rsidP="006D4ECE">
            <w:pPr>
              <w:rPr>
                <w:sz w:val="26"/>
                <w:szCs w:val="26"/>
              </w:rPr>
            </w:pPr>
            <w:proofErr w:type="spellStart"/>
            <w:r w:rsidRPr="00BF4EBE">
              <w:rPr>
                <w:sz w:val="26"/>
                <w:szCs w:val="26"/>
              </w:rPr>
              <w:t>И.о</w:t>
            </w:r>
            <w:proofErr w:type="spellEnd"/>
            <w:r w:rsidRPr="00BF4EBE">
              <w:rPr>
                <w:sz w:val="26"/>
                <w:szCs w:val="26"/>
              </w:rPr>
              <w:t>. н</w:t>
            </w:r>
            <w:r w:rsidR="00F848E7" w:rsidRPr="00BF4EBE">
              <w:rPr>
                <w:sz w:val="26"/>
                <w:szCs w:val="26"/>
              </w:rPr>
              <w:t>ачальник</w:t>
            </w:r>
            <w:r w:rsidRPr="00BF4EBE">
              <w:rPr>
                <w:sz w:val="26"/>
                <w:szCs w:val="26"/>
              </w:rPr>
              <w:t>а</w:t>
            </w:r>
            <w:r w:rsidR="00F848E7" w:rsidRPr="00BF4EBE">
              <w:rPr>
                <w:sz w:val="26"/>
                <w:szCs w:val="26"/>
              </w:rPr>
              <w:t xml:space="preserve"> Межрайонной</w:t>
            </w:r>
          </w:p>
        </w:tc>
      </w:tr>
      <w:tr w:rsidR="00F848E7" w:rsidRPr="00BF4EBE" w:rsidTr="00731CAE">
        <w:trPr>
          <w:trHeight w:val="255"/>
        </w:trPr>
        <w:tc>
          <w:tcPr>
            <w:tcW w:w="3827" w:type="dxa"/>
            <w:gridSpan w:val="5"/>
          </w:tcPr>
          <w:p w:rsidR="00F848E7" w:rsidRPr="00BF4EBE" w:rsidRDefault="00F848E7" w:rsidP="00405D9F">
            <w:pPr>
              <w:ind w:right="-183"/>
              <w:rPr>
                <w:sz w:val="26"/>
                <w:szCs w:val="26"/>
              </w:rPr>
            </w:pPr>
            <w:r w:rsidRPr="00BF4EBE">
              <w:rPr>
                <w:sz w:val="26"/>
                <w:szCs w:val="26"/>
              </w:rPr>
              <w:t>ИФНС России № 23 по</w:t>
            </w:r>
          </w:p>
        </w:tc>
      </w:tr>
      <w:tr w:rsidR="00F848E7" w:rsidRPr="00BF4EBE" w:rsidTr="00731CAE">
        <w:trPr>
          <w:trHeight w:val="255"/>
        </w:trPr>
        <w:tc>
          <w:tcPr>
            <w:tcW w:w="3827" w:type="dxa"/>
            <w:gridSpan w:val="5"/>
          </w:tcPr>
          <w:p w:rsidR="00F848E7" w:rsidRPr="00BF4EBE" w:rsidRDefault="00F848E7" w:rsidP="00405D9F">
            <w:pPr>
              <w:rPr>
                <w:sz w:val="26"/>
                <w:szCs w:val="26"/>
              </w:rPr>
            </w:pPr>
            <w:r w:rsidRPr="00BF4EBE">
              <w:rPr>
                <w:sz w:val="26"/>
                <w:szCs w:val="26"/>
              </w:rPr>
              <w:t>Свердловской области</w:t>
            </w:r>
          </w:p>
        </w:tc>
      </w:tr>
      <w:tr w:rsidR="00F848E7" w:rsidRPr="00BF4EBE" w:rsidTr="00731CAE">
        <w:trPr>
          <w:trHeight w:val="255"/>
        </w:trPr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F848E7" w:rsidRPr="00BF4EBE" w:rsidRDefault="00F848E7" w:rsidP="00405D9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F848E7" w:rsidRPr="00BF4EBE" w:rsidRDefault="00EA3E8F" w:rsidP="00731CAE">
            <w:pPr>
              <w:ind w:left="-108"/>
              <w:rPr>
                <w:sz w:val="26"/>
                <w:szCs w:val="26"/>
              </w:rPr>
            </w:pPr>
            <w:r w:rsidRPr="00BF4EBE">
              <w:rPr>
                <w:sz w:val="26"/>
                <w:szCs w:val="26"/>
              </w:rPr>
              <w:t>Н</w:t>
            </w:r>
            <w:r w:rsidR="00211F33" w:rsidRPr="00BF4EBE">
              <w:rPr>
                <w:sz w:val="26"/>
                <w:szCs w:val="26"/>
              </w:rPr>
              <w:t>.</w:t>
            </w:r>
            <w:r w:rsidRPr="00BF4EBE">
              <w:rPr>
                <w:sz w:val="26"/>
                <w:szCs w:val="26"/>
              </w:rPr>
              <w:t>Ю</w:t>
            </w:r>
            <w:r w:rsidR="00211F33" w:rsidRPr="00BF4EBE">
              <w:rPr>
                <w:sz w:val="26"/>
                <w:szCs w:val="26"/>
              </w:rPr>
              <w:t xml:space="preserve">. </w:t>
            </w:r>
            <w:proofErr w:type="spellStart"/>
            <w:r w:rsidRPr="00BF4EBE">
              <w:rPr>
                <w:sz w:val="26"/>
                <w:szCs w:val="26"/>
              </w:rPr>
              <w:t>Скутина</w:t>
            </w:r>
            <w:proofErr w:type="spellEnd"/>
          </w:p>
        </w:tc>
      </w:tr>
      <w:tr w:rsidR="00F848E7" w:rsidRPr="00BF4EBE" w:rsidTr="00731CAE">
        <w:trPr>
          <w:trHeight w:val="255"/>
        </w:trPr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F848E7" w:rsidRPr="00BF4EBE" w:rsidRDefault="00F848E7" w:rsidP="00731CAE">
            <w:pPr>
              <w:ind w:left="-250" w:firstLine="25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848E7" w:rsidRPr="00BF4EBE" w:rsidRDefault="00F848E7" w:rsidP="00405D9F">
            <w:pPr>
              <w:rPr>
                <w:sz w:val="26"/>
                <w:szCs w:val="26"/>
              </w:rPr>
            </w:pPr>
          </w:p>
        </w:tc>
      </w:tr>
      <w:tr w:rsidR="00731CAE" w:rsidRPr="00BF4EBE" w:rsidTr="00731CAE">
        <w:trPr>
          <w:trHeight w:val="285"/>
        </w:trPr>
        <w:tc>
          <w:tcPr>
            <w:tcW w:w="236" w:type="dxa"/>
          </w:tcPr>
          <w:p w:rsidR="00F848E7" w:rsidRPr="00BF4EBE" w:rsidRDefault="00F848E7" w:rsidP="00405D9F">
            <w:pPr>
              <w:rPr>
                <w:sz w:val="26"/>
                <w:szCs w:val="26"/>
              </w:rPr>
            </w:pPr>
            <w:r w:rsidRPr="00BF4EBE">
              <w:rPr>
                <w:sz w:val="26"/>
                <w:szCs w:val="26"/>
              </w:rPr>
              <w:t>"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F848E7" w:rsidRPr="00BF4EBE" w:rsidRDefault="00F848E7" w:rsidP="00731CAE">
            <w:pPr>
              <w:ind w:left="-344" w:right="-108" w:firstLine="344"/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F848E7" w:rsidRPr="00BF4EBE" w:rsidRDefault="00F848E7" w:rsidP="00405D9F">
            <w:pPr>
              <w:ind w:left="-108"/>
              <w:rPr>
                <w:sz w:val="26"/>
                <w:szCs w:val="26"/>
              </w:rPr>
            </w:pPr>
            <w:r w:rsidRPr="00BF4EBE">
              <w:rPr>
                <w:sz w:val="26"/>
                <w:szCs w:val="26"/>
              </w:rPr>
              <w:t>"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848E7" w:rsidRPr="00BF4EBE" w:rsidRDefault="00F848E7" w:rsidP="00731CAE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848E7" w:rsidRPr="00BF4EBE" w:rsidRDefault="00F848E7" w:rsidP="007C1822">
            <w:pPr>
              <w:rPr>
                <w:sz w:val="26"/>
                <w:szCs w:val="26"/>
              </w:rPr>
            </w:pPr>
            <w:r w:rsidRPr="00BF4EBE">
              <w:rPr>
                <w:sz w:val="26"/>
                <w:szCs w:val="26"/>
              </w:rPr>
              <w:t>20</w:t>
            </w:r>
            <w:r w:rsidR="00211F33" w:rsidRPr="00BF4EBE">
              <w:rPr>
                <w:sz w:val="26"/>
                <w:szCs w:val="26"/>
              </w:rPr>
              <w:t>2</w:t>
            </w:r>
            <w:r w:rsidR="007C1822" w:rsidRPr="00BF4EBE">
              <w:rPr>
                <w:sz w:val="26"/>
                <w:szCs w:val="26"/>
              </w:rPr>
              <w:t>2</w:t>
            </w:r>
            <w:r w:rsidRPr="00BF4EBE">
              <w:rPr>
                <w:sz w:val="26"/>
                <w:szCs w:val="26"/>
              </w:rPr>
              <w:t xml:space="preserve"> года</w:t>
            </w:r>
          </w:p>
        </w:tc>
      </w:tr>
    </w:tbl>
    <w:p w:rsidR="00F848E7" w:rsidRPr="00BF4EBE" w:rsidRDefault="00F848E7" w:rsidP="00F848E7">
      <w:pPr>
        <w:jc w:val="center"/>
        <w:rPr>
          <w:b/>
          <w:sz w:val="26"/>
          <w:szCs w:val="26"/>
        </w:rPr>
      </w:pPr>
    </w:p>
    <w:p w:rsidR="004D5717" w:rsidRPr="00BF4EBE" w:rsidRDefault="004D5717" w:rsidP="00F848E7">
      <w:pPr>
        <w:jc w:val="center"/>
        <w:rPr>
          <w:b/>
          <w:sz w:val="26"/>
          <w:szCs w:val="26"/>
        </w:rPr>
      </w:pPr>
    </w:p>
    <w:p w:rsidR="004D5717" w:rsidRPr="00BF4EBE" w:rsidRDefault="004D5717" w:rsidP="00F848E7">
      <w:pPr>
        <w:jc w:val="center"/>
        <w:rPr>
          <w:b/>
          <w:sz w:val="26"/>
          <w:szCs w:val="26"/>
        </w:rPr>
      </w:pPr>
    </w:p>
    <w:p w:rsidR="00F848E7" w:rsidRPr="00BF4EBE" w:rsidRDefault="00F848E7" w:rsidP="00F848E7">
      <w:pPr>
        <w:jc w:val="center"/>
        <w:rPr>
          <w:b/>
          <w:sz w:val="26"/>
          <w:szCs w:val="26"/>
        </w:rPr>
      </w:pPr>
      <w:r w:rsidRPr="00BF4EBE">
        <w:rPr>
          <w:b/>
          <w:sz w:val="26"/>
          <w:szCs w:val="26"/>
        </w:rPr>
        <w:t>Должностной регламент</w:t>
      </w:r>
    </w:p>
    <w:p w:rsidR="00F848E7" w:rsidRPr="00BF4EBE" w:rsidRDefault="007C1822" w:rsidP="00BA5D84">
      <w:pPr>
        <w:jc w:val="center"/>
        <w:rPr>
          <w:sz w:val="26"/>
          <w:szCs w:val="26"/>
        </w:rPr>
      </w:pPr>
      <w:r w:rsidRPr="00BF4EBE">
        <w:rPr>
          <w:sz w:val="26"/>
          <w:szCs w:val="26"/>
        </w:rPr>
        <w:t xml:space="preserve">Ведущий </w:t>
      </w:r>
      <w:r w:rsidR="00BA5D84" w:rsidRPr="00BF4EBE">
        <w:rPr>
          <w:sz w:val="26"/>
          <w:szCs w:val="26"/>
        </w:rPr>
        <w:t>специалиста-эксперта отдела информатизации</w:t>
      </w:r>
      <w:r w:rsidR="00FC1E19" w:rsidRPr="00BF4EBE">
        <w:rPr>
          <w:sz w:val="26"/>
          <w:szCs w:val="26"/>
        </w:rPr>
        <w:t xml:space="preserve"> </w:t>
      </w:r>
      <w:bookmarkStart w:id="0" w:name="_GoBack"/>
      <w:bookmarkEnd w:id="0"/>
    </w:p>
    <w:p w:rsidR="00A03518" w:rsidRPr="00BF4EBE" w:rsidRDefault="00F848E7" w:rsidP="00F848E7">
      <w:pPr>
        <w:jc w:val="center"/>
        <w:rPr>
          <w:sz w:val="26"/>
          <w:szCs w:val="26"/>
        </w:rPr>
      </w:pPr>
      <w:r w:rsidRPr="00BF4EBE">
        <w:rPr>
          <w:sz w:val="26"/>
          <w:szCs w:val="26"/>
        </w:rPr>
        <w:t xml:space="preserve">Межрайонной инспекции </w:t>
      </w:r>
      <w:r w:rsidR="006523FF" w:rsidRPr="00BF4EBE">
        <w:rPr>
          <w:sz w:val="26"/>
          <w:szCs w:val="26"/>
        </w:rPr>
        <w:t>Федеральной налоговой службы</w:t>
      </w:r>
      <w:r w:rsidRPr="00BF4EBE">
        <w:rPr>
          <w:sz w:val="26"/>
          <w:szCs w:val="26"/>
        </w:rPr>
        <w:t xml:space="preserve"> №23</w:t>
      </w:r>
    </w:p>
    <w:p w:rsidR="00F848E7" w:rsidRPr="00BF4EBE" w:rsidRDefault="00F848E7" w:rsidP="00F848E7">
      <w:pPr>
        <w:jc w:val="center"/>
        <w:rPr>
          <w:b/>
          <w:sz w:val="26"/>
          <w:szCs w:val="26"/>
        </w:rPr>
      </w:pPr>
      <w:r w:rsidRPr="00BF4EBE">
        <w:rPr>
          <w:sz w:val="26"/>
          <w:szCs w:val="26"/>
        </w:rPr>
        <w:t xml:space="preserve"> по Свердловской области</w:t>
      </w:r>
    </w:p>
    <w:p w:rsidR="00F848E7" w:rsidRPr="00BF4EBE" w:rsidRDefault="00F848E7" w:rsidP="00F848E7">
      <w:pPr>
        <w:jc w:val="center"/>
        <w:rPr>
          <w:b/>
          <w:sz w:val="26"/>
          <w:szCs w:val="26"/>
        </w:rPr>
      </w:pPr>
    </w:p>
    <w:p w:rsidR="0096178A" w:rsidRPr="00BF4EBE" w:rsidRDefault="0096178A" w:rsidP="0096178A">
      <w:pPr>
        <w:jc w:val="center"/>
        <w:rPr>
          <w:b/>
          <w:sz w:val="26"/>
          <w:szCs w:val="26"/>
        </w:rPr>
      </w:pPr>
      <w:r w:rsidRPr="00BF4EBE">
        <w:rPr>
          <w:b/>
          <w:sz w:val="26"/>
          <w:szCs w:val="26"/>
          <w:lang w:val="en-US"/>
        </w:rPr>
        <w:t>I</w:t>
      </w:r>
      <w:r w:rsidRPr="00BF4EBE">
        <w:rPr>
          <w:b/>
          <w:sz w:val="26"/>
          <w:szCs w:val="26"/>
        </w:rPr>
        <w:t>. Общие положения</w:t>
      </w:r>
    </w:p>
    <w:p w:rsidR="0096178A" w:rsidRPr="00BF4EBE" w:rsidRDefault="0096178A" w:rsidP="00B96D5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016D" w:rsidRPr="00BF4EBE" w:rsidRDefault="0096178A" w:rsidP="0096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 xml:space="preserve">1. Должность </w:t>
      </w:r>
      <w:r w:rsidR="00A03518" w:rsidRPr="00BF4EBE">
        <w:rPr>
          <w:sz w:val="26"/>
          <w:szCs w:val="26"/>
        </w:rPr>
        <w:t xml:space="preserve">федеральной </w:t>
      </w:r>
      <w:r w:rsidRPr="00BF4EBE">
        <w:rPr>
          <w:sz w:val="26"/>
          <w:szCs w:val="26"/>
        </w:rPr>
        <w:t xml:space="preserve">государственной гражданской службы (далее </w:t>
      </w:r>
      <w:proofErr w:type="gramStart"/>
      <w:r w:rsidRPr="00BF4EBE">
        <w:rPr>
          <w:sz w:val="26"/>
          <w:szCs w:val="26"/>
        </w:rPr>
        <w:t>–  гражданской</w:t>
      </w:r>
      <w:proofErr w:type="gramEnd"/>
      <w:r w:rsidRPr="00BF4EBE">
        <w:rPr>
          <w:sz w:val="26"/>
          <w:szCs w:val="26"/>
        </w:rPr>
        <w:t xml:space="preserve"> службы) </w:t>
      </w:r>
      <w:r w:rsidR="007C1822" w:rsidRPr="00BF4EBE">
        <w:rPr>
          <w:sz w:val="26"/>
          <w:szCs w:val="26"/>
        </w:rPr>
        <w:t>ведущего</w:t>
      </w:r>
      <w:r w:rsidR="00BA5D84" w:rsidRPr="00BF4EBE">
        <w:rPr>
          <w:sz w:val="26"/>
          <w:szCs w:val="26"/>
        </w:rPr>
        <w:t xml:space="preserve"> специалиста-эксперта отдела </w:t>
      </w:r>
      <w:r w:rsidRPr="00BF4EBE">
        <w:rPr>
          <w:sz w:val="26"/>
          <w:szCs w:val="26"/>
        </w:rPr>
        <w:t>информатизации</w:t>
      </w:r>
      <w:r w:rsidR="00F44D18" w:rsidRPr="00BF4EBE">
        <w:rPr>
          <w:sz w:val="26"/>
          <w:szCs w:val="26"/>
        </w:rPr>
        <w:t xml:space="preserve"> (далее - </w:t>
      </w:r>
      <w:r w:rsidR="007C1822" w:rsidRPr="00BF4EBE">
        <w:rPr>
          <w:sz w:val="26"/>
          <w:szCs w:val="26"/>
        </w:rPr>
        <w:t>ведущий</w:t>
      </w:r>
      <w:r w:rsidR="00F44D18" w:rsidRPr="00BF4EBE">
        <w:rPr>
          <w:sz w:val="26"/>
          <w:szCs w:val="26"/>
        </w:rPr>
        <w:t xml:space="preserve"> специалист-эксперт) </w:t>
      </w:r>
      <w:r w:rsidRPr="00BF4EBE">
        <w:rPr>
          <w:sz w:val="26"/>
          <w:szCs w:val="26"/>
        </w:rPr>
        <w:t xml:space="preserve">Межрайонной инспекции Федеральной налоговой службы № 23 по Свердловской области (далее - </w:t>
      </w:r>
      <w:r w:rsidR="00A03518" w:rsidRPr="00BF4EBE">
        <w:rPr>
          <w:sz w:val="26"/>
          <w:szCs w:val="26"/>
        </w:rPr>
        <w:t>Инспекция</w:t>
      </w:r>
      <w:r w:rsidRPr="00BF4EBE">
        <w:rPr>
          <w:sz w:val="26"/>
          <w:szCs w:val="26"/>
        </w:rPr>
        <w:t xml:space="preserve">) относится к </w:t>
      </w:r>
      <w:r w:rsidR="003A016D" w:rsidRPr="00BF4EBE">
        <w:rPr>
          <w:sz w:val="26"/>
          <w:szCs w:val="26"/>
        </w:rPr>
        <w:t>старшей группе должностей гражданской службы категории "специалисты".</w:t>
      </w:r>
    </w:p>
    <w:p w:rsidR="0096178A" w:rsidRPr="00BF4EBE" w:rsidRDefault="0096178A" w:rsidP="0096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Регистрационный номер (код) должности -11-</w:t>
      </w:r>
      <w:r w:rsidR="000B2E25" w:rsidRPr="00BF4EBE">
        <w:rPr>
          <w:sz w:val="26"/>
          <w:szCs w:val="26"/>
        </w:rPr>
        <w:t>3</w:t>
      </w:r>
      <w:r w:rsidRPr="00BF4EBE">
        <w:rPr>
          <w:sz w:val="26"/>
          <w:szCs w:val="26"/>
        </w:rPr>
        <w:t>-</w:t>
      </w:r>
      <w:r w:rsidR="000B2E25" w:rsidRPr="00BF4EBE">
        <w:rPr>
          <w:sz w:val="26"/>
          <w:szCs w:val="26"/>
        </w:rPr>
        <w:t>4</w:t>
      </w:r>
      <w:r w:rsidRPr="00BF4EBE">
        <w:rPr>
          <w:sz w:val="26"/>
          <w:szCs w:val="26"/>
        </w:rPr>
        <w:t>-08</w:t>
      </w:r>
      <w:r w:rsidR="007C1822" w:rsidRPr="00BF4EBE">
        <w:rPr>
          <w:sz w:val="26"/>
          <w:szCs w:val="26"/>
        </w:rPr>
        <w:t>7</w:t>
      </w:r>
      <w:r w:rsidRPr="00BF4EBE">
        <w:rPr>
          <w:sz w:val="26"/>
          <w:szCs w:val="26"/>
        </w:rPr>
        <w:t>.</w:t>
      </w:r>
    </w:p>
    <w:p w:rsidR="008B0770" w:rsidRPr="00BF4EBE" w:rsidRDefault="0096178A" w:rsidP="0096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 xml:space="preserve">2. Область профессиональной служебной деятельности государственного гражданского служащего (далее – гражданский служащий): </w:t>
      </w:r>
      <w:r w:rsidR="008B0770" w:rsidRPr="00BF4EBE">
        <w:rPr>
          <w:sz w:val="26"/>
          <w:szCs w:val="26"/>
        </w:rPr>
        <w:t>Регулирование в сфере налогового администрирования.</w:t>
      </w:r>
    </w:p>
    <w:p w:rsidR="008B0770" w:rsidRPr="00BF4EBE" w:rsidRDefault="0096178A" w:rsidP="0096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 xml:space="preserve">3. Вид профессиональной служебной деятельности гражданского служащего: </w:t>
      </w:r>
      <w:r w:rsidR="008B0770" w:rsidRPr="00BF4EBE">
        <w:rPr>
          <w:sz w:val="26"/>
          <w:szCs w:val="26"/>
        </w:rPr>
        <w:t>администрирование вопросов, полноты и своевременности уплаты налогов, сборов и страховых взносов, урегулирования задолженности.</w:t>
      </w:r>
    </w:p>
    <w:p w:rsidR="0096178A" w:rsidRPr="00BF4EBE" w:rsidRDefault="0096178A" w:rsidP="0096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 xml:space="preserve">4. Назначение и освобождение от должности </w:t>
      </w:r>
      <w:r w:rsidR="007C1822" w:rsidRPr="00BF4EBE">
        <w:rPr>
          <w:sz w:val="26"/>
          <w:szCs w:val="26"/>
        </w:rPr>
        <w:t>ведущего</w:t>
      </w:r>
      <w:r w:rsidR="00BA5D84" w:rsidRPr="00BF4EBE">
        <w:rPr>
          <w:sz w:val="26"/>
          <w:szCs w:val="26"/>
        </w:rPr>
        <w:t xml:space="preserve"> специалиста-эксперта </w:t>
      </w:r>
      <w:r w:rsidRPr="00BF4EBE">
        <w:rPr>
          <w:sz w:val="26"/>
          <w:szCs w:val="26"/>
        </w:rPr>
        <w:t>отдела</w:t>
      </w:r>
      <w:r w:rsidR="00540E61" w:rsidRPr="00BF4EBE">
        <w:rPr>
          <w:sz w:val="26"/>
          <w:szCs w:val="26"/>
        </w:rPr>
        <w:t xml:space="preserve"> информатизации </w:t>
      </w:r>
      <w:r w:rsidRPr="00BF4EBE">
        <w:rPr>
          <w:sz w:val="26"/>
          <w:szCs w:val="26"/>
        </w:rPr>
        <w:t xml:space="preserve">осуществляются приказом начальника </w:t>
      </w:r>
      <w:r w:rsidR="00540E61" w:rsidRPr="00BF4EBE">
        <w:rPr>
          <w:sz w:val="26"/>
          <w:szCs w:val="26"/>
        </w:rPr>
        <w:t>И</w:t>
      </w:r>
      <w:r w:rsidRPr="00BF4EBE">
        <w:rPr>
          <w:sz w:val="26"/>
          <w:szCs w:val="26"/>
        </w:rPr>
        <w:t>нспекции.</w:t>
      </w:r>
    </w:p>
    <w:p w:rsidR="0096178A" w:rsidRPr="00BF4EBE" w:rsidRDefault="0096178A" w:rsidP="0096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 xml:space="preserve">5. Гражданский служащий, замещающий должность </w:t>
      </w:r>
      <w:r w:rsidR="007C1822" w:rsidRPr="00BF4EBE">
        <w:rPr>
          <w:sz w:val="26"/>
          <w:szCs w:val="26"/>
        </w:rPr>
        <w:t>ведущего</w:t>
      </w:r>
      <w:r w:rsidR="00BA5D84" w:rsidRPr="00BF4EBE">
        <w:rPr>
          <w:sz w:val="26"/>
          <w:szCs w:val="26"/>
        </w:rPr>
        <w:t xml:space="preserve"> специалиста-эксперта </w:t>
      </w:r>
      <w:r w:rsidRPr="00BF4EBE">
        <w:rPr>
          <w:sz w:val="26"/>
          <w:szCs w:val="26"/>
        </w:rPr>
        <w:t xml:space="preserve">отдела непосредственно подчиняется </w:t>
      </w:r>
      <w:r w:rsidR="00360030" w:rsidRPr="00BF4EBE">
        <w:rPr>
          <w:sz w:val="26"/>
          <w:szCs w:val="26"/>
        </w:rPr>
        <w:t>начальнику отдела</w:t>
      </w:r>
      <w:r w:rsidR="00DB4B79">
        <w:rPr>
          <w:sz w:val="26"/>
          <w:szCs w:val="26"/>
        </w:rPr>
        <w:t>,</w:t>
      </w:r>
      <w:r w:rsidR="00360030" w:rsidRPr="00BF4EBE">
        <w:rPr>
          <w:sz w:val="26"/>
          <w:szCs w:val="26"/>
        </w:rPr>
        <w:t xml:space="preserve"> </w:t>
      </w:r>
      <w:r w:rsidRPr="00BF4EBE">
        <w:rPr>
          <w:sz w:val="26"/>
          <w:szCs w:val="26"/>
        </w:rPr>
        <w:t>заместителю начальника инспекции, курирующему отдел информатизации, либо лицу, исполняющему его обязанности</w:t>
      </w:r>
      <w:r w:rsidR="00401A9A" w:rsidRPr="00BF4EBE">
        <w:rPr>
          <w:sz w:val="26"/>
          <w:szCs w:val="26"/>
        </w:rPr>
        <w:t>, а</w:t>
      </w:r>
      <w:r w:rsidRPr="00BF4EBE">
        <w:rPr>
          <w:sz w:val="26"/>
          <w:szCs w:val="26"/>
        </w:rPr>
        <w:t xml:space="preserve"> </w:t>
      </w:r>
      <w:r w:rsidR="00401A9A" w:rsidRPr="00BF4EBE">
        <w:rPr>
          <w:sz w:val="26"/>
          <w:szCs w:val="26"/>
        </w:rPr>
        <w:t>т</w:t>
      </w:r>
      <w:r w:rsidRPr="00BF4EBE">
        <w:rPr>
          <w:sz w:val="26"/>
          <w:szCs w:val="26"/>
        </w:rPr>
        <w:t>акже начальнику инспекции</w:t>
      </w:r>
      <w:r w:rsidR="00DB4B79" w:rsidRPr="00DB4B79">
        <w:rPr>
          <w:sz w:val="26"/>
          <w:szCs w:val="26"/>
        </w:rPr>
        <w:t xml:space="preserve"> </w:t>
      </w:r>
      <w:r w:rsidR="00DB4B79" w:rsidRPr="00BF4EBE">
        <w:rPr>
          <w:sz w:val="26"/>
          <w:szCs w:val="26"/>
        </w:rPr>
        <w:t>либо лицу, исполняющему его обязанности</w:t>
      </w:r>
    </w:p>
    <w:p w:rsidR="0096178A" w:rsidRPr="00BF4EBE" w:rsidRDefault="0096178A" w:rsidP="0096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 xml:space="preserve">6. В период временного отсутствия </w:t>
      </w:r>
      <w:r w:rsidR="007C1822" w:rsidRPr="00BF4EBE">
        <w:rPr>
          <w:sz w:val="26"/>
          <w:szCs w:val="26"/>
        </w:rPr>
        <w:t>ведущего</w:t>
      </w:r>
      <w:r w:rsidR="00BA5D84" w:rsidRPr="00BF4EBE">
        <w:rPr>
          <w:sz w:val="26"/>
          <w:szCs w:val="26"/>
        </w:rPr>
        <w:t xml:space="preserve"> специалиста-эксперта </w:t>
      </w:r>
      <w:r w:rsidRPr="00BF4EBE">
        <w:rPr>
          <w:sz w:val="26"/>
          <w:szCs w:val="26"/>
        </w:rPr>
        <w:t>отдела исполнение его должностных обязанностей возлагается на другого гражданского служащего отдела.</w:t>
      </w:r>
    </w:p>
    <w:p w:rsidR="0096178A" w:rsidRPr="00BF4EBE" w:rsidRDefault="0096178A" w:rsidP="00B96D5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178A" w:rsidRPr="00BF4EBE" w:rsidRDefault="0096178A" w:rsidP="0096178A">
      <w:pPr>
        <w:jc w:val="center"/>
        <w:rPr>
          <w:b/>
          <w:sz w:val="26"/>
          <w:szCs w:val="26"/>
        </w:rPr>
      </w:pPr>
      <w:r w:rsidRPr="00BF4EBE">
        <w:rPr>
          <w:b/>
          <w:sz w:val="26"/>
          <w:szCs w:val="26"/>
          <w:lang w:val="en-US"/>
        </w:rPr>
        <w:t>II</w:t>
      </w:r>
      <w:r w:rsidRPr="00BF4EBE">
        <w:rPr>
          <w:b/>
          <w:sz w:val="26"/>
          <w:szCs w:val="26"/>
        </w:rPr>
        <w:t>. Квалификационные требования для замещения должности гражданской службы</w:t>
      </w:r>
    </w:p>
    <w:p w:rsidR="0096178A" w:rsidRPr="00BF4EBE" w:rsidRDefault="0096178A" w:rsidP="00B96D5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178A" w:rsidRPr="00BF4EBE" w:rsidRDefault="00EB24CD" w:rsidP="0096178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7</w:t>
      </w:r>
      <w:r w:rsidR="0096178A" w:rsidRPr="00BF4EBE">
        <w:rPr>
          <w:sz w:val="26"/>
          <w:szCs w:val="26"/>
        </w:rPr>
        <w:t xml:space="preserve">. Для замещения должности </w:t>
      </w:r>
      <w:r w:rsidR="007C1822" w:rsidRPr="00BF4EBE">
        <w:rPr>
          <w:sz w:val="26"/>
          <w:szCs w:val="26"/>
        </w:rPr>
        <w:t>ведущего</w:t>
      </w:r>
      <w:r w:rsidR="00BA5D84" w:rsidRPr="00BF4EBE">
        <w:rPr>
          <w:sz w:val="26"/>
          <w:szCs w:val="26"/>
        </w:rPr>
        <w:t xml:space="preserve"> специалиста-эксперта </w:t>
      </w:r>
      <w:r w:rsidR="0096178A" w:rsidRPr="00BF4EBE">
        <w:rPr>
          <w:sz w:val="26"/>
          <w:szCs w:val="26"/>
        </w:rPr>
        <w:t xml:space="preserve">отдела устанавливаются </w:t>
      </w:r>
      <w:r w:rsidR="00401A9A" w:rsidRPr="00BF4EBE">
        <w:rPr>
          <w:sz w:val="26"/>
          <w:szCs w:val="26"/>
        </w:rPr>
        <w:t>следующие</w:t>
      </w:r>
      <w:r w:rsidR="0096178A" w:rsidRPr="00BF4EBE">
        <w:rPr>
          <w:sz w:val="26"/>
          <w:szCs w:val="26"/>
        </w:rPr>
        <w:t xml:space="preserve"> требования</w:t>
      </w:r>
      <w:r w:rsidR="00401A9A" w:rsidRPr="00BF4EBE">
        <w:rPr>
          <w:sz w:val="26"/>
          <w:szCs w:val="26"/>
        </w:rPr>
        <w:t>:</w:t>
      </w:r>
    </w:p>
    <w:p w:rsidR="008B0770" w:rsidRPr="00BF4EBE" w:rsidRDefault="00EB24CD" w:rsidP="008B077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7</w:t>
      </w:r>
      <w:r w:rsidR="0096178A" w:rsidRPr="00BF4EBE">
        <w:rPr>
          <w:sz w:val="26"/>
          <w:szCs w:val="26"/>
        </w:rPr>
        <w:t xml:space="preserve">.1. Наличие высшего образования не ниже уровня </w:t>
      </w:r>
      <w:proofErr w:type="spellStart"/>
      <w:r w:rsidR="0096178A" w:rsidRPr="00BF4EBE">
        <w:rPr>
          <w:sz w:val="26"/>
          <w:szCs w:val="26"/>
        </w:rPr>
        <w:t>бакалавриата</w:t>
      </w:r>
      <w:proofErr w:type="spellEnd"/>
      <w:r w:rsidR="00C74798" w:rsidRPr="00BF4EBE">
        <w:rPr>
          <w:sz w:val="26"/>
          <w:szCs w:val="26"/>
        </w:rPr>
        <w:t xml:space="preserve"> </w:t>
      </w:r>
      <w:r w:rsidR="008B0770" w:rsidRPr="00BF4EBE">
        <w:rPr>
          <w:sz w:val="26"/>
          <w:szCs w:val="26"/>
        </w:rPr>
        <w:t xml:space="preserve">по специальности, направлению подготовки: "Экономика" по специальностям "Налоги и налогообложение", "Экономическая теория", "Финансы и кредит", "Финансы", "Бухгалтерский учет, анализ и аудит", или "Экономика и бухгалтерский учет" или по направлению подготовки "Юриспруденция", специальность "Правоведение", "Управление </w:t>
      </w:r>
      <w:r w:rsidR="008B0770" w:rsidRPr="00BF4EBE">
        <w:rPr>
          <w:sz w:val="26"/>
          <w:szCs w:val="26"/>
        </w:rPr>
        <w:lastRenderedPageBreak/>
        <w:t>персоналом".</w:t>
      </w:r>
    </w:p>
    <w:p w:rsidR="0096178A" w:rsidRPr="00BF4EBE" w:rsidRDefault="00EB24CD" w:rsidP="00BF4E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7</w:t>
      </w:r>
      <w:r w:rsidR="0096178A" w:rsidRPr="00BF4EBE">
        <w:rPr>
          <w:sz w:val="26"/>
          <w:szCs w:val="26"/>
        </w:rPr>
        <w:t>.</w:t>
      </w:r>
      <w:r w:rsidR="00401A9A" w:rsidRPr="00BF4EBE">
        <w:rPr>
          <w:sz w:val="26"/>
          <w:szCs w:val="26"/>
        </w:rPr>
        <w:t>2</w:t>
      </w:r>
      <w:r w:rsidR="0096178A" w:rsidRPr="00BF4EBE">
        <w:rPr>
          <w:sz w:val="26"/>
          <w:szCs w:val="26"/>
        </w:rPr>
        <w:t>. Наличие базовых знаний: государственного языка Российской Федерации (русского языка); основ Конституции Российской Федерации; Федерального закона от 27 мая 2003 г. № 58-ФЗ «О системе государственной службы Российской Федерации»; Федерального закона от 27 июля 2004 г. № 79-ФЗ «О государственной гражданской службе Российской Федерации»; Федерального закона от 25 декабря 2008 г. № 273-ФЗ «О противодействии коррупции»; знаниями и умениями в области информационно-коммуникационных технологий.</w:t>
      </w:r>
    </w:p>
    <w:p w:rsidR="0096178A" w:rsidRPr="00BF4EBE" w:rsidRDefault="00EB24CD" w:rsidP="0096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7</w:t>
      </w:r>
      <w:r w:rsidR="0096178A" w:rsidRPr="00BF4EBE">
        <w:rPr>
          <w:sz w:val="26"/>
          <w:szCs w:val="26"/>
        </w:rPr>
        <w:t>.</w:t>
      </w:r>
      <w:r w:rsidR="00401A9A" w:rsidRPr="00BF4EBE">
        <w:rPr>
          <w:sz w:val="26"/>
          <w:szCs w:val="26"/>
        </w:rPr>
        <w:t>3</w:t>
      </w:r>
      <w:r w:rsidR="0096178A" w:rsidRPr="00BF4EBE">
        <w:rPr>
          <w:sz w:val="26"/>
          <w:szCs w:val="26"/>
        </w:rPr>
        <w:t>. Наличие профессиональных знаний:</w:t>
      </w:r>
    </w:p>
    <w:p w:rsidR="00FF0E6B" w:rsidRPr="00BF4EBE" w:rsidRDefault="00EB24CD" w:rsidP="0096178A">
      <w:pPr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7</w:t>
      </w:r>
      <w:r w:rsidR="0096178A" w:rsidRPr="00BF4EBE">
        <w:rPr>
          <w:sz w:val="26"/>
          <w:szCs w:val="26"/>
        </w:rPr>
        <w:t>.</w:t>
      </w:r>
      <w:r w:rsidR="00401A9A" w:rsidRPr="00BF4EBE">
        <w:rPr>
          <w:sz w:val="26"/>
          <w:szCs w:val="26"/>
        </w:rPr>
        <w:t>3</w:t>
      </w:r>
      <w:r w:rsidR="0096178A" w:rsidRPr="00BF4EBE">
        <w:rPr>
          <w:sz w:val="26"/>
          <w:szCs w:val="26"/>
        </w:rPr>
        <w:t xml:space="preserve">.1. </w:t>
      </w:r>
      <w:r w:rsidR="00FF0E6B" w:rsidRPr="00BF4EBE">
        <w:rPr>
          <w:sz w:val="26"/>
          <w:szCs w:val="26"/>
        </w:rPr>
        <w:t>В сфере законодательства Российской Федерации: Налоговый кодекс Российской Федерации, Гражданский кодекс Российской Федерации, Федеральный закон № 59-ФЗ "О рассмотрении писем и обращений граждан", Рекомендации о порядке взаимодействия налоговых органов и их структурных подразделений от 26.12.2013 № СА-4-9/23437, Рекомендации о порядке организации работы налоговых органов от 07.08.2013 № СА-4-9/14460; Приказ Министерства финансов Российской Федерации от 2 июля 2010 г. № 66н "О формах бухгалтерской отчетности организаций"; 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(расчетов)", утвержденный приказом Минфина России от 2 июля 2012 г. № 99н; Приказ ФНС России от 18.01.2012 №ЯК-7-1/9@ « Об утверждении Единых требований к порядку формирования информационного ресурса «Расчеты с бюджетом» местного уровня»; Приказ ФНС России от 28.11.2017 №ММВ-7-22/989@ «Об утверждении информационного ресурса «Журнал учета неналоговых доходов и государственной пошлины» и порядка его заполнения»; Приказ Минфина от 12.11.2013 №107н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Федерации»; Приказ ФНС России от 25.07.2017 №ММВ-7-22/579@ «Об утверждении порядка работы налоговых органов с невыясненными платежами»; Приказ Минфина России от 13.04.2020 №66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</w:t>
      </w:r>
      <w:r w:rsidR="0059005A" w:rsidRPr="00BF4EBE">
        <w:rPr>
          <w:sz w:val="26"/>
          <w:szCs w:val="26"/>
        </w:rPr>
        <w:t>й</w:t>
      </w:r>
      <w:r w:rsidR="00FF0E6B" w:rsidRPr="00BF4EBE">
        <w:rPr>
          <w:sz w:val="26"/>
          <w:szCs w:val="26"/>
        </w:rPr>
        <w:t xml:space="preserve"> системы Российской Федерации».</w:t>
      </w:r>
    </w:p>
    <w:p w:rsidR="00401A9A" w:rsidRPr="00BF4EBE" w:rsidRDefault="007C1822" w:rsidP="0096178A">
      <w:pPr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Ведущий</w:t>
      </w:r>
      <w:r w:rsidR="00BA5D84" w:rsidRPr="00BF4EBE">
        <w:rPr>
          <w:sz w:val="26"/>
          <w:szCs w:val="26"/>
        </w:rPr>
        <w:t xml:space="preserve"> специалист-эксперт </w:t>
      </w:r>
      <w:r w:rsidR="00401A9A" w:rsidRPr="00BF4EBE">
        <w:rPr>
          <w:sz w:val="26"/>
          <w:szCs w:val="26"/>
        </w:rPr>
        <w:t>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34687" w:rsidRPr="00BF4EBE" w:rsidRDefault="00EB24CD" w:rsidP="00134687">
      <w:pPr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7</w:t>
      </w:r>
      <w:r w:rsidR="0096178A" w:rsidRPr="00BF4EBE">
        <w:rPr>
          <w:sz w:val="26"/>
          <w:szCs w:val="26"/>
        </w:rPr>
        <w:t>.</w:t>
      </w:r>
      <w:r w:rsidR="008D2036" w:rsidRPr="00BF4EBE">
        <w:rPr>
          <w:sz w:val="26"/>
          <w:szCs w:val="26"/>
        </w:rPr>
        <w:t>3</w:t>
      </w:r>
      <w:r w:rsidR="0096178A" w:rsidRPr="00BF4EBE">
        <w:rPr>
          <w:sz w:val="26"/>
          <w:szCs w:val="26"/>
        </w:rPr>
        <w:t xml:space="preserve">.2. Иные профессиональные знания: </w:t>
      </w:r>
      <w:r w:rsidR="00134687" w:rsidRPr="00BF4EBE">
        <w:rPr>
          <w:sz w:val="26"/>
          <w:szCs w:val="26"/>
        </w:rPr>
        <w:t>основы экономики, финансов и кредита, бухгалтерского и налогового учета; теоретические основы налогообложения; основы финансовых отношений и кредитных отношений; принципы формирования бюджетной системы Российской Федерации; принципы формирования налоговой системы Российской Федерации; практика применения законодательства Российской Федерации о налогах и сборах в служебной деятельности; принципы налогового администрирования;</w:t>
      </w:r>
      <w:r w:rsidR="006A105B" w:rsidRPr="00BF4EBE">
        <w:rPr>
          <w:sz w:val="26"/>
          <w:szCs w:val="26"/>
        </w:rPr>
        <w:t xml:space="preserve"> нормативные правовые акты</w:t>
      </w:r>
      <w:r w:rsidR="00897BF8" w:rsidRPr="00BF4EBE">
        <w:rPr>
          <w:sz w:val="26"/>
          <w:szCs w:val="26"/>
        </w:rPr>
        <w:t xml:space="preserve"> и</w:t>
      </w:r>
      <w:r w:rsidR="006A105B" w:rsidRPr="00BF4EBE">
        <w:rPr>
          <w:sz w:val="26"/>
          <w:szCs w:val="26"/>
        </w:rPr>
        <w:t xml:space="preserve"> ведомственные документы по вопросам учета и контроля за полнотой и своевременностью внесения в бюджетну</w:t>
      </w:r>
      <w:r w:rsidR="00897BF8" w:rsidRPr="00BF4EBE">
        <w:rPr>
          <w:sz w:val="26"/>
          <w:szCs w:val="26"/>
        </w:rPr>
        <w:t>ю</w:t>
      </w:r>
      <w:r w:rsidR="006A105B" w:rsidRPr="00BF4EBE">
        <w:rPr>
          <w:sz w:val="26"/>
          <w:szCs w:val="26"/>
        </w:rPr>
        <w:t xml:space="preserve"> систему </w:t>
      </w:r>
      <w:r w:rsidR="00897BF8" w:rsidRPr="00BF4EBE">
        <w:rPr>
          <w:sz w:val="26"/>
          <w:szCs w:val="26"/>
        </w:rPr>
        <w:t>Российской Федерации налогов, сборов</w:t>
      </w:r>
      <w:r w:rsidR="004218EE" w:rsidRPr="00BF4EBE">
        <w:rPr>
          <w:sz w:val="26"/>
          <w:szCs w:val="26"/>
        </w:rPr>
        <w:t xml:space="preserve"> и других обязательных платежей</w:t>
      </w:r>
      <w:r w:rsidR="00897BF8" w:rsidRPr="00BF4EBE">
        <w:rPr>
          <w:sz w:val="26"/>
          <w:szCs w:val="26"/>
        </w:rPr>
        <w:t>.</w:t>
      </w:r>
    </w:p>
    <w:p w:rsidR="00134687" w:rsidRPr="00BF4EBE" w:rsidRDefault="00EB24CD" w:rsidP="00134687">
      <w:pPr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lastRenderedPageBreak/>
        <w:t>7</w:t>
      </w:r>
      <w:r w:rsidR="0096178A" w:rsidRPr="00BF4EBE">
        <w:rPr>
          <w:sz w:val="26"/>
          <w:szCs w:val="26"/>
        </w:rPr>
        <w:t xml:space="preserve">.4. Наличие функциональных знаний: </w:t>
      </w:r>
      <w:r w:rsidR="00134687" w:rsidRPr="00BF4EBE">
        <w:rPr>
          <w:sz w:val="26"/>
          <w:szCs w:val="26"/>
        </w:rPr>
        <w:t>понятие нормы права, нормативного правового акта, правоотношений и их признаков; принципы бюджетного учета и отчетности; принципы, методы, технологии и механизмы осуществления контроля (надзора); институт предварительной проверки жалобы и иной информации, поступившей в контрольно-надзорный орган; понятие, процедура рассмотрения обращений граждан;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услуг,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порядок выезда за границу граждан, допущенных к государственной тайне; ответственность за правонарушения в области защиты государственной тайны; система взаимодействия в рамках внутриведомственного и межведомственного электронного документооборота; правила эксплуатации зданий и сооружений; система технической и противопожарной безопасности.</w:t>
      </w:r>
    </w:p>
    <w:p w:rsidR="00134687" w:rsidRPr="00BF4EBE" w:rsidRDefault="00EB24CD" w:rsidP="0096178A">
      <w:pPr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7</w:t>
      </w:r>
      <w:r w:rsidR="0096178A" w:rsidRPr="00BF4EBE">
        <w:rPr>
          <w:sz w:val="26"/>
          <w:szCs w:val="26"/>
        </w:rPr>
        <w:t>.</w:t>
      </w:r>
      <w:r w:rsidR="008D2036" w:rsidRPr="00BF4EBE">
        <w:rPr>
          <w:sz w:val="26"/>
          <w:szCs w:val="26"/>
        </w:rPr>
        <w:t>5</w:t>
      </w:r>
      <w:r w:rsidR="0096178A" w:rsidRPr="00BF4EBE">
        <w:rPr>
          <w:sz w:val="26"/>
          <w:szCs w:val="26"/>
        </w:rPr>
        <w:t>. Наличие базовых умений</w:t>
      </w:r>
      <w:r w:rsidR="0096178A" w:rsidRPr="00BF4EBE">
        <w:rPr>
          <w:b/>
          <w:sz w:val="26"/>
          <w:szCs w:val="26"/>
        </w:rPr>
        <w:t xml:space="preserve">: </w:t>
      </w:r>
      <w:r w:rsidR="00134687" w:rsidRPr="00BF4EBE">
        <w:rPr>
          <w:sz w:val="26"/>
          <w:szCs w:val="26"/>
        </w:rPr>
        <w:t>мыслить системно (стратегически); планировать, рационально использовать служебное время и достигать результата; эффективно планировать и организовывать работу; оперативно принимать решения; коммуникативные умения; использование опыта и мнения коллег; пользование современной оргтехникой и программными продуктами, работы с внутренними и периферийными устройствами компьютера, работы с информационно-телекоммуникационными сетями, в том числе с сетью Интернет, работы в операционной системе, управления электронной почтой, работы в текстовом редакторе, работа с базами данных, работы с электронными таблицами, подготовки презентаций, использование графических объектов в электронных документах, подготовки деловой корреспонденции и актов Инспекции.</w:t>
      </w:r>
    </w:p>
    <w:p w:rsidR="00134687" w:rsidRPr="00BF4EBE" w:rsidRDefault="00EB24CD" w:rsidP="0096178A">
      <w:pPr>
        <w:ind w:firstLine="709"/>
        <w:jc w:val="both"/>
        <w:rPr>
          <w:rStyle w:val="FontStyle11"/>
        </w:rPr>
      </w:pPr>
      <w:r w:rsidRPr="00BF4EBE">
        <w:rPr>
          <w:sz w:val="26"/>
          <w:szCs w:val="26"/>
        </w:rPr>
        <w:t>7</w:t>
      </w:r>
      <w:r w:rsidR="0096178A" w:rsidRPr="00BF4EBE">
        <w:rPr>
          <w:sz w:val="26"/>
          <w:szCs w:val="26"/>
        </w:rPr>
        <w:t>.</w:t>
      </w:r>
      <w:r w:rsidR="008D2036" w:rsidRPr="00BF4EBE">
        <w:rPr>
          <w:sz w:val="26"/>
          <w:szCs w:val="26"/>
        </w:rPr>
        <w:t>6</w:t>
      </w:r>
      <w:r w:rsidR="0096178A" w:rsidRPr="00BF4EBE">
        <w:rPr>
          <w:sz w:val="26"/>
          <w:szCs w:val="26"/>
        </w:rPr>
        <w:t xml:space="preserve">. Наличие профессиональных умений: </w:t>
      </w:r>
      <w:r w:rsidR="00134687" w:rsidRPr="00BF4EBE">
        <w:rPr>
          <w:rStyle w:val="FontStyle11"/>
        </w:rPr>
        <w:t>осуществление анализа финансово-хозяйственной деятельности; практика применения законодательства Российской Федерации о налогах и сборах;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деятельности; подготовки проектов нормативных актов и методических указаний по вопросам применения законодательства о налогах и сборах; формирования предложений по совершенствованию налогового законодательства в установленной сфере деятельности; формирования предложений, направленных на развитие налоговой системы, совершенствование налогового законодательства; практика применения законодательства Российской Федерации о налогах и сборах.</w:t>
      </w:r>
    </w:p>
    <w:p w:rsidR="00B96D5A" w:rsidRPr="00BF4EBE" w:rsidRDefault="00EB24CD" w:rsidP="00134687">
      <w:pPr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7</w:t>
      </w:r>
      <w:r w:rsidR="0096178A" w:rsidRPr="00BF4EBE">
        <w:rPr>
          <w:sz w:val="26"/>
          <w:szCs w:val="26"/>
        </w:rPr>
        <w:t>.</w:t>
      </w:r>
      <w:r w:rsidR="008D2036" w:rsidRPr="00BF4EBE">
        <w:rPr>
          <w:sz w:val="26"/>
          <w:szCs w:val="26"/>
        </w:rPr>
        <w:t>7</w:t>
      </w:r>
      <w:r w:rsidR="0096178A" w:rsidRPr="00BF4EBE">
        <w:rPr>
          <w:sz w:val="26"/>
          <w:szCs w:val="26"/>
        </w:rPr>
        <w:t>. Наличие функциональных умени</w:t>
      </w:r>
      <w:r w:rsidR="008D2036" w:rsidRPr="00BF4EBE">
        <w:rPr>
          <w:sz w:val="26"/>
          <w:szCs w:val="26"/>
        </w:rPr>
        <w:t>й</w:t>
      </w:r>
      <w:r w:rsidR="0096178A" w:rsidRPr="00BF4EBE">
        <w:rPr>
          <w:sz w:val="26"/>
          <w:szCs w:val="26"/>
        </w:rPr>
        <w:t xml:space="preserve">: </w:t>
      </w:r>
      <w:r w:rsidR="006A105B" w:rsidRPr="00BF4EBE">
        <w:rPr>
          <w:sz w:val="26"/>
          <w:szCs w:val="26"/>
        </w:rPr>
        <w:t xml:space="preserve">осуществление мероприятий по вводу и обработке заявлений об уточнении вида и принадлежности платежа, уточнение невыясненных поступлений, </w:t>
      </w:r>
      <w:r w:rsidR="00134687" w:rsidRPr="00BF4EBE">
        <w:rPr>
          <w:sz w:val="26"/>
          <w:szCs w:val="26"/>
        </w:rPr>
        <w:t>осуществление контроля за правильностью отражения информации в информационном ресурсе «Расчеты с бюджетом», применению установление основных причин образования задолженности по обязательным платежам, анализ ее динамики и структуры, эффективности применения мер по урегулированию (взысканию) задолженности; рассмотрение запросов, ходатайств, уведомлений, жалоб, подготовка ответов.</w:t>
      </w:r>
    </w:p>
    <w:p w:rsidR="00134687" w:rsidRPr="00BF4EBE" w:rsidRDefault="00134687" w:rsidP="00134687">
      <w:pPr>
        <w:ind w:firstLine="709"/>
        <w:jc w:val="both"/>
        <w:rPr>
          <w:sz w:val="26"/>
          <w:szCs w:val="26"/>
        </w:rPr>
      </w:pPr>
    </w:p>
    <w:p w:rsidR="00BF4EBE" w:rsidRDefault="00BF4EBE" w:rsidP="00B96D5A">
      <w:pPr>
        <w:jc w:val="center"/>
        <w:rPr>
          <w:b/>
          <w:sz w:val="26"/>
          <w:szCs w:val="26"/>
        </w:rPr>
      </w:pPr>
    </w:p>
    <w:p w:rsidR="00DB4B79" w:rsidRDefault="00DB4B79" w:rsidP="00B96D5A">
      <w:pPr>
        <w:jc w:val="center"/>
        <w:rPr>
          <w:b/>
          <w:sz w:val="26"/>
          <w:szCs w:val="26"/>
        </w:rPr>
      </w:pPr>
    </w:p>
    <w:p w:rsidR="008F174C" w:rsidRPr="00BF4EBE" w:rsidRDefault="0096178A" w:rsidP="00B96D5A">
      <w:pPr>
        <w:jc w:val="center"/>
        <w:rPr>
          <w:b/>
          <w:sz w:val="26"/>
          <w:szCs w:val="26"/>
        </w:rPr>
      </w:pPr>
      <w:r w:rsidRPr="00BF4EBE">
        <w:rPr>
          <w:b/>
          <w:sz w:val="26"/>
          <w:szCs w:val="26"/>
          <w:lang w:val="en-US"/>
        </w:rPr>
        <w:lastRenderedPageBreak/>
        <w:t>III</w:t>
      </w:r>
      <w:r w:rsidR="008F174C" w:rsidRPr="00BF4EBE">
        <w:rPr>
          <w:b/>
          <w:sz w:val="26"/>
          <w:szCs w:val="26"/>
        </w:rPr>
        <w:t>. Должностные обязанности, права и ответственность</w:t>
      </w:r>
    </w:p>
    <w:p w:rsidR="008F174C" w:rsidRPr="00BF4EBE" w:rsidRDefault="008F174C" w:rsidP="00B96D5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174C" w:rsidRPr="00BF4EBE" w:rsidRDefault="00EB24CD" w:rsidP="008E5F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8</w:t>
      </w:r>
      <w:r w:rsidR="0096178A" w:rsidRPr="00BF4EBE">
        <w:rPr>
          <w:sz w:val="26"/>
          <w:szCs w:val="26"/>
        </w:rPr>
        <w:t xml:space="preserve">. </w:t>
      </w:r>
      <w:r w:rsidR="008F174C" w:rsidRPr="00BF4EBE">
        <w:rPr>
          <w:sz w:val="26"/>
          <w:szCs w:val="26"/>
        </w:rPr>
        <w:t xml:space="preserve">Основные права и обязанности </w:t>
      </w:r>
      <w:r w:rsidR="007C1822" w:rsidRPr="00BF4EBE">
        <w:rPr>
          <w:sz w:val="26"/>
          <w:szCs w:val="26"/>
        </w:rPr>
        <w:t>ведущего</w:t>
      </w:r>
      <w:r w:rsidR="00FB7E8B" w:rsidRPr="00BF4EBE">
        <w:rPr>
          <w:sz w:val="26"/>
          <w:szCs w:val="26"/>
        </w:rPr>
        <w:t xml:space="preserve"> специалиста-эксперта </w:t>
      </w:r>
      <w:r w:rsidR="008F174C" w:rsidRPr="00BF4EBE">
        <w:rPr>
          <w:sz w:val="26"/>
          <w:szCs w:val="26"/>
        </w:rPr>
        <w:t xml:space="preserve">отдела,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8F174C" w:rsidRPr="00BF4EBE">
          <w:rPr>
            <w:sz w:val="26"/>
            <w:szCs w:val="26"/>
          </w:rPr>
          <w:t>статьями 14</w:t>
        </w:r>
      </w:hyperlink>
      <w:r w:rsidR="008F174C" w:rsidRPr="00BF4EBE">
        <w:rPr>
          <w:sz w:val="26"/>
          <w:szCs w:val="26"/>
        </w:rPr>
        <w:t xml:space="preserve">, </w:t>
      </w:r>
      <w:hyperlink r:id="rId9" w:history="1">
        <w:r w:rsidR="008F174C" w:rsidRPr="00BF4EBE">
          <w:rPr>
            <w:sz w:val="26"/>
            <w:szCs w:val="26"/>
          </w:rPr>
          <w:t>15</w:t>
        </w:r>
      </w:hyperlink>
      <w:r w:rsidR="008F174C" w:rsidRPr="00BF4EBE">
        <w:rPr>
          <w:sz w:val="26"/>
          <w:szCs w:val="26"/>
        </w:rPr>
        <w:t xml:space="preserve">, </w:t>
      </w:r>
      <w:hyperlink r:id="rId10" w:history="1">
        <w:r w:rsidR="008F174C" w:rsidRPr="00BF4EBE">
          <w:rPr>
            <w:sz w:val="26"/>
            <w:szCs w:val="26"/>
          </w:rPr>
          <w:t>17</w:t>
        </w:r>
      </w:hyperlink>
      <w:r w:rsidR="008F174C" w:rsidRPr="00BF4EBE">
        <w:rPr>
          <w:sz w:val="26"/>
          <w:szCs w:val="26"/>
        </w:rPr>
        <w:t xml:space="preserve">, </w:t>
      </w:r>
      <w:hyperlink r:id="rId11" w:history="1">
        <w:r w:rsidR="008F174C" w:rsidRPr="00BF4EBE">
          <w:rPr>
            <w:sz w:val="26"/>
            <w:szCs w:val="26"/>
          </w:rPr>
          <w:t>18</w:t>
        </w:r>
      </w:hyperlink>
      <w:r w:rsidR="008F174C" w:rsidRPr="00BF4EBE">
        <w:rPr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F848E7" w:rsidRPr="00BF4EBE" w:rsidRDefault="00EB24CD" w:rsidP="00B96D5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9</w:t>
      </w:r>
      <w:r w:rsidR="00265FD0" w:rsidRPr="00BF4EBE">
        <w:rPr>
          <w:sz w:val="26"/>
          <w:szCs w:val="26"/>
        </w:rPr>
        <w:t>.</w:t>
      </w:r>
      <w:r w:rsidR="0096178A" w:rsidRPr="00BF4EBE">
        <w:rPr>
          <w:sz w:val="26"/>
          <w:szCs w:val="26"/>
        </w:rPr>
        <w:t xml:space="preserve"> </w:t>
      </w:r>
      <w:r w:rsidR="00F848E7" w:rsidRPr="00BF4EBE">
        <w:rPr>
          <w:sz w:val="26"/>
          <w:szCs w:val="26"/>
        </w:rPr>
        <w:t xml:space="preserve">Исходя из полномочий, определенных Положением об инспекции, Положением об отделе информатизации на </w:t>
      </w:r>
      <w:r w:rsidR="007C1822" w:rsidRPr="00BF4EBE">
        <w:rPr>
          <w:sz w:val="26"/>
          <w:szCs w:val="26"/>
        </w:rPr>
        <w:t>ведущего</w:t>
      </w:r>
      <w:r w:rsidR="00FB7E8B" w:rsidRPr="00BF4EBE">
        <w:rPr>
          <w:sz w:val="26"/>
          <w:szCs w:val="26"/>
        </w:rPr>
        <w:t xml:space="preserve"> специалиста-эксперта </w:t>
      </w:r>
      <w:r w:rsidR="00F848E7" w:rsidRPr="00BF4EBE">
        <w:rPr>
          <w:sz w:val="26"/>
          <w:szCs w:val="26"/>
        </w:rPr>
        <w:t>отдела возлага</w:t>
      </w:r>
      <w:r w:rsidR="00A854FB" w:rsidRPr="00BF4EBE">
        <w:rPr>
          <w:sz w:val="26"/>
          <w:szCs w:val="26"/>
        </w:rPr>
        <w:t>ю</w:t>
      </w:r>
      <w:r w:rsidR="00F848E7" w:rsidRPr="00BF4EBE">
        <w:rPr>
          <w:sz w:val="26"/>
          <w:szCs w:val="26"/>
        </w:rPr>
        <w:t>тся следую</w:t>
      </w:r>
      <w:r w:rsidR="00C93FED" w:rsidRPr="00BF4EBE">
        <w:rPr>
          <w:sz w:val="26"/>
          <w:szCs w:val="26"/>
        </w:rPr>
        <w:t>щи</w:t>
      </w:r>
      <w:r w:rsidR="00F848E7" w:rsidRPr="00BF4EBE">
        <w:rPr>
          <w:sz w:val="26"/>
          <w:szCs w:val="26"/>
        </w:rPr>
        <w:t>е</w:t>
      </w:r>
      <w:r w:rsidR="00C93FED" w:rsidRPr="00BF4EBE">
        <w:rPr>
          <w:sz w:val="26"/>
          <w:szCs w:val="26"/>
        </w:rPr>
        <w:t xml:space="preserve"> обязанности</w:t>
      </w:r>
      <w:r w:rsidR="00F848E7" w:rsidRPr="00BF4EBE">
        <w:rPr>
          <w:sz w:val="26"/>
          <w:szCs w:val="26"/>
        </w:rPr>
        <w:t>: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 xml:space="preserve">осуществлять выяснение платежных документов из I раздела ведомости невыясненных поступлений и II раздела ведомости невыясненных поступлений; 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 xml:space="preserve">формировать уведомления налогоплательщикам об уточнении вида и принадлежности платежа; 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 xml:space="preserve">формировать извещения налогоплательщикам об уточнении вида и принадлежности платежа; 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уточнять платежи, проведенные в Журнал учета неналоговых доходов и государственной пошлины;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 xml:space="preserve">обрабатывать заявления об уточнении в отношении платежей, проведенных в КРСБ (ст. 45 п.7 НК РФ); 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осуществлять сверку с налогоплательщиками по платежным документам;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информировать налогоплательщиков, допускающих на постоянной основе ошибки заполнения платежных документов;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осуществлять ежедневно контроль своевременности обработки невыясненных платежей;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осуществлять ежедневно контроль своевременности формирования извещений налогоплательщикам об уточнении вида и принадлежности платежа;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анализировать неправомерное возникновение пени;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 xml:space="preserve">запускать «внутренний </w:t>
      </w:r>
      <w:proofErr w:type="spellStart"/>
      <w:r w:rsidRPr="00BF4EBE">
        <w:rPr>
          <w:sz w:val="26"/>
          <w:szCs w:val="26"/>
        </w:rPr>
        <w:t>перезачёт</w:t>
      </w:r>
      <w:proofErr w:type="spellEnd"/>
      <w:r w:rsidRPr="00BF4EBE">
        <w:rPr>
          <w:sz w:val="26"/>
          <w:szCs w:val="26"/>
        </w:rPr>
        <w:t xml:space="preserve">» пени в КРСБ налогоплательщика; 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проводить целевые зачеты в КРСБ налогоплательщика;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запускать операции для проводки в КРСБ налогоплательщика;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осуществлять анализ ошибок информационного ресурса «Расчеты с бюджетом» и вносить предложения по их устранению;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обеспечивать поступление налогов, сборов и других обязательных платежей в соответствующие бюджеты;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писать заявки на модификацию данных техническими средствами (Скриптами);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осуществлять прием и отправку сведений на бумажных носителях от Нотариусов, поступающих из внешних источников, в ФКУ «Налог-Сервис», согласно, Акта-передачи;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 xml:space="preserve">осуществлять ввод </w:t>
      </w:r>
      <w:proofErr w:type="gramStart"/>
      <w:r w:rsidRPr="00BF4EBE">
        <w:rPr>
          <w:sz w:val="26"/>
          <w:szCs w:val="26"/>
        </w:rPr>
        <w:t>сведений  об</w:t>
      </w:r>
      <w:proofErr w:type="gramEnd"/>
      <w:r w:rsidRPr="00BF4EBE">
        <w:rPr>
          <w:sz w:val="26"/>
          <w:szCs w:val="26"/>
        </w:rPr>
        <w:t xml:space="preserve"> установлении опеки и попечительства;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осуществлять ввод доверенностей с бумажных носителей;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вносить заявления налогоплательщиков об отзыве доверенности;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осуществлять ввод отчетов резидентов;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осуществлять ввод уведомлений №1,2,3 по налогу на прибыль;</w:t>
      </w:r>
    </w:p>
    <w:p w:rsidR="002D5B8C" w:rsidRPr="00BF4EBE" w:rsidRDefault="002D5B8C" w:rsidP="002D5B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обрабатывать служебные записки и заявления налогоплательщиков;</w:t>
      </w:r>
    </w:p>
    <w:p w:rsidR="002D5B8C" w:rsidRPr="00BF4EBE" w:rsidRDefault="002D5B8C" w:rsidP="002D5B8C">
      <w:pPr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исполнять приказы, распоряжения и указания вышестоящих налоговых органов, поручения начальника Инспекции, его заместителя, курирующего отдел, начальника отдела и его заместителя, данные в пределах должностных полномочий, за исключением незаконных;</w:t>
      </w:r>
    </w:p>
    <w:p w:rsidR="002D5B8C" w:rsidRPr="00BF4EBE" w:rsidRDefault="002D5B8C" w:rsidP="002D5B8C">
      <w:pPr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lastRenderedPageBreak/>
        <w:t>соблюдать служебный распорядок инспекции и государственную дисциплину при выполнении должностных обязанностей и полномочий;</w:t>
      </w:r>
    </w:p>
    <w:p w:rsidR="002D5B8C" w:rsidRPr="00BF4EBE" w:rsidRDefault="002D5B8C" w:rsidP="002D5B8C">
      <w:pPr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действовать в строгом соответствии с Налоговым кодексом РФ и иными нормативно-правовыми актами России;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ab/>
        <w:t>обеспечивать поступление налогов, сборов и других обязательных платежей в соответствующие бюджеты;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ab/>
        <w:t>обеспечивать своевременную и качественную подготовку отчетов, контрольных заданий Управления ФНС России по Свердловской области по контролируемым отделом вопросам, принимать меры по устранению выявленных нарушений;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ab/>
        <w:t>обеспечивать конфиденциальность и сохранность сведений, составляющих налоговую и иную тайну, охраняемую законом, не разглашать информацию, ставшую известной при исполнении должностных обязанностей, соблюдать порядок работы с документами для служебного пользования;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ab/>
        <w:t>соблюдать правила эксплуатации вычислительной техники, правила пожарной безопасности и требования гражданской обороны;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ab/>
        <w:t>обеспечивать сохранность вверенного имущества инспекции, служебного удостоверения, печати для опечатывания кабинетов;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ab/>
        <w:t>проходить обязательную государственную дактилоскопическую регистрацию;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ab/>
        <w:t>на постоянной основе осуществляет самоконтроль для своевременного выявления и устранения нарушений;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ab/>
        <w:t>обеспечивать сохранность документов и осуществлять ведение дел в соответствии с инструкцией о делопроизводстве;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ab/>
        <w:t>анализировать эффективность своей работы и принимать меры по ее повышению, разрабатывать предложения по совершенствованию и устранению выявленных недостатков;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ab/>
        <w:t>проводить мониторинг по вопросам, входящим в его компетенцию;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ab/>
        <w:t>рассматривать письма организаций и граждан по вопросам, отнесенным к компетенции отдела, подготавливать качественные ответы и своевременно направлять их организациям и гражданам;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ab/>
        <w:t>эффективно заменять отсутствующего работника, в случае болезни, отпуска, командировки;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обеспечивать исполнение контрольных заданий и поручений вышестоящих налоговых органов в рамках деятельности;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проводить разъяснительную работу по применению законодательства о налогах и сборах, а также принятых в соответствии с ним нормативных правовых актов, бесплатное информирование налогоплательщиков о действующих налогах и сборах;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обеспечивать корректное и внимательное отношение к налогоплательщикам, их представителям и иным участникам налоговых правонарушений, защиты их чести, достоинства, прав и законных интересов;</w:t>
      </w:r>
    </w:p>
    <w:p w:rsidR="002D5B8C" w:rsidRPr="00DB4B79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обеспечивать порядок работы с документами, содержащими сведения, составляющие служебную тайну налоговых органов, обеспечение порядка хранения и выдачи переносных портативных компьютеров, съемных носителей информации и документов ДСП;</w:t>
      </w:r>
    </w:p>
    <w:p w:rsidR="00BF4EBE" w:rsidRPr="004562BC" w:rsidRDefault="00BF4EBE" w:rsidP="00BF4EBE">
      <w:pPr>
        <w:ind w:firstLine="708"/>
        <w:jc w:val="both"/>
        <w:rPr>
          <w:sz w:val="26"/>
          <w:szCs w:val="26"/>
        </w:rPr>
      </w:pPr>
      <w:r w:rsidRPr="004562BC">
        <w:rPr>
          <w:sz w:val="26"/>
          <w:szCs w:val="26"/>
        </w:rPr>
        <w:t>является оператором удостоверяющего центра ФНС Росси и выполняет обязанности строго в соответствии с требованиями регламента удостоверяющего центра ФНС Росси (в части обеспечения юридических лиц, индивидуальных предпринимателей и нотариусов квалифицированными сертификатами ключа проверки электронной подписи);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lastRenderedPageBreak/>
        <w:t>поддерживать уровень своей квалификации, необходимый для исполнения обязанностей, установленных должностным регламентом;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участвовать в семинарах, проводимых УФНС России по Свердловской области по курируемым вопросам;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соблюдать установленный в инспекции служебный распорядок, должностной регламент, порядок работы со служебной информацией при выполнении должностных обязанностей и полномочий;</w:t>
      </w:r>
    </w:p>
    <w:p w:rsidR="002D5B8C" w:rsidRPr="00BF4EBE" w:rsidRDefault="002D5B8C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ab/>
        <w:t>уведомлять представителя нанимателя об обращениях в целях склонения к совершению коррупционных правонарушений.</w:t>
      </w:r>
    </w:p>
    <w:p w:rsidR="008D2036" w:rsidRPr="00BF4EBE" w:rsidRDefault="008D2036" w:rsidP="002D5B8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Сообщат</w:t>
      </w:r>
      <w:r w:rsidR="006A105B" w:rsidRPr="00BF4EBE">
        <w:rPr>
          <w:sz w:val="26"/>
          <w:szCs w:val="26"/>
        </w:rPr>
        <w:t>ь</w:t>
      </w:r>
      <w:r w:rsidRPr="00BF4EBE">
        <w:rPr>
          <w:sz w:val="26"/>
          <w:szCs w:val="26"/>
        </w:rPr>
        <w:t xml:space="preserve"> в отдел общего обеспечения (работнику, отвечающему за вопросы безопасности) Инспекции следующую информацию: о противоправных деяниях или угрозу их совершения в отношении налоговых органов, работников налоговых органов, 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до</w:t>
      </w:r>
      <w:r w:rsidR="00C124C0" w:rsidRPr="00BF4EBE">
        <w:rPr>
          <w:sz w:val="26"/>
          <w:szCs w:val="26"/>
        </w:rPr>
        <w:t xml:space="preserve"> </w:t>
      </w:r>
      <w:r w:rsidRPr="00BF4EBE">
        <w:rPr>
          <w:sz w:val="26"/>
          <w:szCs w:val="26"/>
        </w:rPr>
        <w:t>следственных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8D2036" w:rsidRPr="00BF4EBE" w:rsidRDefault="008D2036" w:rsidP="008E6AA5">
      <w:pPr>
        <w:pStyle w:val="ab"/>
        <w:tabs>
          <w:tab w:val="left" w:pos="-2127"/>
          <w:tab w:val="left" w:pos="0"/>
        </w:tabs>
        <w:spacing w:after="0"/>
        <w:ind w:firstLine="709"/>
        <w:rPr>
          <w:sz w:val="26"/>
          <w:szCs w:val="26"/>
        </w:rPr>
      </w:pPr>
      <w:r w:rsidRPr="00BF4EBE">
        <w:rPr>
          <w:sz w:val="26"/>
          <w:szCs w:val="26"/>
        </w:rPr>
        <w:t>Осуществлять другие функции и задания по поручению начальника отдела (в его отсутствие – сотрудника отдела, исполняющего обязанности начальника отдела), руководства Инспекции.</w:t>
      </w:r>
    </w:p>
    <w:p w:rsidR="00C13D7E" w:rsidRPr="00BF4EBE" w:rsidRDefault="00265FD0" w:rsidP="008E6AA5">
      <w:pPr>
        <w:shd w:val="clear" w:color="auto" w:fill="FFFFFF"/>
        <w:tabs>
          <w:tab w:val="left" w:pos="-180"/>
        </w:tabs>
        <w:ind w:firstLine="709"/>
        <w:jc w:val="both"/>
        <w:rPr>
          <w:b/>
          <w:sz w:val="26"/>
          <w:szCs w:val="26"/>
        </w:rPr>
      </w:pPr>
      <w:r w:rsidRPr="00BF4EBE">
        <w:rPr>
          <w:sz w:val="26"/>
          <w:szCs w:val="26"/>
        </w:rPr>
        <w:t>1</w:t>
      </w:r>
      <w:r w:rsidR="00EB24CD" w:rsidRPr="00BF4EBE">
        <w:rPr>
          <w:sz w:val="26"/>
          <w:szCs w:val="26"/>
        </w:rPr>
        <w:t>0</w:t>
      </w:r>
      <w:r w:rsidR="00C13D7E" w:rsidRPr="00BF4EBE">
        <w:rPr>
          <w:sz w:val="26"/>
          <w:szCs w:val="26"/>
        </w:rPr>
        <w:t>. Исходя</w:t>
      </w:r>
      <w:r w:rsidR="00C124C0" w:rsidRPr="00BF4EBE">
        <w:rPr>
          <w:sz w:val="26"/>
          <w:szCs w:val="26"/>
        </w:rPr>
        <w:t>,</w:t>
      </w:r>
      <w:r w:rsidR="00C13D7E" w:rsidRPr="00BF4EBE">
        <w:rPr>
          <w:sz w:val="26"/>
          <w:szCs w:val="26"/>
        </w:rPr>
        <w:t xml:space="preserve"> из установленных полномочий и в пределах функциональной компетенции имеет право:</w:t>
      </w:r>
    </w:p>
    <w:p w:rsidR="00C13D7E" w:rsidRPr="00BF4EBE" w:rsidRDefault="00C13D7E" w:rsidP="00C13D7E">
      <w:pPr>
        <w:pStyle w:val="ab"/>
        <w:spacing w:after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представлять инспекцию в органах государственной власти Свердловской области, а также в судебных органах Российской Федерации;</w:t>
      </w:r>
    </w:p>
    <w:p w:rsidR="00C13D7E" w:rsidRPr="00BF4EBE" w:rsidRDefault="00C13D7E" w:rsidP="00C13D7E">
      <w:pPr>
        <w:pStyle w:val="ab"/>
        <w:spacing w:after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вносить начальнику отдела предложения по совершенствованию налогового администрирования;</w:t>
      </w:r>
    </w:p>
    <w:p w:rsidR="002A4D4B" w:rsidRPr="00BF4EBE" w:rsidRDefault="00C13D7E" w:rsidP="00C13D7E">
      <w:pPr>
        <w:pStyle w:val="ab"/>
        <w:spacing w:after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осуществлять иные права, предусмотренные Положением об инспекции, иными нормативными актами.</w:t>
      </w:r>
    </w:p>
    <w:p w:rsidR="00DF32C1" w:rsidRPr="00BF4EBE" w:rsidRDefault="007C1822" w:rsidP="00C13D7E">
      <w:pPr>
        <w:pStyle w:val="ab"/>
        <w:spacing w:after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Ведущий</w:t>
      </w:r>
      <w:r w:rsidR="00EB32A9" w:rsidRPr="00BF4EBE">
        <w:rPr>
          <w:sz w:val="26"/>
          <w:szCs w:val="26"/>
        </w:rPr>
        <w:t xml:space="preserve"> специалист-эксперт </w:t>
      </w:r>
      <w:r w:rsidR="00DF32C1" w:rsidRPr="00BF4EBE">
        <w:rPr>
          <w:sz w:val="26"/>
          <w:szCs w:val="26"/>
        </w:rPr>
        <w:t xml:space="preserve">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№ 506, положением об Инспекции, </w:t>
      </w:r>
      <w:r w:rsidR="00DF32C1" w:rsidRPr="00BF4EBE">
        <w:rPr>
          <w:sz w:val="26"/>
          <w:szCs w:val="26"/>
        </w:rPr>
        <w:lastRenderedPageBreak/>
        <w:t xml:space="preserve">положением об отделе </w:t>
      </w:r>
      <w:r w:rsidR="00E72683" w:rsidRPr="00BF4EBE">
        <w:rPr>
          <w:sz w:val="26"/>
          <w:szCs w:val="26"/>
        </w:rPr>
        <w:t>информатизации</w:t>
      </w:r>
      <w:r w:rsidR="00DF32C1" w:rsidRPr="00BF4EBE">
        <w:rPr>
          <w:sz w:val="26"/>
          <w:szCs w:val="26"/>
        </w:rPr>
        <w:t>, приказами Управления Федеральной налоговой службы по Свердловской области (далее – Управление), приказами инспекции, поручениями руководства инспекции.</w:t>
      </w:r>
    </w:p>
    <w:p w:rsidR="002A4D4B" w:rsidRPr="00BF4EBE" w:rsidRDefault="00C33A86" w:rsidP="002A4D4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1</w:t>
      </w:r>
      <w:r w:rsidR="00EB24CD" w:rsidRPr="00BF4EBE">
        <w:rPr>
          <w:sz w:val="26"/>
          <w:szCs w:val="26"/>
        </w:rPr>
        <w:t>1</w:t>
      </w:r>
      <w:r w:rsidR="00851161" w:rsidRPr="00BF4EBE">
        <w:rPr>
          <w:sz w:val="26"/>
          <w:szCs w:val="26"/>
        </w:rPr>
        <w:t>.</w:t>
      </w:r>
      <w:r w:rsidR="008F174C" w:rsidRPr="00BF4EBE">
        <w:rPr>
          <w:sz w:val="26"/>
          <w:szCs w:val="26"/>
        </w:rPr>
        <w:t xml:space="preserve"> </w:t>
      </w:r>
      <w:r w:rsidR="007C1822" w:rsidRPr="00BF4EBE">
        <w:rPr>
          <w:sz w:val="26"/>
          <w:szCs w:val="26"/>
        </w:rPr>
        <w:t>Ведущий</w:t>
      </w:r>
      <w:r w:rsidR="00EB32A9" w:rsidRPr="00BF4EBE">
        <w:rPr>
          <w:sz w:val="26"/>
          <w:szCs w:val="26"/>
        </w:rPr>
        <w:t xml:space="preserve"> специалист-эксперт </w:t>
      </w:r>
      <w:r w:rsidR="002A4D4B" w:rsidRPr="00BF4EBE">
        <w:rPr>
          <w:sz w:val="26"/>
          <w:szCs w:val="26"/>
        </w:rPr>
        <w:t xml:space="preserve">отдела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="002A4D4B" w:rsidRPr="00BF4EBE">
          <w:rPr>
            <w:rStyle w:val="aa"/>
            <w:b w:val="0"/>
            <w:color w:val="auto"/>
            <w:sz w:val="26"/>
            <w:szCs w:val="26"/>
          </w:rPr>
          <w:t>законодательством</w:t>
        </w:r>
      </w:hyperlink>
      <w:r w:rsidR="002A4D4B" w:rsidRPr="00BF4EBE">
        <w:rPr>
          <w:sz w:val="26"/>
          <w:szCs w:val="26"/>
        </w:rPr>
        <w:t xml:space="preserve"> Российской Федерации</w:t>
      </w:r>
      <w:r w:rsidR="008F7552" w:rsidRPr="00BF4EBE">
        <w:rPr>
          <w:sz w:val="26"/>
          <w:szCs w:val="26"/>
        </w:rPr>
        <w:t xml:space="preserve">. Кроме того, </w:t>
      </w:r>
      <w:r w:rsidR="007C1822" w:rsidRPr="00BF4EBE">
        <w:rPr>
          <w:sz w:val="26"/>
          <w:szCs w:val="26"/>
        </w:rPr>
        <w:t>ведущий</w:t>
      </w:r>
      <w:r w:rsidR="00A7031B" w:rsidRPr="00BF4EBE">
        <w:rPr>
          <w:sz w:val="26"/>
          <w:szCs w:val="26"/>
        </w:rPr>
        <w:t xml:space="preserve"> специалист-эксперт </w:t>
      </w:r>
      <w:r w:rsidR="008F7552" w:rsidRPr="00BF4EBE">
        <w:rPr>
          <w:sz w:val="26"/>
          <w:szCs w:val="26"/>
        </w:rPr>
        <w:t>отдела несет отве</w:t>
      </w:r>
      <w:r w:rsidR="00DC0E05" w:rsidRPr="00BF4EBE">
        <w:rPr>
          <w:sz w:val="26"/>
          <w:szCs w:val="26"/>
        </w:rPr>
        <w:t>т</w:t>
      </w:r>
      <w:r w:rsidR="008F7552" w:rsidRPr="00BF4EBE">
        <w:rPr>
          <w:sz w:val="26"/>
          <w:szCs w:val="26"/>
        </w:rPr>
        <w:t>ственность</w:t>
      </w:r>
      <w:r w:rsidR="002A4D4B" w:rsidRPr="00BF4EBE">
        <w:rPr>
          <w:sz w:val="26"/>
          <w:szCs w:val="26"/>
        </w:rPr>
        <w:t>:</w:t>
      </w:r>
    </w:p>
    <w:p w:rsidR="002A4D4B" w:rsidRPr="00BF4EBE" w:rsidRDefault="008F7552" w:rsidP="002A4D4B">
      <w:pPr>
        <w:tabs>
          <w:tab w:val="left" w:pos="-2268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за н</w:t>
      </w:r>
      <w:r w:rsidR="002A4D4B" w:rsidRPr="00BF4EBE">
        <w:rPr>
          <w:sz w:val="26"/>
          <w:szCs w:val="26"/>
        </w:rPr>
        <w:t>екачественное и несвоевременное выполнение обязанностей (функций), возложенных на него должностным регламентом;</w:t>
      </w:r>
    </w:p>
    <w:p w:rsidR="002A4D4B" w:rsidRPr="00BF4EBE" w:rsidRDefault="008F7552" w:rsidP="002A4D4B">
      <w:pPr>
        <w:tabs>
          <w:tab w:val="left" w:pos="-2268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за н</w:t>
      </w:r>
      <w:r w:rsidR="002A4D4B" w:rsidRPr="00BF4EBE">
        <w:rPr>
          <w:sz w:val="26"/>
          <w:szCs w:val="26"/>
        </w:rPr>
        <w:t>есоблюдение законов Российской Федерации, нормативно-правовых требований Минфина России, приказов, распоряжений, инструкций, методических рекомендаций и контрольных заданий ФНС России, Управления;</w:t>
      </w:r>
    </w:p>
    <w:p w:rsidR="002A4D4B" w:rsidRPr="00BF4EBE" w:rsidRDefault="008F7552" w:rsidP="002A4D4B">
      <w:pPr>
        <w:tabs>
          <w:tab w:val="left" w:pos="-2268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за н</w:t>
      </w:r>
      <w:r w:rsidR="002A4D4B" w:rsidRPr="00BF4EBE">
        <w:rPr>
          <w:sz w:val="26"/>
          <w:szCs w:val="26"/>
        </w:rPr>
        <w:t xml:space="preserve">еисполнение распорядительных актов, поручений начальника Инспекции, за бездействие и неполное исполнение обязанностей, за нарушение порядка обращения с документами, содержащими государственную, служебную и налоговую тайну, в том числе обрабатываемых на персональном компьютере или в системе </w:t>
      </w:r>
      <w:r w:rsidR="00E72683" w:rsidRPr="00BF4EBE">
        <w:rPr>
          <w:sz w:val="26"/>
          <w:szCs w:val="26"/>
        </w:rPr>
        <w:t>АИС Налог- 3</w:t>
      </w:r>
      <w:r w:rsidR="002A4D4B" w:rsidRPr="00BF4EBE">
        <w:rPr>
          <w:sz w:val="26"/>
          <w:szCs w:val="26"/>
        </w:rPr>
        <w:t xml:space="preserve"> и СЭД;</w:t>
      </w:r>
    </w:p>
    <w:p w:rsidR="002A4D4B" w:rsidRPr="00BF4EBE" w:rsidRDefault="008F7552" w:rsidP="002A4D4B">
      <w:pPr>
        <w:tabs>
          <w:tab w:val="left" w:pos="-2268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за р</w:t>
      </w:r>
      <w:r w:rsidR="002A4D4B" w:rsidRPr="00BF4EBE">
        <w:rPr>
          <w:sz w:val="26"/>
          <w:szCs w:val="26"/>
        </w:rPr>
        <w:t>азглашение государственной, служебной и налоговой тайны, иной конфиденциальной информации, ставшей известной в связи с исполнением должностных обязанностей;</w:t>
      </w:r>
    </w:p>
    <w:p w:rsidR="002A4D4B" w:rsidRPr="00BF4EBE" w:rsidRDefault="008F7552" w:rsidP="002A4D4B">
      <w:pPr>
        <w:tabs>
          <w:tab w:val="left" w:pos="-2268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за н</w:t>
      </w:r>
      <w:r w:rsidR="002A4D4B" w:rsidRPr="00BF4EBE">
        <w:rPr>
          <w:sz w:val="26"/>
          <w:szCs w:val="26"/>
        </w:rPr>
        <w:t>арушение порядка обращения с документами для служебного пользования;</w:t>
      </w:r>
    </w:p>
    <w:p w:rsidR="002A4D4B" w:rsidRPr="00BF4EBE" w:rsidRDefault="008F7552" w:rsidP="002A4D4B">
      <w:pPr>
        <w:tabs>
          <w:tab w:val="left" w:pos="-2268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за н</w:t>
      </w:r>
      <w:r w:rsidR="002A4D4B" w:rsidRPr="00BF4EBE">
        <w:rPr>
          <w:sz w:val="26"/>
          <w:szCs w:val="26"/>
        </w:rPr>
        <w:t>есоблюдение ограничений, нарушений запретов и не исполнение обязанностей, установленных Федеральным Законом «О противодействии коррупции» от 25.12.2008 №273-ФЗ;</w:t>
      </w:r>
    </w:p>
    <w:p w:rsidR="002A4D4B" w:rsidRPr="00BF4EBE" w:rsidRDefault="008F7552" w:rsidP="002A4D4B">
      <w:pPr>
        <w:tabs>
          <w:tab w:val="left" w:pos="-2268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за у</w:t>
      </w:r>
      <w:r w:rsidR="002A4D4B" w:rsidRPr="00BF4EBE">
        <w:rPr>
          <w:sz w:val="26"/>
          <w:szCs w:val="26"/>
        </w:rPr>
        <w:t>трат</w:t>
      </w:r>
      <w:r w:rsidRPr="00BF4EBE">
        <w:rPr>
          <w:sz w:val="26"/>
          <w:szCs w:val="26"/>
        </w:rPr>
        <w:t>у</w:t>
      </w:r>
      <w:r w:rsidR="002A4D4B" w:rsidRPr="00BF4EBE">
        <w:rPr>
          <w:sz w:val="26"/>
          <w:szCs w:val="26"/>
        </w:rPr>
        <w:t xml:space="preserve"> (порч</w:t>
      </w:r>
      <w:r w:rsidRPr="00BF4EBE">
        <w:rPr>
          <w:sz w:val="26"/>
          <w:szCs w:val="26"/>
        </w:rPr>
        <w:t>у</w:t>
      </w:r>
      <w:r w:rsidR="002A4D4B" w:rsidRPr="00BF4EBE">
        <w:rPr>
          <w:sz w:val="26"/>
          <w:szCs w:val="26"/>
        </w:rPr>
        <w:t>) служебного удостоверения (в соответствии с Положением о служебном удостоверении работника Федеральной налоговой службы, утвержденным приказом ФНС России от 01.03.2007 № ММ-3-15/94@);</w:t>
      </w:r>
    </w:p>
    <w:p w:rsidR="002A4D4B" w:rsidRPr="00BF4EBE" w:rsidRDefault="008F7552" w:rsidP="002A4D4B">
      <w:pPr>
        <w:tabs>
          <w:tab w:val="left" w:pos="-2268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за н</w:t>
      </w:r>
      <w:r w:rsidR="002A4D4B" w:rsidRPr="00BF4EBE">
        <w:rPr>
          <w:sz w:val="26"/>
          <w:szCs w:val="26"/>
        </w:rPr>
        <w:t>есоблюдение правил техники безопасности и эксплуатации ПЭВМ;</w:t>
      </w:r>
    </w:p>
    <w:p w:rsidR="002A4D4B" w:rsidRPr="00BF4EBE" w:rsidRDefault="008F7552" w:rsidP="002A4D4B">
      <w:pPr>
        <w:tabs>
          <w:tab w:val="left" w:pos="-2268"/>
        </w:tabs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за н</w:t>
      </w:r>
      <w:r w:rsidR="002A4D4B" w:rsidRPr="00BF4EBE">
        <w:rPr>
          <w:sz w:val="26"/>
          <w:szCs w:val="26"/>
        </w:rPr>
        <w:t>есоблюдение служебного распорядка Инспекции, трудовой и исполнительской дисциплины и иных должностных обязанностей, предусмотренных настоящим регламентом.</w:t>
      </w:r>
    </w:p>
    <w:p w:rsidR="008F174C" w:rsidRPr="00BF4EBE" w:rsidRDefault="008F174C" w:rsidP="008F75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174C" w:rsidRPr="00BF4EBE" w:rsidRDefault="0096178A" w:rsidP="00F97669">
      <w:pPr>
        <w:jc w:val="center"/>
        <w:rPr>
          <w:b/>
          <w:sz w:val="26"/>
          <w:szCs w:val="26"/>
        </w:rPr>
      </w:pPr>
      <w:r w:rsidRPr="00BF4EBE">
        <w:rPr>
          <w:b/>
          <w:sz w:val="26"/>
          <w:szCs w:val="26"/>
          <w:lang w:val="en-US"/>
        </w:rPr>
        <w:t>IV</w:t>
      </w:r>
      <w:r w:rsidRPr="00BF4EBE">
        <w:rPr>
          <w:b/>
          <w:sz w:val="26"/>
          <w:szCs w:val="26"/>
        </w:rPr>
        <w:t xml:space="preserve">. </w:t>
      </w:r>
      <w:r w:rsidR="008F174C" w:rsidRPr="00BF4EBE">
        <w:rPr>
          <w:b/>
          <w:sz w:val="26"/>
          <w:szCs w:val="26"/>
        </w:rPr>
        <w:t xml:space="preserve">Перечень вопросов, по которым </w:t>
      </w:r>
      <w:r w:rsidR="007C1822" w:rsidRPr="00BF4EBE">
        <w:rPr>
          <w:b/>
          <w:sz w:val="26"/>
          <w:szCs w:val="26"/>
        </w:rPr>
        <w:t>ведущий</w:t>
      </w:r>
      <w:r w:rsidR="00EB32A9" w:rsidRPr="00BF4EBE">
        <w:rPr>
          <w:b/>
          <w:sz w:val="26"/>
          <w:szCs w:val="26"/>
        </w:rPr>
        <w:t xml:space="preserve"> специалист-эксперт </w:t>
      </w:r>
      <w:r w:rsidR="00F97669" w:rsidRPr="00BF4EBE">
        <w:rPr>
          <w:b/>
          <w:sz w:val="26"/>
          <w:szCs w:val="26"/>
        </w:rPr>
        <w:t xml:space="preserve">отдела вправе или </w:t>
      </w:r>
      <w:r w:rsidR="008F174C" w:rsidRPr="00BF4EBE">
        <w:rPr>
          <w:b/>
          <w:sz w:val="26"/>
          <w:szCs w:val="26"/>
        </w:rPr>
        <w:t>обязан самостоятельно принимать</w:t>
      </w:r>
      <w:r w:rsidR="00851161" w:rsidRPr="00BF4EBE">
        <w:rPr>
          <w:b/>
          <w:sz w:val="26"/>
          <w:szCs w:val="26"/>
        </w:rPr>
        <w:t xml:space="preserve"> </w:t>
      </w:r>
      <w:r w:rsidR="008F174C" w:rsidRPr="00BF4EBE">
        <w:rPr>
          <w:b/>
          <w:sz w:val="26"/>
          <w:szCs w:val="26"/>
        </w:rPr>
        <w:t>управленческие и иные решения</w:t>
      </w:r>
    </w:p>
    <w:p w:rsidR="008F174C" w:rsidRPr="00BF4EBE" w:rsidRDefault="008F174C" w:rsidP="008F75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174C" w:rsidRPr="00BF4EBE" w:rsidRDefault="0096178A" w:rsidP="008F755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1</w:t>
      </w:r>
      <w:r w:rsidR="00EB24CD" w:rsidRPr="00BF4EBE">
        <w:rPr>
          <w:sz w:val="26"/>
          <w:szCs w:val="26"/>
        </w:rPr>
        <w:t>2</w:t>
      </w:r>
      <w:r w:rsidR="007E6DE7" w:rsidRPr="00BF4EBE">
        <w:rPr>
          <w:sz w:val="26"/>
          <w:szCs w:val="26"/>
        </w:rPr>
        <w:t>.</w:t>
      </w:r>
      <w:r w:rsidR="008F174C" w:rsidRPr="00BF4EBE">
        <w:rPr>
          <w:sz w:val="26"/>
          <w:szCs w:val="26"/>
        </w:rPr>
        <w:t xml:space="preserve"> При исполнении служебных обязанностей </w:t>
      </w:r>
      <w:r w:rsidR="007C1822" w:rsidRPr="00BF4EBE">
        <w:rPr>
          <w:sz w:val="26"/>
          <w:szCs w:val="26"/>
        </w:rPr>
        <w:t>ведущий</w:t>
      </w:r>
      <w:r w:rsidR="00EB32A9" w:rsidRPr="00BF4EBE">
        <w:rPr>
          <w:sz w:val="26"/>
          <w:szCs w:val="26"/>
        </w:rPr>
        <w:t xml:space="preserve"> специалист-эксперт </w:t>
      </w:r>
      <w:r w:rsidR="008F174C" w:rsidRPr="00BF4EBE">
        <w:rPr>
          <w:sz w:val="26"/>
          <w:szCs w:val="26"/>
        </w:rPr>
        <w:t>отдела вправе самостоятельно принимать решения по вопросам:</w:t>
      </w:r>
    </w:p>
    <w:p w:rsidR="00F848E7" w:rsidRPr="00BF4EBE" w:rsidRDefault="00F848E7" w:rsidP="008F7552">
      <w:pPr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организации своей работы по установленным направлениям деятельности, направленной на реализацию</w:t>
      </w:r>
      <w:r w:rsidR="00F97669" w:rsidRPr="00BF4EBE">
        <w:rPr>
          <w:sz w:val="26"/>
          <w:szCs w:val="26"/>
        </w:rPr>
        <w:t>,</w:t>
      </w:r>
      <w:r w:rsidRPr="00BF4EBE">
        <w:rPr>
          <w:sz w:val="26"/>
          <w:szCs w:val="26"/>
        </w:rPr>
        <w:t xml:space="preserve"> возложенных на него задач и функций;</w:t>
      </w:r>
    </w:p>
    <w:p w:rsidR="00F848E7" w:rsidRPr="00BF4EBE" w:rsidRDefault="00F848E7" w:rsidP="008F7552">
      <w:pPr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иным вопросам, предусмотренным положением об Инспекции, иными норматив</w:t>
      </w:r>
      <w:r w:rsidR="007E6DE7" w:rsidRPr="00BF4EBE">
        <w:rPr>
          <w:sz w:val="26"/>
          <w:szCs w:val="26"/>
        </w:rPr>
        <w:t>ными актами.</w:t>
      </w:r>
    </w:p>
    <w:p w:rsidR="008F174C" w:rsidRPr="00BF4EBE" w:rsidRDefault="00C93FED" w:rsidP="008F755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1</w:t>
      </w:r>
      <w:r w:rsidR="00EB24CD" w:rsidRPr="00BF4EBE">
        <w:rPr>
          <w:sz w:val="26"/>
          <w:szCs w:val="26"/>
        </w:rPr>
        <w:t>3</w:t>
      </w:r>
      <w:r w:rsidR="00AC7C9C" w:rsidRPr="00BF4EBE">
        <w:rPr>
          <w:sz w:val="26"/>
          <w:szCs w:val="26"/>
        </w:rPr>
        <w:t>.</w:t>
      </w:r>
      <w:r w:rsidR="008F174C" w:rsidRPr="00BF4EBE">
        <w:rPr>
          <w:sz w:val="26"/>
          <w:szCs w:val="26"/>
        </w:rPr>
        <w:t xml:space="preserve"> При исполнении служебных обязанностей </w:t>
      </w:r>
      <w:r w:rsidR="007C1822" w:rsidRPr="00BF4EBE">
        <w:rPr>
          <w:sz w:val="26"/>
          <w:szCs w:val="26"/>
        </w:rPr>
        <w:t>ведущий</w:t>
      </w:r>
      <w:r w:rsidR="00EB32A9" w:rsidRPr="00BF4EBE">
        <w:rPr>
          <w:sz w:val="26"/>
          <w:szCs w:val="26"/>
        </w:rPr>
        <w:t xml:space="preserve"> специалист-эксперт </w:t>
      </w:r>
      <w:r w:rsidR="008F174C" w:rsidRPr="00BF4EBE">
        <w:rPr>
          <w:sz w:val="26"/>
          <w:szCs w:val="26"/>
        </w:rPr>
        <w:t>отдела обязан самостоятельно принимать решения по вопросам:</w:t>
      </w:r>
    </w:p>
    <w:p w:rsidR="00F848E7" w:rsidRPr="00BF4EBE" w:rsidRDefault="00F848E7" w:rsidP="008F7552">
      <w:pPr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реализации законодательства Российской Федерации, Положения о ФНС России, поручений ФНС России и Управления ФНС России по Свердловской области, Положения о Межрайонной ИФНС России № 23 по Свердловской области, Положения об отделе информатизации, административного регламента инспекции;</w:t>
      </w:r>
    </w:p>
    <w:p w:rsidR="00F848E7" w:rsidRPr="00BF4EBE" w:rsidRDefault="00F848E7" w:rsidP="008F7552">
      <w:pPr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lastRenderedPageBreak/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актам;</w:t>
      </w:r>
    </w:p>
    <w:p w:rsidR="00F848E7" w:rsidRPr="00BF4EBE" w:rsidRDefault="00F848E7" w:rsidP="008F7552">
      <w:pPr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иным вопросам, предусмотренным Положением об отделе информатизации, иными нормативными актами.</w:t>
      </w:r>
    </w:p>
    <w:p w:rsidR="008F174C" w:rsidRPr="00BF4EBE" w:rsidRDefault="008F174C" w:rsidP="008F75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32A9" w:rsidRPr="00BF4EBE" w:rsidRDefault="0096178A" w:rsidP="00EB32A9">
      <w:pPr>
        <w:ind w:left="360"/>
        <w:jc w:val="center"/>
        <w:rPr>
          <w:b/>
          <w:sz w:val="26"/>
          <w:szCs w:val="26"/>
        </w:rPr>
      </w:pPr>
      <w:r w:rsidRPr="00BF4EBE">
        <w:rPr>
          <w:b/>
          <w:sz w:val="26"/>
          <w:szCs w:val="26"/>
          <w:lang w:val="en-US"/>
        </w:rPr>
        <w:t>V</w:t>
      </w:r>
      <w:r w:rsidRPr="00BF4EBE">
        <w:rPr>
          <w:b/>
          <w:sz w:val="26"/>
          <w:szCs w:val="26"/>
        </w:rPr>
        <w:t xml:space="preserve">. </w:t>
      </w:r>
      <w:r w:rsidR="008F174C" w:rsidRPr="00BF4EBE">
        <w:rPr>
          <w:b/>
          <w:sz w:val="26"/>
          <w:szCs w:val="26"/>
        </w:rPr>
        <w:t xml:space="preserve">Перечень вопросов, по которым </w:t>
      </w:r>
      <w:r w:rsidR="007C1822" w:rsidRPr="00BF4EBE">
        <w:rPr>
          <w:b/>
          <w:sz w:val="26"/>
          <w:szCs w:val="26"/>
        </w:rPr>
        <w:t>ведущий</w:t>
      </w:r>
      <w:r w:rsidR="00EB32A9" w:rsidRPr="00BF4EBE">
        <w:rPr>
          <w:b/>
          <w:sz w:val="26"/>
          <w:szCs w:val="26"/>
        </w:rPr>
        <w:t xml:space="preserve"> специалист-эксперт отдела </w:t>
      </w:r>
    </w:p>
    <w:p w:rsidR="00EB32A9" w:rsidRPr="00BF4EBE" w:rsidRDefault="00EB32A9" w:rsidP="00EB32A9">
      <w:pPr>
        <w:ind w:left="360"/>
        <w:jc w:val="center"/>
        <w:rPr>
          <w:b/>
          <w:sz w:val="26"/>
          <w:szCs w:val="26"/>
        </w:rPr>
      </w:pPr>
      <w:r w:rsidRPr="00BF4EBE">
        <w:rPr>
          <w:b/>
          <w:sz w:val="26"/>
          <w:szCs w:val="26"/>
        </w:rPr>
        <w:t>впра</w:t>
      </w:r>
      <w:r w:rsidR="008F174C" w:rsidRPr="00BF4EBE">
        <w:rPr>
          <w:b/>
          <w:sz w:val="26"/>
          <w:szCs w:val="26"/>
        </w:rPr>
        <w:t>ве или обязан</w:t>
      </w:r>
      <w:r w:rsidRPr="00BF4EBE">
        <w:rPr>
          <w:b/>
          <w:sz w:val="26"/>
          <w:szCs w:val="26"/>
        </w:rPr>
        <w:t xml:space="preserve"> </w:t>
      </w:r>
      <w:r w:rsidR="008F174C" w:rsidRPr="00BF4EBE">
        <w:rPr>
          <w:b/>
          <w:sz w:val="26"/>
          <w:szCs w:val="26"/>
        </w:rPr>
        <w:t>участвовать при подготовке</w:t>
      </w:r>
      <w:r w:rsidR="00851161" w:rsidRPr="00BF4EBE">
        <w:rPr>
          <w:b/>
          <w:sz w:val="26"/>
          <w:szCs w:val="26"/>
        </w:rPr>
        <w:t xml:space="preserve"> </w:t>
      </w:r>
      <w:r w:rsidR="008F174C" w:rsidRPr="00BF4EBE">
        <w:rPr>
          <w:b/>
          <w:sz w:val="26"/>
          <w:szCs w:val="26"/>
        </w:rPr>
        <w:t xml:space="preserve">проектов нормативных </w:t>
      </w:r>
    </w:p>
    <w:p w:rsidR="008F174C" w:rsidRPr="00BF4EBE" w:rsidRDefault="008F174C" w:rsidP="00EB32A9">
      <w:pPr>
        <w:ind w:left="360"/>
        <w:jc w:val="center"/>
        <w:rPr>
          <w:b/>
          <w:sz w:val="26"/>
          <w:szCs w:val="26"/>
        </w:rPr>
      </w:pPr>
      <w:r w:rsidRPr="00BF4EBE">
        <w:rPr>
          <w:b/>
          <w:sz w:val="26"/>
          <w:szCs w:val="26"/>
        </w:rPr>
        <w:t>правовых актов и (или)</w:t>
      </w:r>
      <w:r w:rsidR="00EB32A9" w:rsidRPr="00BF4EBE">
        <w:rPr>
          <w:b/>
          <w:sz w:val="26"/>
          <w:szCs w:val="26"/>
        </w:rPr>
        <w:t xml:space="preserve"> </w:t>
      </w:r>
      <w:r w:rsidRPr="00BF4EBE">
        <w:rPr>
          <w:b/>
          <w:sz w:val="26"/>
          <w:szCs w:val="26"/>
        </w:rPr>
        <w:t>проектов</w:t>
      </w:r>
      <w:r w:rsidR="00851161" w:rsidRPr="00BF4EBE">
        <w:rPr>
          <w:b/>
          <w:sz w:val="26"/>
          <w:szCs w:val="26"/>
        </w:rPr>
        <w:t xml:space="preserve"> </w:t>
      </w:r>
      <w:r w:rsidRPr="00BF4EBE">
        <w:rPr>
          <w:b/>
          <w:sz w:val="26"/>
          <w:szCs w:val="26"/>
        </w:rPr>
        <w:t>управленческих и иных решений</w:t>
      </w:r>
    </w:p>
    <w:p w:rsidR="008F174C" w:rsidRPr="00BF4EBE" w:rsidRDefault="008F174C" w:rsidP="008F75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174C" w:rsidRPr="00BF4EBE" w:rsidRDefault="0096178A" w:rsidP="008E5F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1</w:t>
      </w:r>
      <w:r w:rsidR="00EB24CD" w:rsidRPr="00BF4EBE">
        <w:rPr>
          <w:sz w:val="26"/>
          <w:szCs w:val="26"/>
        </w:rPr>
        <w:t>4</w:t>
      </w:r>
      <w:r w:rsidR="00377E8A" w:rsidRPr="00BF4EBE">
        <w:rPr>
          <w:sz w:val="26"/>
          <w:szCs w:val="26"/>
        </w:rPr>
        <w:t>.</w:t>
      </w:r>
      <w:r w:rsidR="008F174C" w:rsidRPr="00BF4EBE">
        <w:rPr>
          <w:sz w:val="26"/>
          <w:szCs w:val="26"/>
        </w:rPr>
        <w:t xml:space="preserve"> </w:t>
      </w:r>
      <w:r w:rsidR="007C1822" w:rsidRPr="00BF4EBE">
        <w:rPr>
          <w:sz w:val="26"/>
          <w:szCs w:val="26"/>
        </w:rPr>
        <w:t>Ведущий</w:t>
      </w:r>
      <w:r w:rsidR="00EB32A9" w:rsidRPr="00BF4EBE">
        <w:rPr>
          <w:sz w:val="26"/>
          <w:szCs w:val="26"/>
        </w:rPr>
        <w:t xml:space="preserve"> специалист-эксперт </w:t>
      </w:r>
      <w:r w:rsidR="008F174C" w:rsidRPr="00BF4EBE">
        <w:rPr>
          <w:sz w:val="26"/>
          <w:szCs w:val="26"/>
        </w:rPr>
        <w:t>отдела в соответствии со своей компетенцией вправе участвовать в подготовке (обсуждении) следующих проектов:</w:t>
      </w:r>
    </w:p>
    <w:p w:rsidR="00F848E7" w:rsidRPr="00BF4EBE" w:rsidRDefault="00F848E7" w:rsidP="008E5FE4">
      <w:pPr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нормативных актов и (или) проектов управленческих, иных решений в части организационного обеспечения подготовки соответствующих документов по вопросам применения законодательства Российской Федерации о налогах и сборах;</w:t>
      </w:r>
    </w:p>
    <w:p w:rsidR="00F848E7" w:rsidRPr="00BF4EBE" w:rsidRDefault="00F848E7" w:rsidP="008E5FE4">
      <w:pPr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иным вопросам.</w:t>
      </w:r>
    </w:p>
    <w:p w:rsidR="008F174C" w:rsidRPr="00BF4EBE" w:rsidRDefault="0096178A" w:rsidP="008E5F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1</w:t>
      </w:r>
      <w:r w:rsidR="00EB24CD" w:rsidRPr="00BF4EBE">
        <w:rPr>
          <w:sz w:val="26"/>
          <w:szCs w:val="26"/>
        </w:rPr>
        <w:t>5</w:t>
      </w:r>
      <w:r w:rsidR="00377E8A" w:rsidRPr="00BF4EBE">
        <w:rPr>
          <w:sz w:val="26"/>
          <w:szCs w:val="26"/>
        </w:rPr>
        <w:t>.</w:t>
      </w:r>
      <w:r w:rsidR="008F174C" w:rsidRPr="00BF4EBE">
        <w:rPr>
          <w:sz w:val="26"/>
          <w:szCs w:val="26"/>
        </w:rPr>
        <w:t xml:space="preserve"> </w:t>
      </w:r>
      <w:r w:rsidR="007C1822" w:rsidRPr="00BF4EBE">
        <w:rPr>
          <w:sz w:val="26"/>
          <w:szCs w:val="26"/>
        </w:rPr>
        <w:t>Ведущий</w:t>
      </w:r>
      <w:r w:rsidR="00EB32A9" w:rsidRPr="00BF4EBE">
        <w:rPr>
          <w:sz w:val="26"/>
          <w:szCs w:val="26"/>
        </w:rPr>
        <w:t xml:space="preserve"> специалист-эксперт </w:t>
      </w:r>
      <w:r w:rsidR="008F174C" w:rsidRPr="00BF4EBE">
        <w:rPr>
          <w:sz w:val="26"/>
          <w:szCs w:val="26"/>
        </w:rPr>
        <w:t>отдела в соответствии со своей компетенцией обязан участвовать в подготовке (обсуждении) следующих проектов:</w:t>
      </w:r>
    </w:p>
    <w:p w:rsidR="008F174C" w:rsidRPr="00BF4EBE" w:rsidRDefault="008F174C" w:rsidP="008E5F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графика отпусков гражданских служащих отдела;</w:t>
      </w:r>
    </w:p>
    <w:p w:rsidR="008F174C" w:rsidRPr="00BF4EBE" w:rsidRDefault="002D5B8C" w:rsidP="002D5B8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иных актов по поручению начальника отдела, сотрудника отдела, исполняющего обязанности начальника отдела, и начальника Инспекции.</w:t>
      </w:r>
    </w:p>
    <w:p w:rsidR="00C83A40" w:rsidRPr="00BF4EBE" w:rsidRDefault="00C83A40" w:rsidP="002D5B8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51161" w:rsidRPr="00BF4EBE" w:rsidRDefault="0096178A" w:rsidP="008F7552">
      <w:pPr>
        <w:rPr>
          <w:b/>
          <w:sz w:val="26"/>
          <w:szCs w:val="26"/>
        </w:rPr>
      </w:pPr>
      <w:r w:rsidRPr="00BF4EBE">
        <w:rPr>
          <w:b/>
          <w:sz w:val="26"/>
          <w:szCs w:val="26"/>
          <w:lang w:val="en-US"/>
        </w:rPr>
        <w:t>VI</w:t>
      </w:r>
      <w:r w:rsidRPr="00BF4EBE">
        <w:rPr>
          <w:b/>
          <w:sz w:val="26"/>
          <w:szCs w:val="26"/>
        </w:rPr>
        <w:t xml:space="preserve">. </w:t>
      </w:r>
      <w:r w:rsidR="008F174C" w:rsidRPr="00BF4EBE">
        <w:rPr>
          <w:b/>
          <w:sz w:val="26"/>
          <w:szCs w:val="26"/>
        </w:rPr>
        <w:t>Сроки и процедуры подготовки, рассмотрения</w:t>
      </w:r>
      <w:r w:rsidR="00851161" w:rsidRPr="00BF4EBE">
        <w:rPr>
          <w:b/>
          <w:sz w:val="26"/>
          <w:szCs w:val="26"/>
        </w:rPr>
        <w:t xml:space="preserve"> </w:t>
      </w:r>
      <w:r w:rsidR="008F174C" w:rsidRPr="00BF4EBE">
        <w:rPr>
          <w:b/>
          <w:sz w:val="26"/>
          <w:szCs w:val="26"/>
        </w:rPr>
        <w:t>проектов управленческих и</w:t>
      </w:r>
    </w:p>
    <w:p w:rsidR="008F174C" w:rsidRPr="00BF4EBE" w:rsidRDefault="008F174C" w:rsidP="00851161">
      <w:pPr>
        <w:ind w:left="360"/>
        <w:jc w:val="center"/>
        <w:rPr>
          <w:b/>
          <w:sz w:val="26"/>
          <w:szCs w:val="26"/>
        </w:rPr>
      </w:pPr>
      <w:r w:rsidRPr="00BF4EBE">
        <w:rPr>
          <w:b/>
          <w:sz w:val="26"/>
          <w:szCs w:val="26"/>
        </w:rPr>
        <w:t>иных решений, порядок</w:t>
      </w:r>
      <w:r w:rsidR="00851161" w:rsidRPr="00BF4EBE">
        <w:rPr>
          <w:b/>
          <w:sz w:val="26"/>
          <w:szCs w:val="26"/>
        </w:rPr>
        <w:t xml:space="preserve"> </w:t>
      </w:r>
      <w:r w:rsidRPr="00BF4EBE">
        <w:rPr>
          <w:b/>
          <w:sz w:val="26"/>
          <w:szCs w:val="26"/>
        </w:rPr>
        <w:t>согласования и принятия данных решений</w:t>
      </w:r>
    </w:p>
    <w:p w:rsidR="008F174C" w:rsidRPr="00BF4EBE" w:rsidRDefault="008F174C" w:rsidP="008F75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7552" w:rsidRPr="00BF4EBE" w:rsidRDefault="00C93FED" w:rsidP="002D5B8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1</w:t>
      </w:r>
      <w:r w:rsidR="00EB24CD" w:rsidRPr="00BF4EBE">
        <w:rPr>
          <w:sz w:val="26"/>
          <w:szCs w:val="26"/>
        </w:rPr>
        <w:t>6</w:t>
      </w:r>
      <w:r w:rsidRPr="00BF4EBE">
        <w:rPr>
          <w:sz w:val="26"/>
          <w:szCs w:val="26"/>
        </w:rPr>
        <w:t>.</w:t>
      </w:r>
      <w:r w:rsidR="008F7552" w:rsidRPr="00BF4EBE">
        <w:rPr>
          <w:sz w:val="26"/>
          <w:szCs w:val="26"/>
        </w:rPr>
        <w:t xml:space="preserve"> </w:t>
      </w:r>
      <w:r w:rsidR="002D5B8C" w:rsidRPr="00BF4EBE">
        <w:rPr>
          <w:sz w:val="26"/>
          <w:szCs w:val="26"/>
        </w:rPr>
        <w:t xml:space="preserve">В соответствии со своими должностными обязанностями </w:t>
      </w:r>
      <w:r w:rsidR="007C1822" w:rsidRPr="00BF4EBE">
        <w:rPr>
          <w:sz w:val="26"/>
          <w:szCs w:val="26"/>
        </w:rPr>
        <w:t>ведущий</w:t>
      </w:r>
      <w:r w:rsidR="00E72683" w:rsidRPr="00BF4EBE">
        <w:rPr>
          <w:sz w:val="26"/>
          <w:szCs w:val="26"/>
        </w:rPr>
        <w:t xml:space="preserve"> специалист-эксперт</w:t>
      </w:r>
      <w:r w:rsidR="002D5B8C" w:rsidRPr="00BF4EBE">
        <w:rPr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 Подготовка проектов документов осуществляется в соответствии с "Административным регламентом Федеральной налоговой службы по исполнению государственной функции по бесплатному информированию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представлению форм налоговых деклараций (расчетов) и разъяснению порядка их заполнения (далее – Административный регламент).</w:t>
      </w:r>
    </w:p>
    <w:p w:rsidR="00C83A40" w:rsidRPr="00BF4EBE" w:rsidRDefault="00C83A40" w:rsidP="002D5B8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F174C" w:rsidRPr="00BF4EBE" w:rsidRDefault="0096178A" w:rsidP="00851161">
      <w:pPr>
        <w:jc w:val="center"/>
        <w:rPr>
          <w:b/>
          <w:sz w:val="26"/>
          <w:szCs w:val="26"/>
        </w:rPr>
      </w:pPr>
      <w:r w:rsidRPr="00BF4EBE">
        <w:rPr>
          <w:b/>
          <w:sz w:val="26"/>
          <w:szCs w:val="26"/>
          <w:lang w:val="en-US"/>
        </w:rPr>
        <w:t>VII</w:t>
      </w:r>
      <w:r w:rsidR="008F174C" w:rsidRPr="00BF4EBE">
        <w:rPr>
          <w:b/>
          <w:sz w:val="26"/>
          <w:szCs w:val="26"/>
        </w:rPr>
        <w:t>. Порядок служебного взаимодействия</w:t>
      </w:r>
    </w:p>
    <w:p w:rsidR="008F174C" w:rsidRPr="00BF4EBE" w:rsidRDefault="008F174C" w:rsidP="008F75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174C" w:rsidRPr="00BF4EBE" w:rsidRDefault="00C93FED" w:rsidP="008E5F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1</w:t>
      </w:r>
      <w:r w:rsidR="00EB24CD" w:rsidRPr="00BF4EBE">
        <w:rPr>
          <w:sz w:val="26"/>
          <w:szCs w:val="26"/>
        </w:rPr>
        <w:t>7</w:t>
      </w:r>
      <w:r w:rsidRPr="00BF4EBE">
        <w:rPr>
          <w:sz w:val="26"/>
          <w:szCs w:val="26"/>
        </w:rPr>
        <w:t>.</w:t>
      </w:r>
      <w:r w:rsidR="008F7552" w:rsidRPr="00BF4EBE">
        <w:rPr>
          <w:sz w:val="26"/>
          <w:szCs w:val="26"/>
        </w:rPr>
        <w:t xml:space="preserve"> </w:t>
      </w:r>
      <w:r w:rsidR="008F174C" w:rsidRPr="00BF4EBE">
        <w:rPr>
          <w:sz w:val="26"/>
          <w:szCs w:val="26"/>
        </w:rPr>
        <w:t xml:space="preserve">Взаимодействие </w:t>
      </w:r>
      <w:r w:rsidR="007C1822" w:rsidRPr="00BF4EBE">
        <w:rPr>
          <w:sz w:val="26"/>
          <w:szCs w:val="26"/>
        </w:rPr>
        <w:t>ведущего</w:t>
      </w:r>
      <w:r w:rsidR="00EB32A9" w:rsidRPr="00BF4EBE">
        <w:rPr>
          <w:sz w:val="26"/>
          <w:szCs w:val="26"/>
        </w:rPr>
        <w:t xml:space="preserve"> специалиста-эксперта </w:t>
      </w:r>
      <w:r w:rsidR="008F174C" w:rsidRPr="00BF4EBE">
        <w:rPr>
          <w:sz w:val="26"/>
          <w:szCs w:val="26"/>
        </w:rPr>
        <w:t xml:space="preserve">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="008F174C" w:rsidRPr="00BF4EBE">
          <w:rPr>
            <w:sz w:val="26"/>
            <w:szCs w:val="26"/>
          </w:rPr>
          <w:t>принципов</w:t>
        </w:r>
      </w:hyperlink>
      <w:r w:rsidR="008F174C" w:rsidRPr="00BF4EBE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4" w:history="1">
        <w:r w:rsidR="008F174C" w:rsidRPr="00BF4EBE">
          <w:rPr>
            <w:sz w:val="26"/>
            <w:szCs w:val="26"/>
          </w:rPr>
          <w:t>статьей 18</w:t>
        </w:r>
      </w:hyperlink>
      <w:r w:rsidR="008F174C" w:rsidRPr="00BF4EBE">
        <w:rPr>
          <w:sz w:val="26"/>
          <w:szCs w:val="26"/>
        </w:rPr>
        <w:t xml:space="preserve"> </w:t>
      </w:r>
      <w:r w:rsidR="008F174C" w:rsidRPr="00BF4EBE">
        <w:rPr>
          <w:sz w:val="26"/>
          <w:szCs w:val="26"/>
        </w:rPr>
        <w:lastRenderedPageBreak/>
        <w:t>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F174C" w:rsidRPr="00BF4EBE" w:rsidRDefault="0096178A" w:rsidP="008F7552">
      <w:pPr>
        <w:jc w:val="center"/>
        <w:rPr>
          <w:b/>
          <w:sz w:val="26"/>
          <w:szCs w:val="26"/>
        </w:rPr>
      </w:pPr>
      <w:r w:rsidRPr="00BF4EBE">
        <w:rPr>
          <w:b/>
          <w:sz w:val="26"/>
          <w:szCs w:val="26"/>
          <w:lang w:val="en-US"/>
        </w:rPr>
        <w:t>VIII</w:t>
      </w:r>
      <w:r w:rsidRPr="00BF4EBE">
        <w:rPr>
          <w:b/>
          <w:sz w:val="26"/>
          <w:szCs w:val="26"/>
        </w:rPr>
        <w:t xml:space="preserve">. </w:t>
      </w:r>
      <w:r w:rsidR="008F174C" w:rsidRPr="00BF4EBE">
        <w:rPr>
          <w:b/>
          <w:sz w:val="26"/>
          <w:szCs w:val="26"/>
        </w:rPr>
        <w:t>Перечень государственных услуг, оказываемых</w:t>
      </w:r>
      <w:r w:rsidR="00851161" w:rsidRPr="00BF4EBE">
        <w:rPr>
          <w:b/>
          <w:sz w:val="26"/>
          <w:szCs w:val="26"/>
        </w:rPr>
        <w:t xml:space="preserve"> </w:t>
      </w:r>
      <w:r w:rsidR="008F174C" w:rsidRPr="00BF4EBE">
        <w:rPr>
          <w:b/>
          <w:sz w:val="26"/>
          <w:szCs w:val="26"/>
        </w:rPr>
        <w:t>гражданам и организациям</w:t>
      </w:r>
      <w:r w:rsidR="008F7552" w:rsidRPr="00BF4EBE">
        <w:rPr>
          <w:b/>
          <w:sz w:val="26"/>
          <w:szCs w:val="26"/>
        </w:rPr>
        <w:t xml:space="preserve"> </w:t>
      </w:r>
      <w:r w:rsidR="008F174C" w:rsidRPr="00BF4EBE">
        <w:rPr>
          <w:b/>
          <w:sz w:val="26"/>
          <w:szCs w:val="26"/>
        </w:rPr>
        <w:t>в соответствии с административным</w:t>
      </w:r>
      <w:r w:rsidR="00851161" w:rsidRPr="00BF4EBE">
        <w:rPr>
          <w:b/>
          <w:sz w:val="26"/>
          <w:szCs w:val="26"/>
        </w:rPr>
        <w:t xml:space="preserve"> </w:t>
      </w:r>
      <w:r w:rsidR="008F174C" w:rsidRPr="00BF4EBE">
        <w:rPr>
          <w:b/>
          <w:sz w:val="26"/>
          <w:szCs w:val="26"/>
        </w:rPr>
        <w:t xml:space="preserve">регламентом Федеральной налоговой </w:t>
      </w:r>
      <w:r w:rsidR="008F7552" w:rsidRPr="00BF4EBE">
        <w:rPr>
          <w:b/>
          <w:sz w:val="26"/>
          <w:szCs w:val="26"/>
        </w:rPr>
        <w:t>с</w:t>
      </w:r>
      <w:r w:rsidR="008F174C" w:rsidRPr="00BF4EBE">
        <w:rPr>
          <w:b/>
          <w:sz w:val="26"/>
          <w:szCs w:val="26"/>
        </w:rPr>
        <w:t>лужбы</w:t>
      </w:r>
    </w:p>
    <w:p w:rsidR="008F174C" w:rsidRPr="00BF4EBE" w:rsidRDefault="008F174C" w:rsidP="00731CA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3FED" w:rsidRPr="00BF4EBE" w:rsidRDefault="00C93FED" w:rsidP="00731CAE">
      <w:pPr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1</w:t>
      </w:r>
      <w:r w:rsidR="00EB24CD" w:rsidRPr="00BF4EBE">
        <w:rPr>
          <w:sz w:val="26"/>
          <w:szCs w:val="26"/>
        </w:rPr>
        <w:t>8</w:t>
      </w:r>
      <w:r w:rsidRPr="00BF4EBE">
        <w:rPr>
          <w:sz w:val="26"/>
          <w:szCs w:val="26"/>
        </w:rPr>
        <w:t xml:space="preserve">. В соответствии с замещаемой государственной гражданской должностью и в пределах функциональной компетенции, </w:t>
      </w:r>
      <w:r w:rsidR="007C1822" w:rsidRPr="00BF4EBE">
        <w:rPr>
          <w:sz w:val="26"/>
          <w:szCs w:val="26"/>
        </w:rPr>
        <w:t>ведущий</w:t>
      </w:r>
      <w:r w:rsidR="00EB32A9" w:rsidRPr="00BF4EBE">
        <w:rPr>
          <w:sz w:val="26"/>
          <w:szCs w:val="26"/>
        </w:rPr>
        <w:t xml:space="preserve"> специалист-эксперт </w:t>
      </w:r>
      <w:r w:rsidRPr="00BF4EBE">
        <w:rPr>
          <w:sz w:val="26"/>
          <w:szCs w:val="26"/>
        </w:rPr>
        <w:t>отдела выполняет организационное обеспечение оказания следующих видов государственных услуг, осуществляемых инспекцией:</w:t>
      </w:r>
    </w:p>
    <w:p w:rsidR="00C93FED" w:rsidRPr="00BF4EBE" w:rsidRDefault="00C93FED" w:rsidP="00731CAE">
      <w:pPr>
        <w:pStyle w:val="ab"/>
        <w:spacing w:after="0"/>
        <w:ind w:firstLine="708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организационно-информационное, техническое обеспечение оказания услуг, исходя из задач и функций</w:t>
      </w:r>
      <w:r w:rsidR="00321BCE" w:rsidRPr="00BF4EBE">
        <w:rPr>
          <w:sz w:val="26"/>
          <w:szCs w:val="26"/>
        </w:rPr>
        <w:t>,</w:t>
      </w:r>
      <w:r w:rsidRPr="00BF4EBE">
        <w:rPr>
          <w:sz w:val="26"/>
          <w:szCs w:val="26"/>
        </w:rPr>
        <w:t xml:space="preserve"> определенных должностными обязанностями;</w:t>
      </w:r>
    </w:p>
    <w:p w:rsidR="00C93FED" w:rsidRPr="00BF4EBE" w:rsidRDefault="00C93FED" w:rsidP="00731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EBE">
        <w:rPr>
          <w:rFonts w:ascii="Times New Roman" w:hAnsi="Times New Roman" w:cs="Times New Roman"/>
          <w:sz w:val="26"/>
          <w:szCs w:val="26"/>
        </w:rPr>
        <w:t>иные услуги.</w:t>
      </w:r>
    </w:p>
    <w:p w:rsidR="008F174C" w:rsidRPr="00BF4EBE" w:rsidRDefault="008F174C" w:rsidP="00731CA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174C" w:rsidRPr="00BF4EBE" w:rsidRDefault="0096178A" w:rsidP="00731CAE">
      <w:pPr>
        <w:jc w:val="center"/>
        <w:rPr>
          <w:b/>
          <w:sz w:val="26"/>
          <w:szCs w:val="26"/>
        </w:rPr>
      </w:pPr>
      <w:r w:rsidRPr="00BF4EBE">
        <w:rPr>
          <w:b/>
          <w:sz w:val="26"/>
          <w:szCs w:val="26"/>
          <w:lang w:val="en-US"/>
        </w:rPr>
        <w:t>IX</w:t>
      </w:r>
      <w:r w:rsidR="008F174C" w:rsidRPr="00BF4EBE">
        <w:rPr>
          <w:b/>
          <w:sz w:val="26"/>
          <w:szCs w:val="26"/>
        </w:rPr>
        <w:t>. Показатели эффективности и результативности</w:t>
      </w:r>
    </w:p>
    <w:p w:rsidR="008F174C" w:rsidRPr="00BF4EBE" w:rsidRDefault="008F174C" w:rsidP="00731CAE">
      <w:pPr>
        <w:jc w:val="center"/>
        <w:rPr>
          <w:b/>
          <w:sz w:val="26"/>
          <w:szCs w:val="26"/>
        </w:rPr>
      </w:pPr>
      <w:r w:rsidRPr="00BF4EBE">
        <w:rPr>
          <w:b/>
          <w:sz w:val="26"/>
          <w:szCs w:val="26"/>
        </w:rPr>
        <w:t>профессиональной служебной деятельности</w:t>
      </w:r>
    </w:p>
    <w:p w:rsidR="008F174C" w:rsidRPr="00BF4EBE" w:rsidRDefault="008F174C" w:rsidP="00731CA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174C" w:rsidRPr="00BF4EBE" w:rsidRDefault="00EB24CD" w:rsidP="00731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19</w:t>
      </w:r>
      <w:r w:rsidR="00C93FED" w:rsidRPr="00BF4EBE">
        <w:rPr>
          <w:sz w:val="26"/>
          <w:szCs w:val="26"/>
        </w:rPr>
        <w:t>.</w:t>
      </w:r>
      <w:r w:rsidR="00DF12DE" w:rsidRPr="00BF4EBE">
        <w:rPr>
          <w:sz w:val="26"/>
          <w:szCs w:val="26"/>
        </w:rPr>
        <w:t xml:space="preserve"> </w:t>
      </w:r>
      <w:r w:rsidR="008F174C" w:rsidRPr="00BF4EBE">
        <w:rPr>
          <w:sz w:val="26"/>
          <w:szCs w:val="26"/>
        </w:rPr>
        <w:t>Эффективнос</w:t>
      </w:r>
      <w:r w:rsidR="00321BCE" w:rsidRPr="00BF4EBE">
        <w:rPr>
          <w:sz w:val="26"/>
          <w:szCs w:val="26"/>
        </w:rPr>
        <w:t>ть профессиональной служебной де</w:t>
      </w:r>
      <w:r w:rsidR="008F174C" w:rsidRPr="00BF4EBE">
        <w:rPr>
          <w:sz w:val="26"/>
          <w:szCs w:val="26"/>
        </w:rPr>
        <w:t xml:space="preserve">ятельности </w:t>
      </w:r>
      <w:r w:rsidR="007C1822" w:rsidRPr="00BF4EBE">
        <w:rPr>
          <w:sz w:val="26"/>
          <w:szCs w:val="26"/>
        </w:rPr>
        <w:t>ведущего</w:t>
      </w:r>
      <w:r w:rsidR="00EB32A9" w:rsidRPr="00BF4EBE">
        <w:rPr>
          <w:sz w:val="26"/>
          <w:szCs w:val="26"/>
        </w:rPr>
        <w:t xml:space="preserve"> специалист</w:t>
      </w:r>
      <w:r w:rsidR="00F44D18" w:rsidRPr="00BF4EBE">
        <w:rPr>
          <w:sz w:val="26"/>
          <w:szCs w:val="26"/>
        </w:rPr>
        <w:t>а</w:t>
      </w:r>
      <w:r w:rsidR="00EB32A9" w:rsidRPr="00BF4EBE">
        <w:rPr>
          <w:sz w:val="26"/>
          <w:szCs w:val="26"/>
        </w:rPr>
        <w:t>-эксперт</w:t>
      </w:r>
      <w:r w:rsidR="00F44D18" w:rsidRPr="00BF4EBE">
        <w:rPr>
          <w:sz w:val="26"/>
          <w:szCs w:val="26"/>
        </w:rPr>
        <w:t>а</w:t>
      </w:r>
      <w:r w:rsidR="00EB32A9" w:rsidRPr="00BF4EBE">
        <w:rPr>
          <w:sz w:val="26"/>
          <w:szCs w:val="26"/>
        </w:rPr>
        <w:t xml:space="preserve"> </w:t>
      </w:r>
      <w:r w:rsidR="008F174C" w:rsidRPr="00BF4EBE">
        <w:rPr>
          <w:sz w:val="26"/>
          <w:szCs w:val="26"/>
        </w:rPr>
        <w:t>отдела оценивается по следующим показателям:</w:t>
      </w:r>
    </w:p>
    <w:p w:rsidR="008F174C" w:rsidRPr="00BF4EBE" w:rsidRDefault="008F174C" w:rsidP="00731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F174C" w:rsidRPr="00BF4EBE" w:rsidRDefault="008F174C" w:rsidP="00731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своевременности и оперативности выполнения поручений;</w:t>
      </w:r>
    </w:p>
    <w:p w:rsidR="008F174C" w:rsidRPr="00BF4EBE" w:rsidRDefault="008F174C" w:rsidP="00731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BE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F174C" w:rsidRPr="004562BC" w:rsidRDefault="008F174C" w:rsidP="00731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62BC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F174C" w:rsidRPr="004562BC" w:rsidRDefault="008F174C" w:rsidP="00731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62BC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F174C" w:rsidRPr="004562BC" w:rsidRDefault="008F174C" w:rsidP="00731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62BC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F174C" w:rsidRPr="004562BC" w:rsidRDefault="008F174C" w:rsidP="00731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62BC">
        <w:rPr>
          <w:sz w:val="26"/>
          <w:szCs w:val="26"/>
        </w:rPr>
        <w:t>осознанию ответственности за последствия своих действий.</w:t>
      </w:r>
    </w:p>
    <w:p w:rsidR="008F174C" w:rsidRPr="004562BC" w:rsidRDefault="008F174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05D9F" w:rsidRPr="004562BC" w:rsidRDefault="00405D9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05D9F" w:rsidRPr="004562BC" w:rsidRDefault="00405D9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A016D" w:rsidRPr="004562BC" w:rsidRDefault="00F44D18" w:rsidP="00F44D18">
      <w:pPr>
        <w:rPr>
          <w:sz w:val="26"/>
          <w:szCs w:val="26"/>
        </w:rPr>
      </w:pPr>
      <w:r w:rsidRPr="004562BC">
        <w:rPr>
          <w:sz w:val="26"/>
          <w:szCs w:val="26"/>
        </w:rPr>
        <w:t>Начальник отдела информатизации                                                                    А.А.</w:t>
      </w:r>
      <w:r w:rsidR="008E6AA5" w:rsidRPr="004562BC">
        <w:rPr>
          <w:sz w:val="26"/>
          <w:szCs w:val="26"/>
        </w:rPr>
        <w:t xml:space="preserve"> </w:t>
      </w:r>
      <w:r w:rsidRPr="004562BC">
        <w:rPr>
          <w:sz w:val="26"/>
          <w:szCs w:val="26"/>
        </w:rPr>
        <w:t>Бобин</w:t>
      </w:r>
    </w:p>
    <w:p w:rsidR="003A016D" w:rsidRPr="004562BC" w:rsidRDefault="003A016D" w:rsidP="003A016D">
      <w:pPr>
        <w:rPr>
          <w:sz w:val="26"/>
          <w:szCs w:val="26"/>
        </w:rPr>
      </w:pPr>
    </w:p>
    <w:p w:rsidR="00700CFD" w:rsidRPr="004562BC" w:rsidRDefault="00700CFD" w:rsidP="00700CFD">
      <w:pPr>
        <w:rPr>
          <w:sz w:val="26"/>
          <w:szCs w:val="26"/>
        </w:rPr>
      </w:pPr>
      <w:r w:rsidRPr="004562BC">
        <w:rPr>
          <w:sz w:val="26"/>
          <w:szCs w:val="26"/>
        </w:rPr>
        <w:t>Согласовано:</w:t>
      </w:r>
    </w:p>
    <w:p w:rsidR="00700CFD" w:rsidRPr="004562BC" w:rsidRDefault="00700CFD" w:rsidP="00700CFD">
      <w:pPr>
        <w:rPr>
          <w:sz w:val="26"/>
          <w:szCs w:val="26"/>
        </w:rPr>
      </w:pPr>
    </w:p>
    <w:p w:rsidR="00700CFD" w:rsidRPr="004562BC" w:rsidRDefault="00700CFD" w:rsidP="00700CFD">
      <w:pPr>
        <w:rPr>
          <w:sz w:val="26"/>
          <w:szCs w:val="26"/>
        </w:rPr>
      </w:pPr>
      <w:r w:rsidRPr="004562BC">
        <w:rPr>
          <w:sz w:val="26"/>
          <w:szCs w:val="26"/>
        </w:rPr>
        <w:t xml:space="preserve">Заместитель начальника Инспекции                                 </w:t>
      </w:r>
      <w:r w:rsidR="008E6AA5" w:rsidRPr="004562BC">
        <w:rPr>
          <w:sz w:val="26"/>
          <w:szCs w:val="26"/>
        </w:rPr>
        <w:t xml:space="preserve">                               </w:t>
      </w:r>
      <w:r w:rsidRPr="004562BC">
        <w:rPr>
          <w:sz w:val="26"/>
          <w:szCs w:val="26"/>
        </w:rPr>
        <w:t>Е.В.</w:t>
      </w:r>
      <w:r w:rsidR="008E6AA5" w:rsidRPr="004562BC">
        <w:rPr>
          <w:sz w:val="26"/>
          <w:szCs w:val="26"/>
        </w:rPr>
        <w:t xml:space="preserve"> </w:t>
      </w:r>
      <w:r w:rsidRPr="004562BC">
        <w:rPr>
          <w:sz w:val="26"/>
          <w:szCs w:val="26"/>
        </w:rPr>
        <w:t>Павлова</w:t>
      </w:r>
    </w:p>
    <w:sectPr w:rsidR="00700CFD" w:rsidRPr="004562BC" w:rsidSect="004562BC">
      <w:headerReference w:type="default" r:id="rId15"/>
      <w:pgSz w:w="11906" w:h="16838" w:code="9"/>
      <w:pgMar w:top="567" w:right="567" w:bottom="1134" w:left="170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D4F" w:rsidRDefault="00D23D4F" w:rsidP="00900A1B">
      <w:r>
        <w:separator/>
      </w:r>
    </w:p>
  </w:endnote>
  <w:endnote w:type="continuationSeparator" w:id="0">
    <w:p w:rsidR="00D23D4F" w:rsidRDefault="00D23D4F" w:rsidP="0090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D4F" w:rsidRDefault="00D23D4F" w:rsidP="00900A1B">
      <w:r>
        <w:separator/>
      </w:r>
    </w:p>
  </w:footnote>
  <w:footnote w:type="continuationSeparator" w:id="0">
    <w:p w:rsidR="00D23D4F" w:rsidRDefault="00D23D4F" w:rsidP="00900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963354"/>
      <w:docPartObj>
        <w:docPartGallery w:val="Page Numbers (Top of Page)"/>
        <w:docPartUnique/>
      </w:docPartObj>
    </w:sdtPr>
    <w:sdtEndPr/>
    <w:sdtContent>
      <w:p w:rsidR="00BF4EBE" w:rsidRDefault="00BF4EB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12E">
          <w:rPr>
            <w:noProof/>
          </w:rPr>
          <w:t>9</w:t>
        </w:r>
        <w:r>
          <w:fldChar w:fldCharType="end"/>
        </w:r>
      </w:p>
    </w:sdtContent>
  </w:sdt>
  <w:p w:rsidR="00BF4EBE" w:rsidRDefault="00BF4EB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93AE2"/>
    <w:multiLevelType w:val="hybridMultilevel"/>
    <w:tmpl w:val="B80AD010"/>
    <w:lvl w:ilvl="0" w:tplc="45C0698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6D5C79"/>
    <w:multiLevelType w:val="hybridMultilevel"/>
    <w:tmpl w:val="663099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A284C"/>
    <w:multiLevelType w:val="multilevel"/>
    <w:tmpl w:val="2C4A700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243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279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5345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6558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7411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24" w:hanging="1800"/>
      </w:pPr>
      <w:rPr>
        <w:rFonts w:hint="default"/>
        <w:sz w:val="26"/>
      </w:rPr>
    </w:lvl>
  </w:abstractNum>
  <w:abstractNum w:abstractNumId="3" w15:restartNumberingAfterBreak="0">
    <w:nsid w:val="55544FC8"/>
    <w:multiLevelType w:val="multilevel"/>
    <w:tmpl w:val="053C15C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56415416"/>
    <w:multiLevelType w:val="multilevel"/>
    <w:tmpl w:val="838641B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5" w15:restartNumberingAfterBreak="0">
    <w:nsid w:val="5D6A6578"/>
    <w:multiLevelType w:val="multilevel"/>
    <w:tmpl w:val="DAAC7A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4D55847"/>
    <w:multiLevelType w:val="multilevel"/>
    <w:tmpl w:val="2C4A700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243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279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5345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6558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7411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24" w:hanging="1800"/>
      </w:pPr>
      <w:rPr>
        <w:rFonts w:hint="default"/>
        <w:sz w:val="26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4C"/>
    <w:rsid w:val="000127FD"/>
    <w:rsid w:val="000565FA"/>
    <w:rsid w:val="00097628"/>
    <w:rsid w:val="000A36F5"/>
    <w:rsid w:val="000B2E25"/>
    <w:rsid w:val="00134687"/>
    <w:rsid w:val="001B56DE"/>
    <w:rsid w:val="001C3E83"/>
    <w:rsid w:val="001E1D36"/>
    <w:rsid w:val="00211F33"/>
    <w:rsid w:val="00236B2E"/>
    <w:rsid w:val="00265FD0"/>
    <w:rsid w:val="002918E5"/>
    <w:rsid w:val="002A4D4B"/>
    <w:rsid w:val="002B2B8A"/>
    <w:rsid w:val="002D5B8C"/>
    <w:rsid w:val="002D6220"/>
    <w:rsid w:val="00321BCE"/>
    <w:rsid w:val="00327D45"/>
    <w:rsid w:val="00347C8C"/>
    <w:rsid w:val="00360030"/>
    <w:rsid w:val="00377E8A"/>
    <w:rsid w:val="003A016D"/>
    <w:rsid w:val="003B4FAC"/>
    <w:rsid w:val="003F6301"/>
    <w:rsid w:val="00400B13"/>
    <w:rsid w:val="00401A9A"/>
    <w:rsid w:val="00402C39"/>
    <w:rsid w:val="00405D9F"/>
    <w:rsid w:val="004113A6"/>
    <w:rsid w:val="004218EE"/>
    <w:rsid w:val="004562BC"/>
    <w:rsid w:val="00482FCA"/>
    <w:rsid w:val="004A53F9"/>
    <w:rsid w:val="004C4A28"/>
    <w:rsid w:val="004C58C8"/>
    <w:rsid w:val="004D5717"/>
    <w:rsid w:val="004D72A9"/>
    <w:rsid w:val="004E1E72"/>
    <w:rsid w:val="004F0470"/>
    <w:rsid w:val="00527500"/>
    <w:rsid w:val="00540E61"/>
    <w:rsid w:val="0058309F"/>
    <w:rsid w:val="0059005A"/>
    <w:rsid w:val="0059499C"/>
    <w:rsid w:val="005F0F36"/>
    <w:rsid w:val="005F59BD"/>
    <w:rsid w:val="006023EE"/>
    <w:rsid w:val="006273A6"/>
    <w:rsid w:val="006523FF"/>
    <w:rsid w:val="00655D2B"/>
    <w:rsid w:val="00696809"/>
    <w:rsid w:val="006A105B"/>
    <w:rsid w:val="006B1874"/>
    <w:rsid w:val="006B46CD"/>
    <w:rsid w:val="006D4ECE"/>
    <w:rsid w:val="00700CFD"/>
    <w:rsid w:val="0073036A"/>
    <w:rsid w:val="00731CAE"/>
    <w:rsid w:val="00774C5C"/>
    <w:rsid w:val="007C1822"/>
    <w:rsid w:val="007E6DE7"/>
    <w:rsid w:val="008060CD"/>
    <w:rsid w:val="00851161"/>
    <w:rsid w:val="00855593"/>
    <w:rsid w:val="00875F3D"/>
    <w:rsid w:val="00897BF8"/>
    <w:rsid w:val="008A1506"/>
    <w:rsid w:val="008B0770"/>
    <w:rsid w:val="008B33CE"/>
    <w:rsid w:val="008B6621"/>
    <w:rsid w:val="008D2036"/>
    <w:rsid w:val="008D6986"/>
    <w:rsid w:val="008E5FE4"/>
    <w:rsid w:val="008E6AA5"/>
    <w:rsid w:val="008F174C"/>
    <w:rsid w:val="008F7552"/>
    <w:rsid w:val="00900A1B"/>
    <w:rsid w:val="0091366C"/>
    <w:rsid w:val="0091412E"/>
    <w:rsid w:val="00942AC8"/>
    <w:rsid w:val="0096178A"/>
    <w:rsid w:val="00971F35"/>
    <w:rsid w:val="009731FA"/>
    <w:rsid w:val="00975B47"/>
    <w:rsid w:val="00976C66"/>
    <w:rsid w:val="00980C43"/>
    <w:rsid w:val="00986BDF"/>
    <w:rsid w:val="00991251"/>
    <w:rsid w:val="009B591E"/>
    <w:rsid w:val="009D3CC2"/>
    <w:rsid w:val="009E0E08"/>
    <w:rsid w:val="00A03518"/>
    <w:rsid w:val="00A7031B"/>
    <w:rsid w:val="00A73B00"/>
    <w:rsid w:val="00A84477"/>
    <w:rsid w:val="00A854FB"/>
    <w:rsid w:val="00AA4287"/>
    <w:rsid w:val="00AC7C9C"/>
    <w:rsid w:val="00AD250A"/>
    <w:rsid w:val="00AD49EE"/>
    <w:rsid w:val="00B15F3D"/>
    <w:rsid w:val="00B55477"/>
    <w:rsid w:val="00B62625"/>
    <w:rsid w:val="00B70BEC"/>
    <w:rsid w:val="00B714EB"/>
    <w:rsid w:val="00B730B7"/>
    <w:rsid w:val="00B73452"/>
    <w:rsid w:val="00B83621"/>
    <w:rsid w:val="00B85975"/>
    <w:rsid w:val="00B96D5A"/>
    <w:rsid w:val="00BA5D84"/>
    <w:rsid w:val="00BB1B98"/>
    <w:rsid w:val="00BD2A1F"/>
    <w:rsid w:val="00BE2D14"/>
    <w:rsid w:val="00BF4EBE"/>
    <w:rsid w:val="00C07C25"/>
    <w:rsid w:val="00C124C0"/>
    <w:rsid w:val="00C13D7E"/>
    <w:rsid w:val="00C33A86"/>
    <w:rsid w:val="00C34B99"/>
    <w:rsid w:val="00C52980"/>
    <w:rsid w:val="00C74798"/>
    <w:rsid w:val="00C75ED6"/>
    <w:rsid w:val="00C83A40"/>
    <w:rsid w:val="00C93FED"/>
    <w:rsid w:val="00CB17C5"/>
    <w:rsid w:val="00CB7908"/>
    <w:rsid w:val="00CC3109"/>
    <w:rsid w:val="00CD0E1F"/>
    <w:rsid w:val="00D05FF4"/>
    <w:rsid w:val="00D21C4D"/>
    <w:rsid w:val="00D23D4F"/>
    <w:rsid w:val="00D352C7"/>
    <w:rsid w:val="00DA1102"/>
    <w:rsid w:val="00DB4B79"/>
    <w:rsid w:val="00DC0E05"/>
    <w:rsid w:val="00DD3848"/>
    <w:rsid w:val="00DF12DE"/>
    <w:rsid w:val="00DF32C1"/>
    <w:rsid w:val="00E70A9A"/>
    <w:rsid w:val="00E72683"/>
    <w:rsid w:val="00E81FBE"/>
    <w:rsid w:val="00E94DF8"/>
    <w:rsid w:val="00EA30FF"/>
    <w:rsid w:val="00EA3E8F"/>
    <w:rsid w:val="00EA46C0"/>
    <w:rsid w:val="00EB24CD"/>
    <w:rsid w:val="00EB32A9"/>
    <w:rsid w:val="00EC60A9"/>
    <w:rsid w:val="00F07A0A"/>
    <w:rsid w:val="00F44D18"/>
    <w:rsid w:val="00F848E7"/>
    <w:rsid w:val="00F97669"/>
    <w:rsid w:val="00F97D96"/>
    <w:rsid w:val="00FA6496"/>
    <w:rsid w:val="00FB7E8B"/>
    <w:rsid w:val="00FC1E19"/>
    <w:rsid w:val="00FD75D2"/>
    <w:rsid w:val="00FF0E6B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B3597430-7564-418D-947E-0B725DD6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8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5D9F"/>
    <w:pPr>
      <w:keepNext/>
      <w:spacing w:after="12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1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F17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F848E7"/>
    <w:pPr>
      <w:widowControl w:val="0"/>
      <w:autoSpaceDE w:val="0"/>
      <w:autoSpaceDN w:val="0"/>
      <w:adjustRightInd w:val="0"/>
      <w:spacing w:line="274" w:lineRule="exact"/>
      <w:ind w:firstLine="701"/>
      <w:jc w:val="both"/>
    </w:pPr>
  </w:style>
  <w:style w:type="paragraph" w:customStyle="1" w:styleId="Style14">
    <w:name w:val="Style14"/>
    <w:basedOn w:val="a"/>
    <w:rsid w:val="00F848E7"/>
    <w:pPr>
      <w:widowControl w:val="0"/>
      <w:autoSpaceDE w:val="0"/>
      <w:autoSpaceDN w:val="0"/>
      <w:adjustRightInd w:val="0"/>
      <w:spacing w:line="274" w:lineRule="exact"/>
      <w:ind w:firstLine="821"/>
      <w:jc w:val="both"/>
    </w:pPr>
  </w:style>
  <w:style w:type="character" w:customStyle="1" w:styleId="FontStyle30">
    <w:name w:val="Font Style30"/>
    <w:basedOn w:val="a0"/>
    <w:rsid w:val="00F848E7"/>
    <w:rPr>
      <w:rFonts w:ascii="Times New Roman" w:hAnsi="Times New Roman" w:cs="Times New Roman"/>
      <w:sz w:val="22"/>
      <w:szCs w:val="22"/>
    </w:rPr>
  </w:style>
  <w:style w:type="paragraph" w:customStyle="1" w:styleId="a3">
    <w:name w:val="Нормальный (таблица)"/>
    <w:basedOn w:val="a"/>
    <w:next w:val="a"/>
    <w:rsid w:val="00405D9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locked/>
    <w:rsid w:val="00405D9F"/>
    <w:rPr>
      <w:b/>
      <w:bCs/>
      <w:sz w:val="24"/>
      <w:szCs w:val="24"/>
      <w:lang w:val="ru-RU" w:eastAsia="ru-RU" w:bidi="ar-SA"/>
    </w:rPr>
  </w:style>
  <w:style w:type="table" w:styleId="a4">
    <w:name w:val="Table Grid"/>
    <w:basedOn w:val="a1"/>
    <w:rsid w:val="00405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900A1B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900A1B"/>
    <w:rPr>
      <w:rFonts w:ascii="Calibri" w:eastAsia="Calibri" w:hAnsi="Calibri"/>
      <w:lang w:eastAsia="en-US"/>
    </w:rPr>
  </w:style>
  <w:style w:type="paragraph" w:styleId="a7">
    <w:name w:val="List Paragraph"/>
    <w:basedOn w:val="a"/>
    <w:link w:val="a8"/>
    <w:uiPriority w:val="34"/>
    <w:qFormat/>
    <w:rsid w:val="00900A1B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footnote reference"/>
    <w:rsid w:val="00900A1B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900A1B"/>
  </w:style>
  <w:style w:type="paragraph" w:customStyle="1" w:styleId="Doc-0">
    <w:name w:val="Doc-Т внутри нумерации"/>
    <w:basedOn w:val="a"/>
    <w:link w:val="Doc-"/>
    <w:uiPriority w:val="99"/>
    <w:rsid w:val="00900A1B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00A1B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BB1B98"/>
    <w:pPr>
      <w:ind w:left="720"/>
      <w:jc w:val="both"/>
    </w:pPr>
    <w:rPr>
      <w:rFonts w:ascii="Calibri" w:eastAsia="Calibri" w:hAnsi="Calibri"/>
      <w:szCs w:val="22"/>
    </w:rPr>
  </w:style>
  <w:style w:type="character" w:customStyle="1" w:styleId="FontStyle11">
    <w:name w:val="Font Style11"/>
    <w:rsid w:val="00B83621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B83621"/>
  </w:style>
  <w:style w:type="character" w:customStyle="1" w:styleId="aa">
    <w:name w:val="Гипертекстовая ссылка"/>
    <w:rsid w:val="002A4D4B"/>
    <w:rPr>
      <w:rFonts w:cs="Times New Roman"/>
      <w:b/>
      <w:bCs/>
      <w:color w:val="008000"/>
    </w:rPr>
  </w:style>
  <w:style w:type="paragraph" w:styleId="ab">
    <w:name w:val="Body Text"/>
    <w:basedOn w:val="a"/>
    <w:link w:val="ac"/>
    <w:rsid w:val="00C13D7E"/>
    <w:pPr>
      <w:spacing w:after="120"/>
    </w:pPr>
  </w:style>
  <w:style w:type="character" w:customStyle="1" w:styleId="ac">
    <w:name w:val="Основной текст Знак"/>
    <w:basedOn w:val="a0"/>
    <w:link w:val="ab"/>
    <w:rsid w:val="00C13D7E"/>
    <w:rPr>
      <w:sz w:val="24"/>
      <w:szCs w:val="24"/>
    </w:rPr>
  </w:style>
  <w:style w:type="paragraph" w:customStyle="1" w:styleId="ConsPlusNormal">
    <w:name w:val="ConsPlusNormal"/>
    <w:link w:val="ConsPlusNormal0"/>
    <w:rsid w:val="00C93F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C93FED"/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rsid w:val="00C83A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83A40"/>
    <w:rPr>
      <w:sz w:val="24"/>
      <w:szCs w:val="24"/>
    </w:rPr>
  </w:style>
  <w:style w:type="paragraph" w:styleId="af">
    <w:name w:val="footer"/>
    <w:basedOn w:val="a"/>
    <w:link w:val="af0"/>
    <w:rsid w:val="00C83A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83A40"/>
    <w:rPr>
      <w:sz w:val="24"/>
      <w:szCs w:val="24"/>
    </w:rPr>
  </w:style>
  <w:style w:type="paragraph" w:styleId="af1">
    <w:name w:val="Title"/>
    <w:basedOn w:val="a"/>
    <w:next w:val="a"/>
    <w:link w:val="af2"/>
    <w:qFormat/>
    <w:rsid w:val="00BF4E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rsid w:val="00BF4E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B1E6C5936184AD8E40BA20B1104E1A9C37CD447AE0FE94EA91D3EBC0CB1031B55B6C9D507CC0AAnCwAH" TargetMode="External"/><Relationship Id="rId13" Type="http://schemas.openxmlformats.org/officeDocument/2006/relationships/hyperlink" Target="consultantplus://offline/ref=15B1E6C5936184AD8E40BA20B1104E1A953ACE4670E9A39EE2C8DFE9C7C44F26B212609C507CC2nAw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36354.5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B1E6C5936184AD8E40BA20B1104E1A9C37CD447AE0FE94EA91D3EBC0CB1031B55B6C9D507CC0ADnCw1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5B1E6C5936184AD8E40BA20B1104E1A9C37CD447AE0FE94EA91D3EBC0CB1031B55B6C9D507CC0AFnCw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B1E6C5936184AD8E40BA20B1104E1A9C37CD447AE0FE94EA91D3EBC0CB1031B55B6C9D507CC0A8nCwBH" TargetMode="External"/><Relationship Id="rId14" Type="http://schemas.openxmlformats.org/officeDocument/2006/relationships/hyperlink" Target="consultantplus://offline/ref=15B1E6C5936184AD8E40BA20B1104E1A9C37CD447AE0FE94EA91D3EBC0CB1031B55B6C9D507CC0ADnCw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16F87-0749-4768-AD18-2D75987C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3985</Words>
  <Characters>22717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26649</CharactersWithSpaces>
  <SharedDoc>false</SharedDoc>
  <HLinks>
    <vt:vector size="54" baseType="variant">
      <vt:variant>
        <vt:i4>7012454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consultantplus://offline/ref=15B1E6C5936184AD8E40BA20B1104E1A9C37CD447AE0FE94EA91D3EBC0CB1031B55B6C9D507CC0ADnCw1H</vt:lpwstr>
      </vt:variant>
      <vt:variant>
        <vt:lpwstr/>
      </vt:variant>
      <vt:variant>
        <vt:i4>5701643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consultantplus://offline/ref=15B1E6C5936184AD8E40BA20B1104E1A953ACE4670E9A39EE2C8DFE9C7C44F26B212609C507CC2nAw3H</vt:lpwstr>
      </vt:variant>
      <vt:variant>
        <vt:lpwstr/>
      </vt:variant>
      <vt:variant>
        <vt:i4>7405627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7012454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consultantplus://offline/ref=15B1E6C5936184AD8E40BA20B1104E1A9C37CD447AE0FE94EA91D3EBC0CB1031B55B6C9D507CC0ADnCw1H</vt:lpwstr>
      </vt:variant>
      <vt:variant>
        <vt:lpwstr/>
      </vt:variant>
      <vt:variant>
        <vt:i4>7012406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consultantplus://offline/ref=15B1E6C5936184AD8E40BA20B1104E1A9C37CD447AE0FE94EA91D3EBC0CB1031B55B6C9D507CC0AFnCwCH</vt:lpwstr>
      </vt:variant>
      <vt:variant>
        <vt:lpwstr/>
      </vt:variant>
      <vt:variant>
        <vt:i4>7012457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consultantplus://offline/ref=15B1E6C5936184AD8E40BA20B1104E1A9C37CD447AE0FE94EA91D3EBC0CB1031B55B6C9D507CC0A8nCwBH</vt:lpwstr>
      </vt:variant>
      <vt:variant>
        <vt:lpwstr/>
      </vt:variant>
      <vt:variant>
        <vt:i4>7012403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consultantplus://offline/ref=15B1E6C5936184AD8E40BA20B1104E1A9C37CD447AE0FE94EA91D3EBC0CB1031B55B6C9D507CC0AAnCwAH</vt:lpwstr>
      </vt:variant>
      <vt:variant>
        <vt:lpwstr/>
      </vt:variant>
      <vt:variant>
        <vt:i4>7077941</vt:i4>
      </vt:variant>
      <vt:variant>
        <vt:i4>3</vt:i4>
      </vt:variant>
      <vt:variant>
        <vt:i4>0</vt:i4>
      </vt:variant>
      <vt:variant>
        <vt:i4>5</vt:i4>
      </vt:variant>
      <vt:variant>
        <vt:lpwstr>garantf1://12084522.0/</vt:lpwstr>
      </vt:variant>
      <vt:variant>
        <vt:lpwstr/>
      </vt:variant>
      <vt:variant>
        <vt:i4>4849771</vt:i4>
      </vt:variant>
      <vt:variant>
        <vt:i4>0</vt:i4>
      </vt:variant>
      <vt:variant>
        <vt:i4>0</vt:i4>
      </vt:variant>
      <vt:variant>
        <vt:i4>5</vt:i4>
      </vt:variant>
      <vt:variant>
        <vt:lpwstr>http://rsoc.ru/docs/docR_412.rtf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Клещева Галина Леонидовна</dc:creator>
  <cp:lastModifiedBy>Нохрина Лидия Анатольевна</cp:lastModifiedBy>
  <cp:revision>2</cp:revision>
  <cp:lastPrinted>2022-07-13T10:23:00Z</cp:lastPrinted>
  <dcterms:created xsi:type="dcterms:W3CDTF">2022-07-22T05:13:00Z</dcterms:created>
  <dcterms:modified xsi:type="dcterms:W3CDTF">2022-07-22T05:13:00Z</dcterms:modified>
</cp:coreProperties>
</file>