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4CB" w:rsidRPr="002435A0" w:rsidRDefault="009D54CB" w:rsidP="009D54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Должностной регламент</w:t>
      </w:r>
      <w:r w:rsidRPr="002435A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br/>
        <w:t xml:space="preserve"> старшего государственного налогового инспектора отдела</w:t>
      </w:r>
      <w:r w:rsidRPr="002435A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br/>
        <w:t xml:space="preserve">работы с налогоплательщиками </w:t>
      </w:r>
    </w:p>
    <w:p w:rsidR="009D54CB" w:rsidRPr="002435A0" w:rsidRDefault="009D54CB" w:rsidP="009D54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Межрайонной ИФНС России № 24 по Свердловской области</w:t>
      </w:r>
    </w:p>
    <w:p w:rsidR="009D54CB" w:rsidRPr="002435A0" w:rsidRDefault="009D54CB" w:rsidP="009D54CB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I. Общие положения</w:t>
      </w:r>
    </w:p>
    <w:p w:rsidR="009D54CB" w:rsidRPr="002435A0" w:rsidRDefault="009D54CB" w:rsidP="009D54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4CB" w:rsidRPr="002435A0" w:rsidRDefault="009D54CB" w:rsidP="00670B89">
      <w:pPr>
        <w:keepNext/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федеральной государственной гражданской службы (далее - гражданская служба) старшего государственного налогового инспектора отдела работы с налогоплательщиками Межрайонной ИФНС России № 24 по Свердловской области (далее –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9D54CB" w:rsidRPr="002435A0" w:rsidRDefault="009D54CB" w:rsidP="00D83898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</w:t>
      </w:r>
      <w:r w:rsidR="00D83898"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гражданской службы», </w:t>
      </w:r>
      <w:r w:rsidR="009D2422"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– 11-3-4</w:t>
      </w: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-095.</w:t>
      </w:r>
    </w:p>
    <w:p w:rsidR="009D54CB" w:rsidRPr="002435A0" w:rsidRDefault="009D54CB" w:rsidP="00670B89">
      <w:pPr>
        <w:keepNext/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Область профессиональной служебной деятельности старшего государственного налогового инспектора: регулирование налоговой деятельности.</w:t>
      </w:r>
    </w:p>
    <w:p w:rsidR="009D54CB" w:rsidRPr="002435A0" w:rsidRDefault="009D54CB" w:rsidP="00670B89">
      <w:pPr>
        <w:keepNext/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Вид профессиональной служебной деятельности старшего государственного налогового инспектора: регулирование в сфере разработки налоговых стандартов, оформления и декларирования. Детализация вида профессиональной служебной деятельности: организация работы с налогоплательщиками; обеспечение деятельности государственного органа в части, относящейся к сфере деятельности Федеральной налоговой службы.</w:t>
      </w:r>
    </w:p>
    <w:p w:rsidR="009D54CB" w:rsidRPr="002435A0" w:rsidRDefault="009D54CB" w:rsidP="00670B89">
      <w:pPr>
        <w:keepNext/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Назначение на должность и освобождение от должности старшего государственного налогового инспектора осуществляются приказом Межрайонная ИФНС России № 24 по Свердловской области (далее – инспекция).</w:t>
      </w:r>
    </w:p>
    <w:p w:rsidR="009D54CB" w:rsidRPr="002435A0" w:rsidRDefault="009D54CB" w:rsidP="00670B89">
      <w:pPr>
        <w:keepNext/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государственный налоговый инспектор</w:t>
      </w:r>
      <w:r w:rsidRPr="002435A0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 отдела работы с налогоплательщиками непосредственно подчиняется начальнику отдела.</w:t>
      </w:r>
    </w:p>
    <w:p w:rsidR="009D54CB" w:rsidRPr="002435A0" w:rsidRDefault="009D54CB" w:rsidP="00670B8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временного отсутствия </w:t>
      </w:r>
      <w:r w:rsidR="00670B89"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старшего </w:t>
      </w: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налогового инспектора отдела работы с налогоплательщиком исполнение его должностных обязанностей возлагается на другого сотрудника отдела работы с налогоплательщиками.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4CB" w:rsidRPr="002435A0" w:rsidRDefault="009D54CB" w:rsidP="00670B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Квалификационные требования для замещения должности гражданской службы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54CB" w:rsidRPr="002435A0" w:rsidRDefault="009D54CB" w:rsidP="00670B8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замещения должности старшего государственного налогового инспектора устанавливаются следующие требования:</w:t>
      </w:r>
    </w:p>
    <w:p w:rsidR="009D54CB" w:rsidRPr="002435A0" w:rsidRDefault="009D54CB" w:rsidP="00670B89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высшего образования – </w:t>
      </w:r>
      <w:proofErr w:type="spellStart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</w:t>
      </w:r>
      <w:proofErr w:type="spellEnd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</w:t>
      </w:r>
      <w:proofErr w:type="spellEnd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направлению подготовки и укрупненным группам специальностей "Менеджмент", "Экономика", "Государственное и муниципальное управление", "Журналистика", "Связи с общественностью" или "Юриспруденция" или 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подготовки.</w:t>
      </w:r>
    </w:p>
    <w:p w:rsidR="009D54CB" w:rsidRPr="002435A0" w:rsidRDefault="009D54CB" w:rsidP="00670B89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предъявления требований к стажу, направлению подготовки.</w:t>
      </w:r>
    </w:p>
    <w:p w:rsidR="009D54CB" w:rsidRPr="002435A0" w:rsidRDefault="009D54CB" w:rsidP="00670B89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базовых знаний: государственного языка Российской Федерации (русского языка); основ </w:t>
      </w:r>
      <w:hyperlink r:id="rId8" w:history="1">
        <w:r w:rsidRPr="002435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Конституции</w:t>
        </w:r>
      </w:hyperlink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Федерального </w:t>
      </w:r>
      <w:hyperlink r:id="rId9" w:history="1">
        <w:r w:rsidRPr="002435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 w:rsidRPr="002435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Pr="002435A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 декабря 2008 г. № 273-ФЗ «О противодействии коррупции»;</w:t>
      </w:r>
      <w:proofErr w:type="gramEnd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 в области информационно-коммуникационных технологий,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9D54CB" w:rsidRPr="002435A0" w:rsidRDefault="009D54CB" w:rsidP="00670B89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профессиональных знаний:</w:t>
      </w:r>
    </w:p>
    <w:p w:rsidR="009D54CB" w:rsidRPr="002435A0" w:rsidRDefault="009D54CB" w:rsidP="00670B89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сфере законодательства Российской Федерации:</w:t>
      </w:r>
    </w:p>
    <w:p w:rsidR="009D54CB" w:rsidRPr="002435A0" w:rsidRDefault="002435A0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9D54CB" w:rsidRPr="002435A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Конституции</w:t>
        </w:r>
      </w:hyperlink>
      <w:r w:rsidR="009D54CB"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Налоговый кодекс Российской Федерации, Кодекс Российской Федерации об административных правонарушениях, постановления Правительства Российской Федерации;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</w:t>
      </w:r>
      <w:proofErr w:type="gramEnd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налоговых органов и их должностных лиц, а также по приему налоговых деклараций (расчетов)", утвержденный приказом Минфина России от </w:t>
      </w:r>
      <w:r w:rsidR="00476434" w:rsidRPr="002435A0">
        <w:rPr>
          <w:rFonts w:ascii="Times New Roman" w:hAnsi="Times New Roman" w:cs="Times New Roman"/>
          <w:sz w:val="24"/>
          <w:szCs w:val="24"/>
        </w:rPr>
        <w:t>08.07.2019 г. № ММВ-7-19/343@</w:t>
      </w: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, Федеральный закон от 02.0</w:t>
      </w:r>
      <w:r w:rsidR="00476434"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.2006 № 59-ФЗ "О порядке рассмотрения обращений граждан Российской Федерации";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ФНС России от 11 апреля 2011 г. № ММВ-7-4/260@ "Об утверждении Кодекса этики и служебного поведения государственных гражданских служащи</w:t>
      </w:r>
      <w:r w:rsidR="00D83898"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х Федеральной налоговой службы";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</w:t>
      </w:r>
      <w:r w:rsidR="00D83898"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ганами местного самоуправления»;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Российской Федерации от 22 декабря 2012 г. № 1376 «Об утверждении </w:t>
      </w:r>
      <w:proofErr w:type="gramStart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организации деятельности многофункциональных центров предоставления государ</w:t>
      </w:r>
      <w:r w:rsidR="00D83898"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ственных</w:t>
      </w:r>
      <w:proofErr w:type="gramEnd"/>
      <w:r w:rsidR="00D83898"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муниципальных услуг»;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</w:t>
      </w:r>
      <w:r w:rsidR="00D83898"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должностных обязанностей»;</w:t>
      </w:r>
      <w:proofErr w:type="gramEnd"/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Российской Федерации от 10 апреля 2014 г. № 570-р «Об утверждении </w:t>
      </w:r>
      <w:proofErr w:type="gramStart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перечней показателей оценки эффективности деятельности</w:t>
      </w:r>
      <w:proofErr w:type="gramEnd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</w:t>
      </w:r>
      <w:r w:rsidR="00D83898"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деятельности (до 2018 года)»;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государственный налоговый инспектор отдела работы с налогоплательщиками 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9D54CB" w:rsidRPr="002435A0" w:rsidRDefault="009D54CB" w:rsidP="00670B89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профессиональные знания: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и методы работы с обращениями граждан;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делового этикета;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организации работы по приему налогоплательщиков в операционных залах территориальных налоговых органов.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</w:t>
      </w:r>
      <w:proofErr w:type="gramEnd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понятие «Индивидуальное информиров</w:t>
      </w:r>
      <w:bookmarkStart w:id="0" w:name="_GoBack"/>
      <w:bookmarkEnd w:id="0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ание» – при обращении налогоплательщика в налоговый орган лично (через представителя), по телефону, по почте, в электронной форме;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приема налоговых деклараций (расчетов);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организации взаимодействия с МФЦ.</w:t>
      </w:r>
    </w:p>
    <w:p w:rsidR="009D54CB" w:rsidRPr="002435A0" w:rsidRDefault="00D83898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D54CB"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нормативные акты и служебные документы, регулирующие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</w:t>
      </w:r>
      <w:hyperlink r:id="rId13" w:history="1">
        <w:r w:rsidR="009D54CB" w:rsidRPr="002435A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служебного распорядка</w:t>
        </w:r>
      </w:hyperlink>
      <w:r w:rsidR="009D54CB" w:rsidRPr="002435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D54CB"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инспекции, порядка работы со служебной информацией, основ делопроизводства, правил охраны труда и противопожарной безопасности.</w:t>
      </w:r>
      <w:proofErr w:type="gramEnd"/>
    </w:p>
    <w:p w:rsidR="009D54CB" w:rsidRPr="002435A0" w:rsidRDefault="009D54CB" w:rsidP="00670B89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функциональных знаний: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предоставления государственных услуг;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предоставлению государственных услуг;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предоставления государственных услуг в электронной форме;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принципы функционирования, назначение портала государственных услуг;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заявителей при получении государственных услуг;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государственных органов, предоставляющих государственные услуги;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 предоставления государственной услуги: навык выполнения обязанностей администратора операционного зала.</w:t>
      </w:r>
    </w:p>
    <w:p w:rsidR="009D54CB" w:rsidRPr="002435A0" w:rsidRDefault="009D54CB" w:rsidP="00670B89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базовых умений: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мыслить системно (стратегически);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планировать, рационально использовать служебное время и достигать результата;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управлять изменениями;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 планировать, организовывать работу и контролировать ее выполнение;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 умения.</w:t>
      </w:r>
    </w:p>
    <w:p w:rsidR="009D54CB" w:rsidRPr="002435A0" w:rsidRDefault="009D54CB" w:rsidP="00670B89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профессиональных умений: проведение сверки расчетов по налогам, сборам, пеням, штрафам, процентам совместно с налогоплательщиками.</w:t>
      </w:r>
    </w:p>
    <w:p w:rsidR="009D54CB" w:rsidRPr="002435A0" w:rsidRDefault="009D54CB" w:rsidP="00670B89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функциональных умений: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согласование документации, заявок, заявлений;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информации из реестров, баз данных, выдача справок, составление номенклатуры дел;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</w:t>
      </w:r>
      <w:proofErr w:type="gramEnd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"Индивидуальное информирование" - при обращении налогоплательщика в налоговый орган лично (через представителя), по телефону, по почте, в электронной форме;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приема налоговых деклараций (расчетов);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организации взаимодействия с МФЦ.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4CB" w:rsidRPr="002435A0" w:rsidRDefault="009D54CB" w:rsidP="00670B89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III. Должностные обязанности, права и ответственность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4CB" w:rsidRPr="002435A0" w:rsidRDefault="009D54CB" w:rsidP="00670B8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права и обязанности 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4" w:history="1">
        <w:r w:rsidRPr="002435A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статьями 14</w:t>
        </w:r>
      </w:hyperlink>
      <w:r w:rsidRPr="002435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hyperlink r:id="rId15" w:history="1">
        <w:r w:rsidRPr="002435A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15</w:t>
        </w:r>
      </w:hyperlink>
      <w:r w:rsidRPr="002435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hyperlink r:id="rId16" w:history="1">
        <w:r w:rsidRPr="002435A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17</w:t>
        </w:r>
      </w:hyperlink>
      <w:r w:rsidRPr="002435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hyperlink r:id="rId17" w:history="1">
        <w:r w:rsidRPr="002435A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18</w:t>
        </w:r>
      </w:hyperlink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, 19, 20, 20.1 Федерального закона от 27 июля 2004 г. № 79-ФЗ "О государственной гражданской службе Российской Федерации".</w:t>
      </w:r>
    </w:p>
    <w:p w:rsidR="009D54CB" w:rsidRPr="002435A0" w:rsidRDefault="009D54CB" w:rsidP="00670B8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задач и функций, возложенных на </w:t>
      </w:r>
      <w:proofErr w:type="gramStart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Межрайонную</w:t>
      </w:r>
      <w:proofErr w:type="gramEnd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ИФНС №24 по Свердловской области, старший государственный налоговый инспектор отдела работы с налогоплательщиками обязан: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проводить прием налоговых деклараций, иных документов, служащих основанием для исчисления и уплаты налогов, сборов и других платежей в бюджетную систему Российской Федерации, и бухгалтерской отчетности на бумажных и электронных носителях записи;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прием сведений о доходах физических лиц по налогу на доходы физических лиц от налоговых агентов и их обработку;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контрольные задания вышестоящих налоговых органов;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прием других документов, представленных организациями и физическими лицами;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взаимодействие с налогоплательщиками в электронном виде;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запросы и контрольные задания правоохранительных органов;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визуальный контроль налоговых деклараций и иных документов, служащих основанием для исчисления и уплаты налогов, сборов и других платежей в бюджетную систему  Российской Федерации, представленных на бумажных носителях;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входной контроль налоговых деклараций и иных документов, служащих основанием для исчисления и уплаты налогов, сборов и других платежей в бюджетную систему  Российской Федерации, представленных на электронных носителях записи;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регистрацию представленных документов, фиксацию соответствия представленных документов установленным требованиям;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проставлять отметки о пр</w:t>
      </w:r>
      <w:r w:rsidR="00D116DC"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иеме налоговых деклараций в ПК АИС «Налог-3»</w:t>
      </w: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сортировку принимаемых документов, формирование пачек (их регистрация) и оперативную передачу их в соответствующие подразделения;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информирование налогоплательщиков о преимуществах представления отчётности по телекоммуникационным каналам связи;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выдавать налогоплательщикам по их запросам справки и иные документы по вопросам, относящимся к компетенции отдела;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 налогоплательщиков о состоянии их расчетов с бюджетной системой  Российской Федерации;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сверки расчетов налогоплательщика с бюджетом, в том числе при снятии налогоплательщиков с налогового учета по любым основаниям;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документы при передаче КРСБ налогоплательщиков в другие налоговые органы;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ежедневный контроль </w:t>
      </w:r>
      <w:proofErr w:type="gramStart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правильности ведения журнала состояния запросов</w:t>
      </w:r>
      <w:proofErr w:type="gramEnd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получение справок о состоянии расчетов с бюджетом;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ежедневный </w:t>
      </w:r>
      <w:proofErr w:type="gramStart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сроков формирования отделом работы с налогоплательщиками справок о состоянии расчётов с бюджетом и справок об исполнении обязанности по уплате налогов и вручения их налогоплательщикам;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ежедневный контроль </w:t>
      </w:r>
      <w:proofErr w:type="gramStart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правильности ведения журнала состояния совместной сверки</w:t>
      </w:r>
      <w:proofErr w:type="gramEnd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контроль </w:t>
      </w:r>
      <w:proofErr w:type="gramStart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соответствием данных электронного сообщения о доверенности оригиналу на бумажном носителе при представлении отчётности по телекоммуникационным каналам</w:t>
      </w:r>
      <w:proofErr w:type="gramEnd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ежедневный </w:t>
      </w:r>
      <w:proofErr w:type="gramStart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сроков формирования отделом работы с налогоплательщиками актов сверок, вручения их налогоплательщикам, а также завершения каждого этапа проведения сверки;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ежедневный контроль  регистрации и отражения в базе данных инспекции всех принятых  налоговых  и бухгалтерских документов налогоплательщиков;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контроль </w:t>
      </w:r>
      <w:proofErr w:type="gramStart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сроков передачи отчетности налогоплательщиков</w:t>
      </w:r>
      <w:proofErr w:type="gramEnd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централизованный ввод в ФКУ «Налог-Сервис»;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взаимозаменяемость  временно отсутствующих работников отдела;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персональное и публичное информирование по сдаче деклараций и иных документов, уплате налогов, сборов и других платежей в бюджетную систему Российской Федерации, а также другим вопросам общего характера;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осуществлять взаимодействие с отделами Инспекции с целью привлечения специалистов для участия в информационно-разъяснительной работе с налогоплательщиками;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готовить ответы на письменные запросы налогоплательщиков, в </w:t>
      </w:r>
      <w:proofErr w:type="spellStart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направленные в электронном виде;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налогоплательщиков необходимой информацией для правильного оформления платежных документов и зачисления на бюджетные счета налоговых платежей;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взаимодействовать со СМИ, общественными организациями, органами исполнительной власти в рамках проводимых информационно-разъяснительных мероприятий по утвержденным программам Управления;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и осуществлять в рамках работы, проводимой Управлением и Инспекцией, мероприятий, способствующих формированию позитивного отношения налогоплательщиков к налоговым органам;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установленную отчетность по предмету деятельности отдела;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регистрацию заявлений налогоплательщиков о зачете (возврате) излишне уплаченных (взысканных) налогов, сборов и иных обязательных платежей;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готовить </w:t>
      </w: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информационные материалы для налогоплательщиков по вопросам, находящимся в компетенции Отдела;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взаимодействие с отделом информатизации по вопросам приема налоговой отчетности в системе ЭОД и по проблемным ситуациям, связанным с проведением  сверки с налогоплательщиками;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открывать налоговые обязательства налогоплательщикам, состоящим на учете в инспекции по различным основаниям;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свою работу самостоятельно и согласовывает ее с планами работы отдела;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уведомлять представителя нанимателя об обращениях каких-либо лиц в целях склонения к совершению коррупционных правонарушений;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представлять в установленном порядке в отдел кадров Инспекции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меры по недопущению возникновения конфликта интересов,  в письменной форме информирует представителя нанимателя о возникшем конфликте интересов или о возможности его возникновения, как только станет об этом известно;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проходить обязательную государственную дактилоскопическую регистрацию;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с удаленной базой данных  к федеральным информационным ресурсам соблюдать режимные ограничения, установленные инструкцией по работе с удаленным доступом к федеральным информационным ресурсам;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исполнять дополнительные обязанности по гражданской обороне и чрезвычайным ситуациям, порядок использования устройств сотовой, пейджинговой и </w:t>
      </w:r>
      <w:proofErr w:type="spellStart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транкинговой</w:t>
      </w:r>
      <w:proofErr w:type="spellEnd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в месте расположения Инспекции;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должностного регламента владеть навыками работы в программных комплексах, используемых в Инспекции;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5.16 </w:t>
      </w:r>
      <w:r w:rsidRPr="002435A0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порядка </w:t>
      </w: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 проведения работ по защите конфиденциальной информации в инспекции Пользователи, допущенные к работе с защищаемой информацией, отвечают за соблюдение технологии обработки информации и обеспечение конфиденциальности информации, ставшей им известной при выполнении служебных обязанностей;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контроль сплошным методом ежедневно по следующим кодам технологических процессов;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установленном порядке осуществлять делопроизводство и хранение документов;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функции администратора зоны приема и обслуживания;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прием заявлений о регистрации счетов-фактур, счетов-фактур, заявлений о выдаче справок налогоплательщикам-экспортерам для представления в таможенный орган для таможенных целей и других документов, представленных экспортерами;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осуществлять прием и обработку документов, представленных в электронном виде по телекоммуникационным каналам связи;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направлять налогоплательщикам уведомления: о необходимости внесения изменений в представленную отчётность, об отказе в приеме налоговых деклараций и расчётов;</w:t>
      </w:r>
    </w:p>
    <w:p w:rsidR="00C3702C" w:rsidRPr="002435A0" w:rsidRDefault="00C3702C" w:rsidP="00C370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5A0">
        <w:rPr>
          <w:rFonts w:ascii="Times New Roman" w:hAnsi="Times New Roman" w:cs="Times New Roman"/>
          <w:color w:val="000000"/>
          <w:sz w:val="24"/>
          <w:szCs w:val="24"/>
        </w:rPr>
        <w:t xml:space="preserve">Сообщать в отдел безопасности (работнику, отвечающему за вопросы безопасности) Инспекции следующую информацию: </w:t>
      </w:r>
    </w:p>
    <w:p w:rsidR="00C3702C" w:rsidRPr="002435A0" w:rsidRDefault="00C3702C" w:rsidP="00C370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5A0">
        <w:rPr>
          <w:rFonts w:ascii="Times New Roman" w:hAnsi="Times New Roman" w:cs="Times New Roman"/>
          <w:color w:val="000000"/>
          <w:sz w:val="24"/>
          <w:szCs w:val="24"/>
        </w:rPr>
        <w:t xml:space="preserve">о противоправных деяниях или угрозу их совершения в отношении налоговых органов, работников налоговых органов,  членов семьи работников налоговых органов связанных (не связанных) с исполнением ими служебных обязанностей,  в результате которых причинен или может быть причинен вред их жизни,  здоровью, а также принадлежащему им имуществу; </w:t>
      </w:r>
    </w:p>
    <w:p w:rsidR="00C3702C" w:rsidRPr="002435A0" w:rsidRDefault="00C3702C" w:rsidP="00C370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5A0">
        <w:rPr>
          <w:rFonts w:ascii="Times New Roman" w:hAnsi="Times New Roman" w:cs="Times New Roman"/>
          <w:color w:val="000000"/>
          <w:sz w:val="24"/>
          <w:szCs w:val="24"/>
        </w:rPr>
        <w:t xml:space="preserve">о правонарушениях (угрозах их совершения) со стороны работников налоговых органов, бывших работников налоговых органов, связанных (не связанных) с исполнением ими служебных обязанностей в период работы в налоговых органах; </w:t>
      </w:r>
    </w:p>
    <w:p w:rsidR="00C3702C" w:rsidRPr="002435A0" w:rsidRDefault="00C3702C" w:rsidP="00C370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5A0">
        <w:rPr>
          <w:rFonts w:ascii="Times New Roman" w:hAnsi="Times New Roman" w:cs="Times New Roman"/>
          <w:color w:val="000000"/>
          <w:sz w:val="24"/>
          <w:szCs w:val="24"/>
        </w:rPr>
        <w:t xml:space="preserve">о происшествиях и правонарушениях, в результате которых причинен физический вред работникам налоговых органов, повреждено или утрачено имущество налоговых органов; </w:t>
      </w:r>
    </w:p>
    <w:p w:rsidR="00C3702C" w:rsidRPr="002435A0" w:rsidRDefault="00C3702C" w:rsidP="00C370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5A0">
        <w:rPr>
          <w:rFonts w:ascii="Times New Roman" w:hAnsi="Times New Roman" w:cs="Times New Roman"/>
          <w:color w:val="000000"/>
          <w:sz w:val="24"/>
          <w:szCs w:val="24"/>
        </w:rPr>
        <w:t xml:space="preserve">о происшествиях и правонарушениях, в результате которых причинен физический вред гражданам действиями работников налоговых органов, в том числе неумышленных (дорожно-транспортные происшествия и др.); </w:t>
      </w:r>
    </w:p>
    <w:p w:rsidR="00C3702C" w:rsidRPr="002435A0" w:rsidRDefault="00C3702C" w:rsidP="00C3702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5A0">
        <w:rPr>
          <w:rFonts w:ascii="Times New Roman" w:hAnsi="Times New Roman" w:cs="Times New Roman"/>
          <w:color w:val="000000"/>
          <w:sz w:val="24"/>
          <w:szCs w:val="24"/>
        </w:rPr>
        <w:t xml:space="preserve">о ходе и результатах проведения проверок и расследований правоохранительными или иными органами; </w:t>
      </w:r>
    </w:p>
    <w:p w:rsidR="00C3702C" w:rsidRPr="002435A0" w:rsidRDefault="00C3702C" w:rsidP="00C3702C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5A0">
        <w:rPr>
          <w:rFonts w:ascii="Times New Roman" w:hAnsi="Times New Roman" w:cs="Times New Roman"/>
          <w:color w:val="000000"/>
          <w:sz w:val="24"/>
          <w:szCs w:val="24"/>
        </w:rPr>
        <w:t>по фактам допросов, получения объяснений у работников налоговых органов сотрудниками правоохранительных органов, в том числе в качестве специалистов;</w:t>
      </w:r>
    </w:p>
    <w:p w:rsidR="00C3702C" w:rsidRPr="002435A0" w:rsidRDefault="00C3702C" w:rsidP="00C3702C">
      <w:pPr>
        <w:widowControl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35A0">
        <w:rPr>
          <w:rFonts w:ascii="Times New Roman" w:hAnsi="Times New Roman" w:cs="Times New Roman"/>
          <w:color w:val="000000"/>
          <w:sz w:val="24"/>
          <w:szCs w:val="24"/>
        </w:rPr>
        <w:t xml:space="preserve">о проведении оперативно-розыскных и (или) следственных мероприятий в налоговых органах и (или) по месту жительства работников налоговых органов в связи с  подозрением в совершении преступлений, в том числе производимых в рамках расследования уголовных дел (обыски, допросы и др.) либо в ходе проведения </w:t>
      </w:r>
      <w:proofErr w:type="spellStart"/>
      <w:r w:rsidRPr="002435A0">
        <w:rPr>
          <w:rFonts w:ascii="Times New Roman" w:hAnsi="Times New Roman" w:cs="Times New Roman"/>
          <w:color w:val="000000"/>
          <w:sz w:val="24"/>
          <w:szCs w:val="24"/>
        </w:rPr>
        <w:t>доследственных</w:t>
      </w:r>
      <w:proofErr w:type="spellEnd"/>
      <w:r w:rsidRPr="002435A0">
        <w:rPr>
          <w:rFonts w:ascii="Times New Roman" w:hAnsi="Times New Roman" w:cs="Times New Roman"/>
          <w:color w:val="000000"/>
          <w:sz w:val="24"/>
          <w:szCs w:val="24"/>
        </w:rPr>
        <w:t xml:space="preserve"> проверок; </w:t>
      </w:r>
    </w:p>
    <w:p w:rsidR="00C3702C" w:rsidRPr="002435A0" w:rsidRDefault="00C3702C" w:rsidP="00C37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hAnsi="Times New Roman" w:cs="Times New Roman"/>
          <w:color w:val="000000"/>
          <w:sz w:val="24"/>
          <w:szCs w:val="24"/>
        </w:rPr>
        <w:t>о нарушении Кодекса этики и служебного поведения государственных гражданских служащих Федеральной налоговой службы, о чрезвычайных происшествиях в налоговых органах, а также о противоправных действиях и преступных посягательствах в отношении налоговых органов</w:t>
      </w:r>
      <w:r w:rsidR="00D11C56" w:rsidRPr="002435A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D54CB" w:rsidRPr="002435A0" w:rsidRDefault="00D11C56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D54CB"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сновные права</w:t>
      </w:r>
      <w:r w:rsidR="009D54CB" w:rsidRPr="002435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старшего государственного налогового инспектора   определены статьей 14 </w:t>
      </w:r>
      <w:r w:rsidR="009D54CB"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27 июля 2004 года № 79-ФЗ «О государственной гражданской службе Российской Федерации».</w:t>
      </w:r>
    </w:p>
    <w:p w:rsidR="009D54CB" w:rsidRPr="002435A0" w:rsidRDefault="009D54CB" w:rsidP="00670B8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исполнения возложенных должностных обязанностей старший государственный налоговый инспектор отдела работы с налогоплательщиками имеет право: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от налогоплательщиков документы, касающиеся их хозяйственной деятельности и необходимые для правильности исчисления налогов;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руководству инспекции через начальника отдела предложения о приостановлении банковских операций по счетам налогоплательщиков в порядке установленном НК РФ;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должностных лиц проверяемых налогоплательщиков устранения                   выявленных нарушений законодательства о налогах;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подавать руководству инспекции предложения по совершенствованию работы отдела и инспекции в целом;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документами, имеющими гриф "Для служебного пользования".</w:t>
      </w:r>
    </w:p>
    <w:p w:rsidR="009D54CB" w:rsidRPr="002435A0" w:rsidRDefault="009D54CB" w:rsidP="00670B8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государственный налоговый инспектор отдела работы с налогоплательщиками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России.</w:t>
      </w:r>
      <w:proofErr w:type="gramEnd"/>
    </w:p>
    <w:p w:rsidR="009D54CB" w:rsidRPr="002435A0" w:rsidRDefault="009D54CB" w:rsidP="00670B8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Старший государственный налоговый инспектор отдела работы с налогоплательщиками 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8" w:history="1">
        <w:r w:rsidRPr="002435A0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законодательством</w:t>
        </w:r>
      </w:hyperlink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4CB" w:rsidRPr="002435A0" w:rsidRDefault="009D54CB" w:rsidP="00670B89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IV. Перечень вопросов, по которым  старший государственный налоговый инспектор отдела работы с налогоплательщиками вправе или обязан самостоятельно принимать управленческие и иные решения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4CB" w:rsidRPr="002435A0" w:rsidRDefault="009D54CB" w:rsidP="00670B8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служебных обязанностей старший государственный налоговый инспектор отдела работы с налогоплательщиками вправе самостоятельно принимать решения по вопросам: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 налоговой и бухгалтерской отчетности у налогоплательщиков;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сверки расчетов с налогоплательщиками;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осуществления персонального публичного и индивидуального устного информирования налогоплательщиков о действующем </w:t>
      </w:r>
      <w:proofErr w:type="gramStart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законодательстве</w:t>
      </w:r>
      <w:proofErr w:type="gramEnd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налогах и сборах;</w:t>
      </w:r>
    </w:p>
    <w:p w:rsidR="009D54CB" w:rsidRPr="002435A0" w:rsidRDefault="009D54CB" w:rsidP="00670B8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служебных обязанностей старший государственный налоговый инспектор отдела работы с налогоплательщиками обязан самостоятельно принимать решения по вопросам: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 налоговой и бухгалтерской отчетности у налогоплательщиков;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сверки расчетов с налогоплательщиками;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осуществления персонального публичного и индивидуального устного информирования налогоплательщиков о действующем </w:t>
      </w:r>
      <w:proofErr w:type="gramStart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законодательстве</w:t>
      </w:r>
      <w:proofErr w:type="gramEnd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налогах и сборах.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4CB" w:rsidRPr="002435A0" w:rsidRDefault="009D54CB" w:rsidP="00670B89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V. Перечень вопросов, по которым  старший государственный налоговый инспектор отдела работы с налогоплательщиками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4CB" w:rsidRPr="002435A0" w:rsidRDefault="009D54CB" w:rsidP="00670B8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 налоговый инспектор отдела работы с налогоплательщиками в соответствии со своей компетенцией вправе участвовать в подготовке (обсуждении) следующих проектов: приема налоговой и бухгалтерской отчетности у налогоплательщиков; проведения сверки расчетов с налогоплательщиками; осуществления персонального публичного и индивидуального устного информирования налогоплательщиков о действующем </w:t>
      </w:r>
      <w:proofErr w:type="gramStart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законодательстве</w:t>
      </w:r>
      <w:proofErr w:type="gramEnd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налогах и сборах.</w:t>
      </w:r>
    </w:p>
    <w:p w:rsidR="009D54CB" w:rsidRPr="002435A0" w:rsidRDefault="009D54CB" w:rsidP="00670B8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государственный налоговый инспектор отдела работы с налогоплательщиками в соответствии со своей компетенцией обязан участвовать в подготовке (обсуждении) следующих проектов: положений об инспекции и отделе; графика отпусков гражданских служащих отдела; иных актов по поручению  руководства инспекции.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4CB" w:rsidRPr="002435A0" w:rsidRDefault="009D54CB" w:rsidP="00670B89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4CB" w:rsidRPr="002435A0" w:rsidRDefault="009D54CB" w:rsidP="00670B8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своими должностными обязанностями старший государственный налоговый инспектор отдела работы с налогоплательщиками принимает решения в сроки, установленные законодательными и иными нормативными правовыми актами Российской Федерации.</w:t>
      </w:r>
    </w:p>
    <w:p w:rsidR="009D54CB" w:rsidRPr="002435A0" w:rsidRDefault="009D54CB" w:rsidP="00670B89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VII. Порядок служебного взаимодействия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4CB" w:rsidRPr="002435A0" w:rsidRDefault="009D54CB" w:rsidP="00670B8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старшего государственного налогового инспектора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</w:t>
      </w: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 (Собрание законодательства Российской Федерации, 2002, № 33, ст</w:t>
      </w:r>
      <w:proofErr w:type="gramEnd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3196; 2009, №29, ст. 3658), и требований к служебному поведению, установленных статьей 18 Федерального закона от 27.07.2004 №79-ФЗ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4CB" w:rsidRPr="002435A0" w:rsidRDefault="009D54CB" w:rsidP="00670B89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VIII. Перечень государственных услуг, оказываемых гражданам и организациям в соответствии с Положением об Инспекции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4CB" w:rsidRPr="002435A0" w:rsidRDefault="009D54CB" w:rsidP="00670B8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государственный налоговый инспектор отдела работы с налогоплательщиками в соответствии с замещаемой государственной гражданской должностью и в пределах функциональной компетенции принимает участие в информационном и техническом обеспечении государственной услуги по бесплатному информированию (в том числе в письменной форме) налогоплательщиков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</w:t>
      </w:r>
      <w:proofErr w:type="gramEnd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 же по приему налоговых деклараций (расчетов).</w:t>
      </w:r>
      <w:proofErr w:type="gramEnd"/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4CB" w:rsidRPr="002435A0" w:rsidRDefault="009D54CB" w:rsidP="00670B89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IX. Показатели эффективности и результативности профессиональной служебной деятельности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4CB" w:rsidRPr="002435A0" w:rsidRDefault="009D54CB" w:rsidP="00670B8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  и   результативность   профессиональной   служебной деятельности старшего государственного налогового инспектора оценивается по следующим показателям: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своевременности и оперативности выполнения поручений;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D54CB" w:rsidRPr="002435A0" w:rsidRDefault="009D54CB" w:rsidP="00670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осознанию ответственности за последствия своих действий, принимаемых решений.</w:t>
      </w:r>
    </w:p>
    <w:p w:rsidR="009D54CB" w:rsidRPr="002435A0" w:rsidRDefault="009D54CB" w:rsidP="009D5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4CB" w:rsidRPr="002435A0" w:rsidRDefault="009D54CB" w:rsidP="009D5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4CB" w:rsidRPr="002435A0" w:rsidRDefault="009D54CB" w:rsidP="009D5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54CB" w:rsidRPr="002435A0" w:rsidRDefault="009D54CB" w:rsidP="009D54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</w:t>
      </w:r>
    </w:p>
    <w:p w:rsidR="009D54CB" w:rsidRPr="002435A0" w:rsidRDefault="009D54CB" w:rsidP="009D54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с налогоплательщиками             </w:t>
      </w:r>
      <w:r w:rsid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spellStart"/>
      <w:r w:rsidRPr="002435A0">
        <w:rPr>
          <w:rFonts w:ascii="Times New Roman" w:eastAsia="Times New Roman" w:hAnsi="Times New Roman" w:cs="Times New Roman"/>
          <w:sz w:val="24"/>
          <w:szCs w:val="24"/>
          <w:lang w:eastAsia="ru-RU"/>
        </w:rPr>
        <w:t>Ю.Г.Шашина</w:t>
      </w:r>
      <w:proofErr w:type="spellEnd"/>
    </w:p>
    <w:p w:rsidR="009D54CB" w:rsidRPr="002435A0" w:rsidRDefault="009D54CB" w:rsidP="00595D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D54CB" w:rsidRPr="002435A0" w:rsidSect="002435A0">
      <w:headerReference w:type="default" r:id="rId19"/>
      <w:pgSz w:w="11906" w:h="16838"/>
      <w:pgMar w:top="955" w:right="851" w:bottom="709" w:left="1134" w:header="426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6BA" w:rsidRDefault="00E716BA" w:rsidP="00945991">
      <w:pPr>
        <w:spacing w:after="0" w:line="240" w:lineRule="auto"/>
      </w:pPr>
      <w:r>
        <w:separator/>
      </w:r>
    </w:p>
  </w:endnote>
  <w:endnote w:type="continuationSeparator" w:id="0">
    <w:p w:rsidR="00E716BA" w:rsidRDefault="00E716BA" w:rsidP="0094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6BA" w:rsidRDefault="00E716BA" w:rsidP="00945991">
      <w:pPr>
        <w:spacing w:after="0" w:line="240" w:lineRule="auto"/>
      </w:pPr>
      <w:r>
        <w:separator/>
      </w:r>
    </w:p>
  </w:footnote>
  <w:footnote w:type="continuationSeparator" w:id="0">
    <w:p w:rsidR="00E716BA" w:rsidRDefault="00E716BA" w:rsidP="0094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1995175"/>
      <w:docPartObj>
        <w:docPartGallery w:val="Page Numbers (Top of Page)"/>
        <w:docPartUnique/>
      </w:docPartObj>
    </w:sdtPr>
    <w:sdtEndPr/>
    <w:sdtContent>
      <w:p w:rsidR="00945991" w:rsidRDefault="009459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5A0">
          <w:rPr>
            <w:noProof/>
          </w:rPr>
          <w:t>8</w:t>
        </w:r>
        <w:r>
          <w:fldChar w:fldCharType="end"/>
        </w:r>
      </w:p>
    </w:sdtContent>
  </w:sdt>
  <w:p w:rsidR="00945991" w:rsidRDefault="0094599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2C27"/>
    <w:multiLevelType w:val="multilevel"/>
    <w:tmpl w:val="B08694E4"/>
    <w:lvl w:ilvl="0">
      <w:start w:val="1"/>
      <w:numFmt w:val="decimal"/>
      <w:lvlText w:val="%1."/>
      <w:lvlJc w:val="left"/>
      <w:pPr>
        <w:ind w:left="8364" w:firstLine="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8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9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E4"/>
    <w:rsid w:val="000154E4"/>
    <w:rsid w:val="00090056"/>
    <w:rsid w:val="000915EC"/>
    <w:rsid w:val="002435A0"/>
    <w:rsid w:val="00444EC2"/>
    <w:rsid w:val="00476434"/>
    <w:rsid w:val="004D6E22"/>
    <w:rsid w:val="005415D0"/>
    <w:rsid w:val="00595D8D"/>
    <w:rsid w:val="00670B89"/>
    <w:rsid w:val="00945991"/>
    <w:rsid w:val="009D2422"/>
    <w:rsid w:val="009D54CB"/>
    <w:rsid w:val="00C3702C"/>
    <w:rsid w:val="00D116DC"/>
    <w:rsid w:val="00D11C56"/>
    <w:rsid w:val="00D83898"/>
    <w:rsid w:val="00E716BA"/>
    <w:rsid w:val="00EC728F"/>
    <w:rsid w:val="00F1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8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45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5991"/>
  </w:style>
  <w:style w:type="paragraph" w:styleId="a7">
    <w:name w:val="footer"/>
    <w:basedOn w:val="a"/>
    <w:link w:val="a8"/>
    <w:uiPriority w:val="99"/>
    <w:unhideWhenUsed/>
    <w:rsid w:val="00945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59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8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45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5991"/>
  </w:style>
  <w:style w:type="paragraph" w:styleId="a7">
    <w:name w:val="footer"/>
    <w:basedOn w:val="a"/>
    <w:link w:val="a8"/>
    <w:uiPriority w:val="99"/>
    <w:unhideWhenUsed/>
    <w:rsid w:val="00945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5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garantF1://89013.1000" TargetMode="External"/><Relationship Id="rId18" Type="http://schemas.openxmlformats.org/officeDocument/2006/relationships/hyperlink" Target="garantF1://12036354.57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garantF1://10003000.0" TargetMode="External"/><Relationship Id="rId17" Type="http://schemas.openxmlformats.org/officeDocument/2006/relationships/hyperlink" Target="garantF1://12036354.18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36354.1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36354.15" TargetMode="Externa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garantF1://12036354.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4071</Words>
  <Characters>23207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Зыкин Николай Сергеевич</dc:creator>
  <cp:lastModifiedBy>Ставникова Наталья Алексеевна</cp:lastModifiedBy>
  <cp:revision>2</cp:revision>
  <cp:lastPrinted>2020-09-28T10:56:00Z</cp:lastPrinted>
  <dcterms:created xsi:type="dcterms:W3CDTF">2020-09-30T04:38:00Z</dcterms:created>
  <dcterms:modified xsi:type="dcterms:W3CDTF">2020-09-30T04:38:00Z</dcterms:modified>
</cp:coreProperties>
</file>