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1B" w:rsidRDefault="00AE5A1B" w:rsidP="002E454C">
      <w:pPr>
        <w:jc w:val="center"/>
        <w:rPr>
          <w:b/>
          <w:sz w:val="24"/>
        </w:rPr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635AE7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635AE7">
        <w:rPr>
          <w:b/>
          <w:sz w:val="24"/>
        </w:rPr>
        <w:t>включение граждан (гражданских служащих) в кадровый резерв</w:t>
      </w:r>
      <w:r>
        <w:rPr>
          <w:b/>
          <w:sz w:val="24"/>
        </w:rPr>
        <w:t xml:space="preserve">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>Межрайонной ИФНС России № 1</w:t>
      </w:r>
      <w:r w:rsidR="00126651">
        <w:rPr>
          <w:b/>
          <w:sz w:val="24"/>
        </w:rPr>
        <w:t>9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754"/>
        <w:gridCol w:w="2714"/>
        <w:gridCol w:w="2421"/>
      </w:tblGrid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Группа должностей</w:t>
            </w:r>
          </w:p>
        </w:tc>
        <w:tc>
          <w:tcPr>
            <w:tcW w:w="2714" w:type="dxa"/>
          </w:tcPr>
          <w:p w:rsidR="00635AE7" w:rsidRPr="00635AE7" w:rsidRDefault="00635AE7" w:rsidP="00635AE7">
            <w:r w:rsidRPr="00635AE7">
              <w:t>Наименование отдела</w:t>
            </w:r>
          </w:p>
        </w:tc>
        <w:tc>
          <w:tcPr>
            <w:tcW w:w="2421" w:type="dxa"/>
          </w:tcPr>
          <w:p w:rsidR="00635AE7" w:rsidRPr="00635AE7" w:rsidRDefault="00635AE7" w:rsidP="00635AE7">
            <w:r>
              <w:t xml:space="preserve">Ф.И.О. победителя </w:t>
            </w:r>
            <w:r w:rsidRPr="00635AE7">
              <w:t>конкурса</w:t>
            </w:r>
          </w:p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pPr>
              <w:rPr>
                <w:b/>
              </w:rPr>
            </w:pPr>
            <w:r w:rsidRPr="00635AE7">
              <w:rPr>
                <w:b/>
              </w:rPr>
              <w:t>Ведущая:</w:t>
            </w:r>
          </w:p>
        </w:tc>
        <w:tc>
          <w:tcPr>
            <w:tcW w:w="2714" w:type="dxa"/>
            <w:vMerge w:val="restart"/>
          </w:tcPr>
          <w:p w:rsidR="00635AE7" w:rsidRPr="00635AE7" w:rsidRDefault="00635AE7" w:rsidP="00635AE7"/>
          <w:p w:rsidR="00635AE7" w:rsidRPr="00635AE7" w:rsidRDefault="00635AE7" w:rsidP="00635AE7">
            <w:r w:rsidRPr="00635AE7">
              <w:t>Правовой отдел</w:t>
            </w:r>
          </w:p>
        </w:tc>
        <w:tc>
          <w:tcPr>
            <w:tcW w:w="2421" w:type="dxa"/>
            <w:vMerge w:val="restart"/>
          </w:tcPr>
          <w:p w:rsidR="004A2D3A" w:rsidRDefault="004A2D3A" w:rsidP="00635AE7"/>
          <w:p w:rsidR="00635AE7" w:rsidRPr="00635AE7" w:rsidRDefault="004A2D3A" w:rsidP="00D10C08">
            <w:r w:rsidRPr="004A2D3A">
              <w:t xml:space="preserve">победитель не </w:t>
            </w:r>
            <w:r w:rsidR="00D10C08">
              <w:t>определен</w:t>
            </w:r>
          </w:p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главный государственный налоговый инспектор</w:t>
            </w:r>
          </w:p>
        </w:tc>
        <w:tc>
          <w:tcPr>
            <w:tcW w:w="2714" w:type="dxa"/>
            <w:vMerge/>
          </w:tcPr>
          <w:p w:rsidR="00635AE7" w:rsidRPr="00635AE7" w:rsidRDefault="00635AE7" w:rsidP="00635AE7"/>
        </w:tc>
        <w:tc>
          <w:tcPr>
            <w:tcW w:w="2421" w:type="dxa"/>
            <w:vMerge/>
          </w:tcPr>
          <w:p w:rsidR="00635AE7" w:rsidRPr="00635AE7" w:rsidRDefault="00635AE7" w:rsidP="00635AE7"/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главный государственный налоговый инспектор</w:t>
            </w:r>
          </w:p>
        </w:tc>
        <w:tc>
          <w:tcPr>
            <w:tcW w:w="2714" w:type="dxa"/>
          </w:tcPr>
          <w:p w:rsidR="00635AE7" w:rsidRPr="00635AE7" w:rsidRDefault="00635AE7" w:rsidP="00635AE7">
            <w:r w:rsidRPr="00635AE7">
              <w:t xml:space="preserve">Отдел камеральных проверок № 1 </w:t>
            </w:r>
          </w:p>
        </w:tc>
        <w:tc>
          <w:tcPr>
            <w:tcW w:w="2421" w:type="dxa"/>
          </w:tcPr>
          <w:p w:rsidR="00635AE7" w:rsidRPr="007711E4" w:rsidRDefault="00B2343D" w:rsidP="00635AE7">
            <w:pPr>
              <w:rPr>
                <w:color w:val="0070C0"/>
                <w:lang w:val="en-US"/>
              </w:rPr>
            </w:pPr>
            <w:r w:rsidRPr="00932815">
              <w:t xml:space="preserve">победитель не </w:t>
            </w:r>
            <w:r w:rsidR="00D10C08">
              <w:t>определен</w:t>
            </w:r>
          </w:p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pPr>
              <w:rPr>
                <w:b/>
              </w:rPr>
            </w:pPr>
            <w:r w:rsidRPr="00635AE7">
              <w:rPr>
                <w:b/>
              </w:rPr>
              <w:t xml:space="preserve">Старшая: </w:t>
            </w:r>
          </w:p>
        </w:tc>
        <w:tc>
          <w:tcPr>
            <w:tcW w:w="2714" w:type="dxa"/>
          </w:tcPr>
          <w:p w:rsidR="00635AE7" w:rsidRPr="00635AE7" w:rsidRDefault="00635AE7" w:rsidP="00635AE7"/>
        </w:tc>
        <w:tc>
          <w:tcPr>
            <w:tcW w:w="2421" w:type="dxa"/>
          </w:tcPr>
          <w:p w:rsidR="00635AE7" w:rsidRPr="00635AE7" w:rsidRDefault="00635AE7" w:rsidP="00635AE7"/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ведущий специалист-эксперт</w:t>
            </w:r>
          </w:p>
        </w:tc>
        <w:tc>
          <w:tcPr>
            <w:tcW w:w="2714" w:type="dxa"/>
          </w:tcPr>
          <w:p w:rsidR="00635AE7" w:rsidRPr="00635AE7" w:rsidRDefault="00635AE7" w:rsidP="00635AE7">
            <w:r w:rsidRPr="00635AE7">
              <w:t>Отдел общего обеспечения</w:t>
            </w:r>
          </w:p>
        </w:tc>
        <w:tc>
          <w:tcPr>
            <w:tcW w:w="2421" w:type="dxa"/>
          </w:tcPr>
          <w:p w:rsidR="00635AE7" w:rsidRPr="00635AE7" w:rsidRDefault="00635AE7" w:rsidP="00635AE7">
            <w:r w:rsidRPr="00B2343D">
              <w:t>Ниязова Е.А.</w:t>
            </w:r>
          </w:p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специалист-эксперт</w:t>
            </w:r>
          </w:p>
        </w:tc>
        <w:tc>
          <w:tcPr>
            <w:tcW w:w="2714" w:type="dxa"/>
          </w:tcPr>
          <w:p w:rsidR="00635AE7" w:rsidRPr="00635AE7" w:rsidRDefault="00635AE7" w:rsidP="00635AE7">
            <w:r w:rsidRPr="00635AE7">
              <w:t>Отдел общего обеспечения</w:t>
            </w:r>
          </w:p>
        </w:tc>
        <w:tc>
          <w:tcPr>
            <w:tcW w:w="2421" w:type="dxa"/>
          </w:tcPr>
          <w:p w:rsidR="00635AE7" w:rsidRPr="00932815" w:rsidRDefault="004A2D3A" w:rsidP="00635AE7">
            <w:pPr>
              <w:rPr>
                <w:color w:val="0070C0"/>
              </w:rPr>
            </w:pPr>
            <w:r>
              <w:t>Рязанова Я.А.</w:t>
            </w:r>
          </w:p>
        </w:tc>
      </w:tr>
      <w:tr w:rsidR="002649C7" w:rsidRPr="00635AE7" w:rsidTr="00115103">
        <w:tc>
          <w:tcPr>
            <w:tcW w:w="4754" w:type="dxa"/>
          </w:tcPr>
          <w:p w:rsidR="002649C7" w:rsidRPr="00635AE7" w:rsidRDefault="002649C7" w:rsidP="00635AE7">
            <w:r w:rsidRPr="002649C7">
              <w:t>старший государственный налоговый инспектор</w:t>
            </w:r>
          </w:p>
        </w:tc>
        <w:tc>
          <w:tcPr>
            <w:tcW w:w="2714" w:type="dxa"/>
          </w:tcPr>
          <w:p w:rsidR="002649C7" w:rsidRPr="00635AE7" w:rsidRDefault="002649C7" w:rsidP="00635AE7">
            <w:r>
              <w:t>Правовой отдел</w:t>
            </w:r>
          </w:p>
        </w:tc>
        <w:tc>
          <w:tcPr>
            <w:tcW w:w="2421" w:type="dxa"/>
          </w:tcPr>
          <w:p w:rsidR="002649C7" w:rsidRPr="00932815" w:rsidRDefault="002649C7" w:rsidP="00635AE7">
            <w:r w:rsidRPr="002649C7">
              <w:t xml:space="preserve">победитель не </w:t>
            </w:r>
            <w:r w:rsidR="00D10C08">
              <w:t>определен</w:t>
            </w:r>
          </w:p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главный специалист-эксперт</w:t>
            </w:r>
          </w:p>
        </w:tc>
        <w:tc>
          <w:tcPr>
            <w:tcW w:w="2714" w:type="dxa"/>
          </w:tcPr>
          <w:p w:rsidR="00635AE7" w:rsidRPr="00635AE7" w:rsidRDefault="00635AE7" w:rsidP="00635AE7">
            <w:r w:rsidRPr="00635AE7">
              <w:t>Отдел информатизации</w:t>
            </w:r>
          </w:p>
        </w:tc>
        <w:tc>
          <w:tcPr>
            <w:tcW w:w="2421" w:type="dxa"/>
          </w:tcPr>
          <w:p w:rsidR="00635AE7" w:rsidRPr="00B2343D" w:rsidRDefault="00635AE7" w:rsidP="00635AE7">
            <w:proofErr w:type="gramStart"/>
            <w:r w:rsidRPr="00B2343D">
              <w:t>Печенкин  П.С.</w:t>
            </w:r>
            <w:proofErr w:type="gramEnd"/>
          </w:p>
          <w:p w:rsidR="00635AE7" w:rsidRPr="00635AE7" w:rsidRDefault="00635AE7" w:rsidP="00635AE7"/>
        </w:tc>
      </w:tr>
      <w:tr w:rsidR="00635AE7" w:rsidRPr="00635AE7" w:rsidTr="00115103">
        <w:trPr>
          <w:trHeight w:val="669"/>
        </w:trPr>
        <w:tc>
          <w:tcPr>
            <w:tcW w:w="4754" w:type="dxa"/>
          </w:tcPr>
          <w:p w:rsidR="00635AE7" w:rsidRPr="00635AE7" w:rsidRDefault="00635AE7" w:rsidP="00635AE7">
            <w:r w:rsidRPr="00635AE7">
              <w:t>государственный налоговый инспектор</w:t>
            </w:r>
          </w:p>
        </w:tc>
        <w:tc>
          <w:tcPr>
            <w:tcW w:w="2714" w:type="dxa"/>
          </w:tcPr>
          <w:p w:rsidR="00635AE7" w:rsidRPr="00635AE7" w:rsidRDefault="00635AE7" w:rsidP="00635AE7">
            <w:r w:rsidRPr="00635AE7">
              <w:t>Аналитический отдел</w:t>
            </w:r>
          </w:p>
        </w:tc>
        <w:tc>
          <w:tcPr>
            <w:tcW w:w="2421" w:type="dxa"/>
          </w:tcPr>
          <w:p w:rsidR="00635AE7" w:rsidRPr="00C20CC0" w:rsidRDefault="00B2343D" w:rsidP="00635AE7">
            <w:pPr>
              <w:rPr>
                <w:color w:val="0070C0"/>
              </w:rPr>
            </w:pPr>
            <w:r w:rsidRPr="00C20CC0">
              <w:t xml:space="preserve">победитель не </w:t>
            </w:r>
            <w:r w:rsidR="00D10C08">
              <w:t>определен</w:t>
            </w:r>
          </w:p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старший государственный налоговый инспектор</w:t>
            </w:r>
          </w:p>
        </w:tc>
        <w:tc>
          <w:tcPr>
            <w:tcW w:w="2714" w:type="dxa"/>
          </w:tcPr>
          <w:p w:rsidR="00635AE7" w:rsidRPr="00635AE7" w:rsidRDefault="00635AE7" w:rsidP="00635AE7">
            <w:r w:rsidRPr="00635AE7">
              <w:t>Отдел учета налогоплательщиков</w:t>
            </w:r>
          </w:p>
        </w:tc>
        <w:tc>
          <w:tcPr>
            <w:tcW w:w="2421" w:type="dxa"/>
          </w:tcPr>
          <w:p w:rsidR="00635AE7" w:rsidRPr="00635AE7" w:rsidRDefault="00635AE7" w:rsidP="00635AE7">
            <w:proofErr w:type="spellStart"/>
            <w:r w:rsidRPr="00B2343D">
              <w:t>Юдакова</w:t>
            </w:r>
            <w:proofErr w:type="spellEnd"/>
            <w:r w:rsidRPr="00B2343D">
              <w:t xml:space="preserve"> Т.С.</w:t>
            </w:r>
          </w:p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старший государственный налоговый инспектор</w:t>
            </w:r>
          </w:p>
        </w:tc>
        <w:tc>
          <w:tcPr>
            <w:tcW w:w="2714" w:type="dxa"/>
          </w:tcPr>
          <w:p w:rsidR="00635AE7" w:rsidRPr="00635AE7" w:rsidRDefault="00635AE7" w:rsidP="00635AE7">
            <w:r w:rsidRPr="00635AE7">
              <w:t>Отдел работы с налогоплательщиками</w:t>
            </w:r>
          </w:p>
        </w:tc>
        <w:tc>
          <w:tcPr>
            <w:tcW w:w="2421" w:type="dxa"/>
          </w:tcPr>
          <w:p w:rsidR="00635AE7" w:rsidRPr="00635AE7" w:rsidRDefault="00635AE7" w:rsidP="00635AE7">
            <w:r w:rsidRPr="00635AE7">
              <w:t>Михаленко Е.А.</w:t>
            </w:r>
          </w:p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старший государственный налоговый инспектор</w:t>
            </w:r>
          </w:p>
        </w:tc>
        <w:tc>
          <w:tcPr>
            <w:tcW w:w="2714" w:type="dxa"/>
          </w:tcPr>
          <w:p w:rsidR="00635AE7" w:rsidRPr="00635AE7" w:rsidRDefault="00635AE7" w:rsidP="00635AE7">
            <w:r w:rsidRPr="00635AE7">
              <w:t>Отдел камеральных проверок № 1</w:t>
            </w:r>
          </w:p>
        </w:tc>
        <w:tc>
          <w:tcPr>
            <w:tcW w:w="2421" w:type="dxa"/>
          </w:tcPr>
          <w:p w:rsidR="00635AE7" w:rsidRPr="00B2343D" w:rsidRDefault="00635AE7" w:rsidP="00635AE7">
            <w:r w:rsidRPr="00B2343D">
              <w:t>Новоселова Е.В.</w:t>
            </w:r>
          </w:p>
          <w:p w:rsidR="00635AE7" w:rsidRPr="00635AE7" w:rsidRDefault="00635AE7" w:rsidP="00635AE7"/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старший государственный налоговый инспектор</w:t>
            </w:r>
          </w:p>
        </w:tc>
        <w:tc>
          <w:tcPr>
            <w:tcW w:w="2714" w:type="dxa"/>
          </w:tcPr>
          <w:p w:rsidR="00635AE7" w:rsidRPr="00EB0D35" w:rsidRDefault="00635AE7" w:rsidP="00635AE7">
            <w:r w:rsidRPr="00EB0D35">
              <w:t>Отдел выездных проверок</w:t>
            </w:r>
          </w:p>
        </w:tc>
        <w:tc>
          <w:tcPr>
            <w:tcW w:w="2421" w:type="dxa"/>
          </w:tcPr>
          <w:p w:rsidR="00635AE7" w:rsidRPr="00EB0D35" w:rsidRDefault="00635AE7" w:rsidP="00635AE7">
            <w:r w:rsidRPr="00EB0D35">
              <w:t>Присяжнюк Д.А.</w:t>
            </w:r>
          </w:p>
          <w:p w:rsidR="00635AE7" w:rsidRPr="00EB0D35" w:rsidRDefault="00635AE7" w:rsidP="00635AE7"/>
        </w:tc>
      </w:tr>
      <w:tr w:rsidR="00635AE7" w:rsidRPr="00635AE7" w:rsidTr="00115103">
        <w:tc>
          <w:tcPr>
            <w:tcW w:w="4754" w:type="dxa"/>
          </w:tcPr>
          <w:p w:rsidR="00635AE7" w:rsidRPr="00635AE7" w:rsidRDefault="00635AE7" w:rsidP="00635AE7">
            <w:r w:rsidRPr="00635AE7">
              <w:t>государственный налоговый инспектор</w:t>
            </w:r>
          </w:p>
        </w:tc>
        <w:tc>
          <w:tcPr>
            <w:tcW w:w="2714" w:type="dxa"/>
          </w:tcPr>
          <w:p w:rsidR="00635AE7" w:rsidRPr="00635AE7" w:rsidRDefault="00635AE7" w:rsidP="00635AE7">
            <w:r w:rsidRPr="00635AE7">
              <w:t>Отдел выездных проверок</w:t>
            </w:r>
          </w:p>
        </w:tc>
        <w:tc>
          <w:tcPr>
            <w:tcW w:w="2421" w:type="dxa"/>
          </w:tcPr>
          <w:p w:rsidR="00635AE7" w:rsidRPr="00B2343D" w:rsidRDefault="00635AE7" w:rsidP="00635AE7">
            <w:r w:rsidRPr="00B2343D">
              <w:t>Быкова С.В.</w:t>
            </w:r>
          </w:p>
          <w:p w:rsidR="00635AE7" w:rsidRPr="00635AE7" w:rsidRDefault="00635AE7" w:rsidP="00635AE7"/>
        </w:tc>
      </w:tr>
    </w:tbl>
    <w:p w:rsidR="00D10C08" w:rsidRDefault="00EB0D35" w:rsidP="00D10C08">
      <w:pPr>
        <w:ind w:left="-426" w:right="-143"/>
        <w:jc w:val="both"/>
        <w:rPr>
          <w:szCs w:val="26"/>
        </w:rPr>
      </w:pPr>
      <w:r>
        <w:rPr>
          <w:szCs w:val="26"/>
        </w:rPr>
        <w:t xml:space="preserve">          </w:t>
      </w:r>
    </w:p>
    <w:p w:rsidR="00D10C08" w:rsidRDefault="00B2343D" w:rsidP="00D10C08">
      <w:pPr>
        <w:ind w:left="-426" w:right="-143" w:firstLine="710"/>
        <w:jc w:val="both"/>
        <w:rPr>
          <w:szCs w:val="26"/>
        </w:rPr>
      </w:pPr>
      <w:r w:rsidRPr="00EB0D35">
        <w:rPr>
          <w:szCs w:val="26"/>
        </w:rPr>
        <w:t xml:space="preserve">Межрайонная инспекция Федеральной налоговой службы № 19 по Свердловской области (далее Инспекция) (624800, Свердловская область, </w:t>
      </w:r>
      <w:proofErr w:type="spellStart"/>
      <w:r w:rsidRPr="00EB0D35">
        <w:rPr>
          <w:szCs w:val="26"/>
        </w:rPr>
        <w:t>г.Сухой</w:t>
      </w:r>
      <w:proofErr w:type="spellEnd"/>
      <w:r w:rsidRPr="00EB0D35">
        <w:rPr>
          <w:szCs w:val="26"/>
        </w:rPr>
        <w:t xml:space="preserve"> Лог, ул.Юбилейная,12, тел. (34373) 6-12-06, факс (34373) 3-48-52, сайт: </w:t>
      </w:r>
      <w:hyperlink r:id="rId4" w:history="1">
        <w:r w:rsidRPr="00EB0D35">
          <w:rPr>
            <w:rStyle w:val="a4"/>
            <w:color w:val="auto"/>
            <w:szCs w:val="26"/>
          </w:rPr>
          <w:t>http://www.nalog.gov.ru</w:t>
        </w:r>
      </w:hyperlink>
      <w:r w:rsidRPr="00EB0D35">
        <w:rPr>
          <w:szCs w:val="26"/>
        </w:rPr>
        <w:t>) в лице начальника Инспекции Зыряновой Юлии Сергеевны, действующего на основании Положения об Инспекции, утвержденного Руководителем Управления Федеральной налоговой службы по Свердловской области 29.04.2021, сообщает, что конкурс на включение граждан (гражданских служащих) в кадровый</w:t>
      </w:r>
      <w:r w:rsidR="00D10C08">
        <w:rPr>
          <w:szCs w:val="26"/>
        </w:rPr>
        <w:t xml:space="preserve"> </w:t>
      </w:r>
      <w:r w:rsidRPr="00EB0D35">
        <w:rPr>
          <w:szCs w:val="26"/>
        </w:rPr>
        <w:t>резерв Межрайонной ИФНС России № 19 по Свердловской области не состоялся</w:t>
      </w:r>
      <w:r w:rsidR="00EB0D35" w:rsidRPr="00EB0D35">
        <w:rPr>
          <w:szCs w:val="26"/>
        </w:rPr>
        <w:t xml:space="preserve"> в связи с неявкой одного из участников конкурса</w:t>
      </w:r>
      <w:r w:rsidRPr="00EB0D35">
        <w:rPr>
          <w:szCs w:val="26"/>
        </w:rPr>
        <w:t>:</w:t>
      </w:r>
    </w:p>
    <w:p w:rsidR="00B2343D" w:rsidRPr="00EB0D35" w:rsidRDefault="00B2343D" w:rsidP="00D10C08">
      <w:pPr>
        <w:ind w:left="-426" w:right="-143" w:firstLine="710"/>
        <w:jc w:val="both"/>
        <w:rPr>
          <w:szCs w:val="26"/>
        </w:rPr>
      </w:pPr>
      <w:r w:rsidRPr="00EB0D35">
        <w:rPr>
          <w:szCs w:val="26"/>
        </w:rPr>
        <w:t xml:space="preserve"> - на ведущую группу должностей в отделе </w:t>
      </w:r>
      <w:r w:rsidR="00EB0D35" w:rsidRPr="00EB0D35">
        <w:rPr>
          <w:szCs w:val="26"/>
        </w:rPr>
        <w:t>выездных проверок</w:t>
      </w:r>
      <w:r w:rsidR="00D10C08">
        <w:rPr>
          <w:szCs w:val="26"/>
        </w:rPr>
        <w:t xml:space="preserve"> на должность </w:t>
      </w:r>
      <w:r w:rsidRPr="00EB0D35">
        <w:rPr>
          <w:szCs w:val="26"/>
        </w:rPr>
        <w:t>главного государственного налогового инспектора;</w:t>
      </w:r>
    </w:p>
    <w:p w:rsidR="00B2343D" w:rsidRPr="00EB0D35" w:rsidRDefault="00EB0D35" w:rsidP="00D10C08">
      <w:pPr>
        <w:ind w:left="-426" w:firstLine="710"/>
        <w:jc w:val="both"/>
        <w:rPr>
          <w:szCs w:val="26"/>
        </w:rPr>
      </w:pPr>
      <w:bookmarkStart w:id="0" w:name="_GoBack"/>
      <w:bookmarkEnd w:id="0"/>
      <w:r w:rsidRPr="00EB0D35">
        <w:rPr>
          <w:szCs w:val="26"/>
        </w:rPr>
        <w:t xml:space="preserve"> </w:t>
      </w:r>
      <w:r w:rsidR="00B2343D" w:rsidRPr="00EB0D35">
        <w:rPr>
          <w:szCs w:val="26"/>
        </w:rPr>
        <w:t>-</w:t>
      </w:r>
      <w:r w:rsidR="002649C7">
        <w:rPr>
          <w:szCs w:val="26"/>
        </w:rPr>
        <w:t xml:space="preserve"> на старшую группу должностей </w:t>
      </w:r>
      <w:r w:rsidR="00B2343D" w:rsidRPr="00EB0D35">
        <w:rPr>
          <w:szCs w:val="26"/>
        </w:rPr>
        <w:t xml:space="preserve">в отделе </w:t>
      </w:r>
      <w:r w:rsidRPr="00EB0D35">
        <w:rPr>
          <w:szCs w:val="26"/>
        </w:rPr>
        <w:t>учета налогоплательщиков</w:t>
      </w:r>
      <w:r w:rsidR="00B2343D" w:rsidRPr="00EB0D35">
        <w:rPr>
          <w:szCs w:val="26"/>
        </w:rPr>
        <w:t xml:space="preserve"> на должность</w:t>
      </w:r>
      <w:r w:rsidRPr="00EB0D35">
        <w:t xml:space="preserve"> </w:t>
      </w:r>
      <w:r w:rsidR="00B2343D" w:rsidRPr="00EB0D35">
        <w:rPr>
          <w:szCs w:val="26"/>
        </w:rPr>
        <w:t>государственного налогового инспектора, в</w:t>
      </w:r>
      <w:r>
        <w:rPr>
          <w:szCs w:val="26"/>
        </w:rPr>
        <w:t xml:space="preserve"> отделе камеральных проверок № 2 на </w:t>
      </w:r>
      <w:r w:rsidR="00B2343D" w:rsidRPr="00EB0D35">
        <w:rPr>
          <w:szCs w:val="26"/>
        </w:rPr>
        <w:t>должность государственного налогового инспектора, в</w:t>
      </w:r>
      <w:r>
        <w:rPr>
          <w:szCs w:val="26"/>
        </w:rPr>
        <w:t xml:space="preserve"> отделе камеральных проверок № 3 на должность</w:t>
      </w:r>
      <w:r w:rsidR="00B2343D" w:rsidRPr="00EB0D35">
        <w:rPr>
          <w:szCs w:val="26"/>
        </w:rPr>
        <w:t xml:space="preserve"> государст</w:t>
      </w:r>
      <w:r>
        <w:rPr>
          <w:szCs w:val="26"/>
        </w:rPr>
        <w:t>венного налогового инспектора.</w:t>
      </w:r>
    </w:p>
    <w:p w:rsidR="002E454C" w:rsidRPr="00EB0D35" w:rsidRDefault="002E454C" w:rsidP="00D5736A"/>
    <w:sectPr w:rsidR="002E454C" w:rsidRPr="00EB0D35" w:rsidSect="00A034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D04B8"/>
    <w:rsid w:val="00126651"/>
    <w:rsid w:val="00236285"/>
    <w:rsid w:val="002649C7"/>
    <w:rsid w:val="002E454C"/>
    <w:rsid w:val="003F646B"/>
    <w:rsid w:val="0040497C"/>
    <w:rsid w:val="004A2D3A"/>
    <w:rsid w:val="00635AE7"/>
    <w:rsid w:val="007711E4"/>
    <w:rsid w:val="00932815"/>
    <w:rsid w:val="0096068D"/>
    <w:rsid w:val="00A03442"/>
    <w:rsid w:val="00A70713"/>
    <w:rsid w:val="00AE5A1B"/>
    <w:rsid w:val="00B2343D"/>
    <w:rsid w:val="00C20CC0"/>
    <w:rsid w:val="00C32B68"/>
    <w:rsid w:val="00D10C08"/>
    <w:rsid w:val="00D5736A"/>
    <w:rsid w:val="00EB0D35"/>
    <w:rsid w:val="00FC0FA3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664388A-30DC-4F31-B677-3F844CDF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D573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B234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2021-09-01T11:40:00Z</dcterms:created>
  <dcterms:modified xsi:type="dcterms:W3CDTF">2021-09-01T11:40:00Z</dcterms:modified>
</cp:coreProperties>
</file>