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BB" w:rsidRPr="00F66DBB" w:rsidRDefault="00F66DBB" w:rsidP="006E7C47">
      <w:pPr>
        <w:ind w:left="5664"/>
        <w:jc w:val="right"/>
        <w:rPr>
          <w:bCs/>
          <w:sz w:val="28"/>
          <w:szCs w:val="28"/>
        </w:rPr>
      </w:pPr>
      <w:bookmarkStart w:id="0" w:name="_GoBack"/>
      <w:bookmarkEnd w:id="0"/>
    </w:p>
    <w:p w:rsidR="006E7C47" w:rsidRDefault="0019489F">
      <w:pPr>
        <w:jc w:val="center"/>
        <w:rPr>
          <w:b/>
          <w:sz w:val="28"/>
          <w:szCs w:val="28"/>
        </w:rPr>
      </w:pPr>
      <w:r w:rsidRPr="00A0256A">
        <w:rPr>
          <w:b/>
          <w:sz w:val="28"/>
          <w:szCs w:val="28"/>
        </w:rPr>
        <w:t xml:space="preserve">График проведения </w:t>
      </w:r>
      <w:r w:rsidR="0065651E" w:rsidRPr="00A0256A">
        <w:rPr>
          <w:b/>
          <w:sz w:val="28"/>
          <w:szCs w:val="28"/>
        </w:rPr>
        <w:t xml:space="preserve">Межрайонной </w:t>
      </w:r>
      <w:r w:rsidRPr="00A0256A">
        <w:rPr>
          <w:b/>
          <w:sz w:val="28"/>
          <w:szCs w:val="28"/>
        </w:rPr>
        <w:t>ИФНС России</w:t>
      </w:r>
      <w:r w:rsidR="0065651E" w:rsidRPr="00A0256A">
        <w:rPr>
          <w:b/>
          <w:sz w:val="28"/>
          <w:szCs w:val="28"/>
        </w:rPr>
        <w:t xml:space="preserve"> № 23</w:t>
      </w:r>
      <w:r w:rsidRPr="00A0256A">
        <w:rPr>
          <w:b/>
          <w:sz w:val="28"/>
          <w:szCs w:val="28"/>
        </w:rPr>
        <w:t xml:space="preserve"> </w:t>
      </w:r>
      <w:r w:rsidR="00A0256A" w:rsidRPr="00A0256A">
        <w:rPr>
          <w:b/>
          <w:sz w:val="28"/>
          <w:szCs w:val="28"/>
        </w:rPr>
        <w:t xml:space="preserve">по Свердловской области </w:t>
      </w:r>
      <w:r w:rsidRPr="00A0256A">
        <w:rPr>
          <w:b/>
          <w:sz w:val="28"/>
          <w:szCs w:val="28"/>
        </w:rPr>
        <w:t xml:space="preserve">тематических семинаров с налогоплательщиками </w:t>
      </w:r>
    </w:p>
    <w:p w:rsidR="0019489F" w:rsidRPr="00A0256A" w:rsidRDefault="0019489F">
      <w:pPr>
        <w:jc w:val="center"/>
        <w:rPr>
          <w:sz w:val="28"/>
          <w:szCs w:val="28"/>
        </w:rPr>
      </w:pPr>
      <w:r w:rsidRPr="00A0256A">
        <w:rPr>
          <w:b/>
          <w:sz w:val="28"/>
          <w:szCs w:val="28"/>
        </w:rPr>
        <w:t xml:space="preserve">в </w:t>
      </w:r>
      <w:r w:rsidR="00257FD4">
        <w:rPr>
          <w:b/>
          <w:sz w:val="28"/>
          <w:szCs w:val="28"/>
        </w:rPr>
        <w:t>1</w:t>
      </w:r>
      <w:r w:rsidRPr="00A0256A">
        <w:rPr>
          <w:b/>
          <w:sz w:val="28"/>
          <w:szCs w:val="28"/>
        </w:rPr>
        <w:t xml:space="preserve"> квартале 20</w:t>
      </w:r>
      <w:r w:rsidR="00257FD4">
        <w:rPr>
          <w:b/>
          <w:sz w:val="28"/>
          <w:szCs w:val="28"/>
        </w:rPr>
        <w:t>20</w:t>
      </w:r>
      <w:r w:rsidRPr="00A0256A">
        <w:rPr>
          <w:b/>
          <w:sz w:val="28"/>
          <w:szCs w:val="28"/>
        </w:rPr>
        <w:t xml:space="preserve"> года</w:t>
      </w:r>
    </w:p>
    <w:p w:rsidR="0019489F" w:rsidRPr="00A0256A" w:rsidRDefault="0019489F">
      <w:pPr>
        <w:jc w:val="center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368"/>
        <w:gridCol w:w="1414"/>
        <w:gridCol w:w="3963"/>
        <w:gridCol w:w="2126"/>
      </w:tblGrid>
      <w:tr w:rsidR="00257FD4" w:rsidRPr="001224B6" w:rsidTr="00A0256A">
        <w:tc>
          <w:tcPr>
            <w:tcW w:w="585" w:type="dxa"/>
          </w:tcPr>
          <w:p w:rsidR="00A0256A" w:rsidRPr="00A0256A" w:rsidRDefault="00A0256A" w:rsidP="006E7C47">
            <w:pPr>
              <w:jc w:val="center"/>
              <w:rPr>
                <w:b/>
                <w:sz w:val="28"/>
                <w:szCs w:val="28"/>
              </w:rPr>
            </w:pPr>
            <w:r w:rsidRPr="00A0256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68" w:type="dxa"/>
          </w:tcPr>
          <w:p w:rsidR="00A0256A" w:rsidRPr="00A0256A" w:rsidRDefault="00A0256A" w:rsidP="006E7C47">
            <w:pPr>
              <w:jc w:val="center"/>
              <w:rPr>
                <w:b/>
                <w:sz w:val="28"/>
                <w:szCs w:val="28"/>
              </w:rPr>
            </w:pPr>
            <w:r w:rsidRPr="00A0256A">
              <w:rPr>
                <w:b/>
                <w:sz w:val="28"/>
                <w:szCs w:val="28"/>
              </w:rPr>
              <w:t>Место проведения семинара</w:t>
            </w:r>
            <w:r w:rsidR="00F66DBB">
              <w:rPr>
                <w:b/>
                <w:sz w:val="28"/>
                <w:szCs w:val="28"/>
              </w:rPr>
              <w:t xml:space="preserve"> (адрес)</w:t>
            </w:r>
          </w:p>
        </w:tc>
        <w:tc>
          <w:tcPr>
            <w:tcW w:w="1414" w:type="dxa"/>
          </w:tcPr>
          <w:p w:rsidR="00A0256A" w:rsidRPr="00A0256A" w:rsidRDefault="00A0256A" w:rsidP="006E7C47">
            <w:pPr>
              <w:jc w:val="center"/>
              <w:rPr>
                <w:b/>
                <w:sz w:val="28"/>
                <w:szCs w:val="28"/>
              </w:rPr>
            </w:pPr>
            <w:r w:rsidRPr="00A0256A">
              <w:rPr>
                <w:b/>
                <w:sz w:val="28"/>
                <w:szCs w:val="28"/>
              </w:rPr>
              <w:t>Дата и время семинара</w:t>
            </w:r>
          </w:p>
        </w:tc>
        <w:tc>
          <w:tcPr>
            <w:tcW w:w="3963" w:type="dxa"/>
          </w:tcPr>
          <w:p w:rsidR="00A0256A" w:rsidRPr="00A0256A" w:rsidRDefault="00A0256A" w:rsidP="006E7C47">
            <w:pPr>
              <w:jc w:val="center"/>
              <w:rPr>
                <w:b/>
                <w:sz w:val="28"/>
                <w:szCs w:val="28"/>
              </w:rPr>
            </w:pPr>
            <w:r w:rsidRPr="00A0256A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2126" w:type="dxa"/>
          </w:tcPr>
          <w:p w:rsidR="00A0256A" w:rsidRPr="00A0256A" w:rsidRDefault="00A0256A" w:rsidP="006E7C47">
            <w:pPr>
              <w:jc w:val="center"/>
              <w:rPr>
                <w:b/>
                <w:sz w:val="28"/>
                <w:szCs w:val="28"/>
              </w:rPr>
            </w:pPr>
            <w:r w:rsidRPr="00A0256A">
              <w:rPr>
                <w:b/>
                <w:sz w:val="28"/>
                <w:szCs w:val="28"/>
              </w:rPr>
              <w:t>Телефон</w:t>
            </w:r>
            <w:r w:rsidR="00F66DBB">
              <w:rPr>
                <w:b/>
                <w:sz w:val="28"/>
                <w:szCs w:val="28"/>
              </w:rPr>
              <w:t xml:space="preserve"> для справок</w:t>
            </w:r>
          </w:p>
        </w:tc>
      </w:tr>
      <w:tr w:rsidR="00D66DB2" w:rsidRPr="001224B6" w:rsidTr="00A0256A">
        <w:trPr>
          <w:trHeight w:val="898"/>
        </w:trPr>
        <w:tc>
          <w:tcPr>
            <w:tcW w:w="585" w:type="dxa"/>
          </w:tcPr>
          <w:p w:rsidR="00D66DB2" w:rsidRDefault="00D66DB2">
            <w:pPr>
              <w:jc w:val="both"/>
            </w:pPr>
            <w:r>
              <w:t>1</w:t>
            </w:r>
          </w:p>
        </w:tc>
        <w:tc>
          <w:tcPr>
            <w:tcW w:w="2368" w:type="dxa"/>
            <w:vMerge w:val="restart"/>
          </w:tcPr>
          <w:p w:rsidR="00D66DB2" w:rsidRPr="001224B6" w:rsidRDefault="00D66DB2" w:rsidP="006E7C47">
            <w:proofErr w:type="gramStart"/>
            <w:r w:rsidRPr="001224B6">
              <w:t>Межрайонная</w:t>
            </w:r>
            <w:proofErr w:type="gramEnd"/>
            <w:r w:rsidRPr="001224B6">
              <w:t xml:space="preserve"> ИФНС России  № 23 по  Свердловской области</w:t>
            </w:r>
          </w:p>
          <w:p w:rsidR="00D66DB2" w:rsidRPr="001224B6" w:rsidRDefault="00D66DB2" w:rsidP="006E7C47"/>
          <w:p w:rsidR="00D66DB2" w:rsidRPr="001224B6" w:rsidRDefault="00D66DB2" w:rsidP="006E7C47">
            <w:proofErr w:type="spellStart"/>
            <w:r w:rsidRPr="001224B6">
              <w:t>г</w:t>
            </w:r>
            <w:proofErr w:type="gramStart"/>
            <w:r w:rsidRPr="001224B6">
              <w:t>.А</w:t>
            </w:r>
            <w:proofErr w:type="gramEnd"/>
            <w:r w:rsidRPr="001224B6">
              <w:t>ртемовский</w:t>
            </w:r>
            <w:proofErr w:type="spellEnd"/>
          </w:p>
          <w:p w:rsidR="00D66DB2" w:rsidRPr="001224B6" w:rsidRDefault="00D66DB2" w:rsidP="006E7C47">
            <w:r w:rsidRPr="001224B6">
              <w:t>ул</w:t>
            </w:r>
            <w:proofErr w:type="gramStart"/>
            <w:r w:rsidRPr="001224B6">
              <w:t>.Л</w:t>
            </w:r>
            <w:proofErr w:type="gramEnd"/>
            <w:r w:rsidRPr="001224B6">
              <w:t xml:space="preserve">енина,19 </w:t>
            </w:r>
          </w:p>
          <w:p w:rsidR="00D66DB2" w:rsidRPr="001224B6" w:rsidRDefault="00D66DB2" w:rsidP="006E7C47">
            <w:proofErr w:type="spellStart"/>
            <w:r w:rsidRPr="001224B6">
              <w:t>каб</w:t>
            </w:r>
            <w:proofErr w:type="spellEnd"/>
            <w:r w:rsidRPr="001224B6">
              <w:t>.№ 1</w:t>
            </w:r>
          </w:p>
          <w:p w:rsidR="00D66DB2" w:rsidRPr="001224B6" w:rsidRDefault="00D66DB2" w:rsidP="006E7C47">
            <w:r w:rsidRPr="001224B6">
              <w:t>8(34363) 5-88-07</w:t>
            </w:r>
          </w:p>
          <w:p w:rsidR="00D66DB2" w:rsidRPr="001224B6" w:rsidRDefault="00D66DB2" w:rsidP="006E7C47"/>
        </w:tc>
        <w:tc>
          <w:tcPr>
            <w:tcW w:w="1414" w:type="dxa"/>
          </w:tcPr>
          <w:p w:rsidR="00D66DB2" w:rsidRPr="006E7C47" w:rsidRDefault="00D66DB2" w:rsidP="007C584B">
            <w:pPr>
              <w:jc w:val="both"/>
            </w:pPr>
            <w:r>
              <w:t>21</w:t>
            </w:r>
            <w:r w:rsidRPr="006E7C47">
              <w:t>.</w:t>
            </w:r>
            <w:r>
              <w:t>01</w:t>
            </w:r>
            <w:r w:rsidRPr="006E7C47">
              <w:t>.20</w:t>
            </w:r>
            <w:r>
              <w:t>20</w:t>
            </w:r>
            <w:r w:rsidRPr="006E7C47">
              <w:t xml:space="preserve"> в 11-00</w:t>
            </w:r>
          </w:p>
        </w:tc>
        <w:tc>
          <w:tcPr>
            <w:tcW w:w="3963" w:type="dxa"/>
          </w:tcPr>
          <w:p w:rsidR="00D66DB2" w:rsidRDefault="00D66DB2" w:rsidP="00BD14F7">
            <w:pPr>
              <w:jc w:val="both"/>
            </w:pPr>
            <w:r>
              <w:t>Изменения в законодательстве по страховым взносам,2-НДФЛ, по расчету 6-НДФЛ.</w:t>
            </w:r>
          </w:p>
          <w:p w:rsidR="00D66DB2" w:rsidRDefault="00D66DB2" w:rsidP="00A810EF">
            <w:pPr>
              <w:jc w:val="both"/>
            </w:pPr>
            <w:r>
              <w:t>Порядок представления сведений 2-НДФЛ за 2019 год.</w:t>
            </w:r>
          </w:p>
          <w:p w:rsidR="00D66DB2" w:rsidRDefault="00D66DB2" w:rsidP="00A810EF">
            <w:pPr>
              <w:jc w:val="both"/>
            </w:pPr>
            <w:r w:rsidRPr="00F45C97">
              <w:t>Информационное обслуживание налогоплательщико</w:t>
            </w:r>
            <w:proofErr w:type="gramStart"/>
            <w:r w:rsidRPr="00F45C97">
              <w:t>в-</w:t>
            </w:r>
            <w:proofErr w:type="gramEnd"/>
            <w:r w:rsidRPr="00F45C97">
              <w:t xml:space="preserve"> вопросы возникающие при направлении ИОН запросов в инспекцию.</w:t>
            </w:r>
          </w:p>
          <w:p w:rsidR="00D66DB2" w:rsidRPr="00F66DBB" w:rsidRDefault="00D66DB2" w:rsidP="00A810EF">
            <w:pPr>
              <w:jc w:val="both"/>
            </w:pPr>
            <w:r>
              <w:t>Возможности электронных сервисов на сайте ФНС России.</w:t>
            </w:r>
          </w:p>
        </w:tc>
        <w:tc>
          <w:tcPr>
            <w:tcW w:w="2126" w:type="dxa"/>
          </w:tcPr>
          <w:p w:rsidR="00D66DB2" w:rsidRDefault="00D66DB2" w:rsidP="008A4442">
            <w:pPr>
              <w:jc w:val="both"/>
            </w:pPr>
            <w:r>
              <w:t>+7(34363) 5-88-07</w:t>
            </w:r>
          </w:p>
        </w:tc>
      </w:tr>
      <w:tr w:rsidR="00D66DB2" w:rsidRPr="001224B6" w:rsidTr="00A0256A">
        <w:trPr>
          <w:trHeight w:val="898"/>
        </w:trPr>
        <w:tc>
          <w:tcPr>
            <w:tcW w:w="585" w:type="dxa"/>
          </w:tcPr>
          <w:p w:rsidR="00D66DB2" w:rsidRPr="001224B6" w:rsidRDefault="00D66DB2">
            <w:pPr>
              <w:jc w:val="both"/>
            </w:pPr>
            <w:r>
              <w:t>2</w:t>
            </w:r>
          </w:p>
          <w:p w:rsidR="00D66DB2" w:rsidRPr="001224B6" w:rsidRDefault="00D66DB2" w:rsidP="00816F65">
            <w:pPr>
              <w:jc w:val="both"/>
            </w:pPr>
          </w:p>
        </w:tc>
        <w:tc>
          <w:tcPr>
            <w:tcW w:w="2368" w:type="dxa"/>
            <w:vMerge/>
          </w:tcPr>
          <w:p w:rsidR="00D66DB2" w:rsidRPr="001224B6" w:rsidRDefault="00D66DB2" w:rsidP="006E7C47"/>
        </w:tc>
        <w:tc>
          <w:tcPr>
            <w:tcW w:w="1414" w:type="dxa"/>
          </w:tcPr>
          <w:p w:rsidR="00D66DB2" w:rsidRPr="006E7C47" w:rsidRDefault="00D66DB2" w:rsidP="000209B4">
            <w:pPr>
              <w:jc w:val="both"/>
            </w:pPr>
            <w:r>
              <w:t>25</w:t>
            </w:r>
            <w:r w:rsidRPr="006E7C47">
              <w:t>.</w:t>
            </w:r>
            <w:r>
              <w:t>02</w:t>
            </w:r>
            <w:r w:rsidRPr="006E7C47">
              <w:t>.20</w:t>
            </w:r>
            <w:r>
              <w:t>20</w:t>
            </w:r>
            <w:r w:rsidRPr="006E7C47">
              <w:t xml:space="preserve"> </w:t>
            </w:r>
          </w:p>
          <w:p w:rsidR="00D66DB2" w:rsidRPr="006E7C47" w:rsidRDefault="00D66DB2" w:rsidP="0041547D">
            <w:pPr>
              <w:jc w:val="both"/>
            </w:pPr>
            <w:r w:rsidRPr="006E7C47">
              <w:t>в 1</w:t>
            </w:r>
            <w:r>
              <w:t>1</w:t>
            </w:r>
            <w:r w:rsidRPr="006E7C47">
              <w:t>-00</w:t>
            </w:r>
          </w:p>
        </w:tc>
        <w:tc>
          <w:tcPr>
            <w:tcW w:w="3963" w:type="dxa"/>
          </w:tcPr>
          <w:p w:rsidR="00D66DB2" w:rsidRDefault="00D66DB2" w:rsidP="00BD14F7">
            <w:pPr>
              <w:jc w:val="both"/>
            </w:pPr>
            <w:r w:rsidRPr="00F45C97">
              <w:t>Изменения в законодательстве для плательщиков, применяющих общую систему налогообложения: НДС, налог на прибыль, налог на имущество и др.</w:t>
            </w:r>
            <w:r>
              <w:t xml:space="preserve"> </w:t>
            </w:r>
          </w:p>
          <w:p w:rsidR="00D66DB2" w:rsidRDefault="00D66DB2" w:rsidP="00BD14F7">
            <w:pPr>
              <w:jc w:val="both"/>
            </w:pPr>
            <w:r w:rsidRPr="00A0256A">
              <w:t>Изменения в законодательстве для плательщиков, применяющих</w:t>
            </w:r>
            <w:r>
              <w:t xml:space="preserve"> специальные налоговые режимы: УСН, ЕСХН, ЕНВД, патент.</w:t>
            </w:r>
          </w:p>
          <w:p w:rsidR="00D66DB2" w:rsidRDefault="00D66DB2" w:rsidP="00BD14F7">
            <w:pPr>
              <w:jc w:val="both"/>
            </w:pPr>
            <w:r>
              <w:t>Изменения в законодательстве по применению ККТ.</w:t>
            </w:r>
          </w:p>
          <w:p w:rsidR="00D66DB2" w:rsidRDefault="00D66DB2" w:rsidP="00A810EF">
            <w:pPr>
              <w:jc w:val="both"/>
            </w:pPr>
            <w:r>
              <w:t>Порядок подключения к ЛК ЮЛ и ЛК ИП, перечень информации, размещенной в личных кабинетах.</w:t>
            </w:r>
          </w:p>
          <w:p w:rsidR="00D66DB2" w:rsidRPr="00F66DBB" w:rsidRDefault="00D66DB2" w:rsidP="00A810EF">
            <w:pPr>
              <w:jc w:val="both"/>
            </w:pPr>
            <w:r>
              <w:t>Информационное обслуживание налогоплательщико</w:t>
            </w:r>
            <w:proofErr w:type="gramStart"/>
            <w:r>
              <w:t>в-</w:t>
            </w:r>
            <w:proofErr w:type="gramEnd"/>
            <w:r>
              <w:t xml:space="preserve"> вопросы возникающие при направлении ИОН</w:t>
            </w:r>
            <w:r w:rsidRPr="00174677">
              <w:t xml:space="preserve"> </w:t>
            </w:r>
            <w:r>
              <w:t>запросов в инспекцию.</w:t>
            </w:r>
          </w:p>
        </w:tc>
        <w:tc>
          <w:tcPr>
            <w:tcW w:w="2126" w:type="dxa"/>
          </w:tcPr>
          <w:p w:rsidR="00D66DB2" w:rsidRDefault="00D66DB2" w:rsidP="008A4442">
            <w:pPr>
              <w:jc w:val="both"/>
            </w:pPr>
            <w:r>
              <w:t>+7(34363) 5-88-07</w:t>
            </w:r>
          </w:p>
        </w:tc>
      </w:tr>
      <w:tr w:rsidR="00D66DB2" w:rsidRPr="001224B6" w:rsidTr="00D66DB2">
        <w:trPr>
          <w:trHeight w:val="968"/>
        </w:trPr>
        <w:tc>
          <w:tcPr>
            <w:tcW w:w="585" w:type="dxa"/>
            <w:vMerge w:val="restart"/>
          </w:tcPr>
          <w:p w:rsidR="00D66DB2" w:rsidRDefault="00D66DB2">
            <w:pPr>
              <w:jc w:val="both"/>
            </w:pPr>
            <w:r>
              <w:t>3</w:t>
            </w:r>
          </w:p>
        </w:tc>
        <w:tc>
          <w:tcPr>
            <w:tcW w:w="2368" w:type="dxa"/>
            <w:vMerge/>
          </w:tcPr>
          <w:p w:rsidR="00D66DB2" w:rsidRPr="001224B6" w:rsidRDefault="00D66DB2" w:rsidP="006E7C47"/>
        </w:tc>
        <w:tc>
          <w:tcPr>
            <w:tcW w:w="1414" w:type="dxa"/>
            <w:vMerge w:val="restart"/>
          </w:tcPr>
          <w:p w:rsidR="00D66DB2" w:rsidRPr="006E7C47" w:rsidRDefault="00D66DB2" w:rsidP="00510FEF">
            <w:pPr>
              <w:jc w:val="both"/>
            </w:pPr>
            <w:r>
              <w:t>24</w:t>
            </w:r>
            <w:r w:rsidRPr="006E7C47">
              <w:t>.</w:t>
            </w:r>
            <w:r>
              <w:t>03</w:t>
            </w:r>
            <w:r w:rsidRPr="006E7C47">
              <w:t>.20</w:t>
            </w:r>
            <w:r>
              <w:t>20</w:t>
            </w:r>
          </w:p>
          <w:p w:rsidR="00D66DB2" w:rsidRPr="006E7C47" w:rsidRDefault="00D66DB2" w:rsidP="00510FEF">
            <w:pPr>
              <w:jc w:val="both"/>
            </w:pPr>
            <w:r w:rsidRPr="006E7C47">
              <w:t>в 1</w:t>
            </w:r>
            <w:r>
              <w:t>1</w:t>
            </w:r>
            <w:r w:rsidRPr="006E7C47">
              <w:t>-00</w:t>
            </w:r>
          </w:p>
          <w:p w:rsidR="00D66DB2" w:rsidRPr="006E7C47" w:rsidRDefault="00D66DB2" w:rsidP="00510FEF">
            <w:pPr>
              <w:jc w:val="both"/>
            </w:pPr>
          </w:p>
          <w:p w:rsidR="00D66DB2" w:rsidRPr="006E7C47" w:rsidRDefault="00D66DB2" w:rsidP="00510FEF">
            <w:pPr>
              <w:jc w:val="both"/>
            </w:pPr>
          </w:p>
        </w:tc>
        <w:tc>
          <w:tcPr>
            <w:tcW w:w="3963" w:type="dxa"/>
          </w:tcPr>
          <w:p w:rsidR="00D66DB2" w:rsidRPr="00F66DBB" w:rsidRDefault="00D66DB2" w:rsidP="00BD19E0">
            <w:pPr>
              <w:jc w:val="both"/>
            </w:pPr>
            <w:r>
              <w:t>Порядок заполнения налоговой декларации по форме 3-НДФЛ, перечень плательщиков, обязанных представить налоговую декларацию, способы направления декларации в инспекцию. Подключение к ЛК ФЛ.</w:t>
            </w:r>
          </w:p>
        </w:tc>
        <w:tc>
          <w:tcPr>
            <w:tcW w:w="2126" w:type="dxa"/>
          </w:tcPr>
          <w:p w:rsidR="00D66DB2" w:rsidRDefault="00D66DB2" w:rsidP="00F45C97">
            <w:pPr>
              <w:jc w:val="both"/>
            </w:pPr>
            <w:r>
              <w:t>+7(34363) 5-88-07</w:t>
            </w:r>
          </w:p>
        </w:tc>
      </w:tr>
      <w:tr w:rsidR="00D66DB2" w:rsidRPr="001224B6" w:rsidTr="00A0256A">
        <w:trPr>
          <w:trHeight w:val="967"/>
        </w:trPr>
        <w:tc>
          <w:tcPr>
            <w:tcW w:w="585" w:type="dxa"/>
            <w:vMerge/>
          </w:tcPr>
          <w:p w:rsidR="00D66DB2" w:rsidRDefault="00D66DB2">
            <w:pPr>
              <w:jc w:val="both"/>
            </w:pPr>
          </w:p>
        </w:tc>
        <w:tc>
          <w:tcPr>
            <w:tcW w:w="2368" w:type="dxa"/>
            <w:vMerge/>
          </w:tcPr>
          <w:p w:rsidR="00D66DB2" w:rsidRPr="001224B6" w:rsidRDefault="00D66DB2" w:rsidP="006E7C47"/>
        </w:tc>
        <w:tc>
          <w:tcPr>
            <w:tcW w:w="1414" w:type="dxa"/>
            <w:vMerge/>
          </w:tcPr>
          <w:p w:rsidR="00D66DB2" w:rsidRDefault="00D66DB2" w:rsidP="00510FEF">
            <w:pPr>
              <w:jc w:val="both"/>
            </w:pPr>
          </w:p>
        </w:tc>
        <w:tc>
          <w:tcPr>
            <w:tcW w:w="3963" w:type="dxa"/>
          </w:tcPr>
          <w:p w:rsidR="00D66DB2" w:rsidRDefault="00D66DB2" w:rsidP="00BD19E0">
            <w:pPr>
              <w:jc w:val="both"/>
            </w:pPr>
            <w:r w:rsidRPr="00D66DB2">
              <w:t xml:space="preserve">Информирование граждан о мерах, принимаемых инспекций по взысканию задолженности по имущественным налогам, об информировании работодателей о сотрудниках - должниках, порядок взыскания задолженности  по месту </w:t>
            </w:r>
            <w:r w:rsidRPr="00D66DB2">
              <w:lastRenderedPageBreak/>
              <w:t>работы</w:t>
            </w:r>
          </w:p>
        </w:tc>
        <w:tc>
          <w:tcPr>
            <w:tcW w:w="2126" w:type="dxa"/>
          </w:tcPr>
          <w:p w:rsidR="00D66DB2" w:rsidRDefault="00D66DB2" w:rsidP="00D66DB2">
            <w:pPr>
              <w:jc w:val="both"/>
            </w:pPr>
            <w:r w:rsidRPr="00D66DB2">
              <w:lastRenderedPageBreak/>
              <w:t>+7(3436</w:t>
            </w:r>
            <w:r>
              <w:t>4</w:t>
            </w:r>
            <w:r w:rsidRPr="00D66DB2">
              <w:t xml:space="preserve">) </w:t>
            </w:r>
            <w:r>
              <w:t>3</w:t>
            </w:r>
            <w:r w:rsidRPr="00D66DB2">
              <w:t>-</w:t>
            </w:r>
            <w:r>
              <w:t>10</w:t>
            </w:r>
            <w:r w:rsidRPr="00D66DB2">
              <w:t>-</w:t>
            </w:r>
            <w:r>
              <w:t>9</w:t>
            </w:r>
            <w:r w:rsidRPr="00D66DB2">
              <w:t>7</w:t>
            </w:r>
          </w:p>
        </w:tc>
      </w:tr>
      <w:tr w:rsidR="00D66DB2" w:rsidRPr="001224B6" w:rsidTr="00A0256A">
        <w:trPr>
          <w:trHeight w:val="902"/>
        </w:trPr>
        <w:tc>
          <w:tcPr>
            <w:tcW w:w="585" w:type="dxa"/>
          </w:tcPr>
          <w:p w:rsidR="00D66DB2" w:rsidRDefault="00D66DB2" w:rsidP="00BD3841">
            <w:pPr>
              <w:jc w:val="both"/>
            </w:pPr>
            <w:r>
              <w:lastRenderedPageBreak/>
              <w:t>4</w:t>
            </w:r>
          </w:p>
        </w:tc>
        <w:tc>
          <w:tcPr>
            <w:tcW w:w="2368" w:type="dxa"/>
            <w:vMerge w:val="restart"/>
          </w:tcPr>
          <w:p w:rsidR="00D66DB2" w:rsidRDefault="00D66DB2" w:rsidP="006E7C47">
            <w:proofErr w:type="gramStart"/>
            <w:r>
              <w:t>Межрайонная</w:t>
            </w:r>
            <w:proofErr w:type="gramEnd"/>
            <w:r>
              <w:t xml:space="preserve"> ИФНС России  № 23 по  Свердловской области</w:t>
            </w:r>
          </w:p>
          <w:p w:rsidR="00D66DB2" w:rsidRDefault="00D66DB2" w:rsidP="006E7C47"/>
          <w:p w:rsidR="00D66DB2" w:rsidRDefault="00D66DB2" w:rsidP="006E7C47"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еж</w:t>
            </w:r>
            <w:proofErr w:type="spellEnd"/>
          </w:p>
          <w:p w:rsidR="00D66DB2" w:rsidRDefault="00D66DB2" w:rsidP="006E7C47">
            <w:r>
              <w:t>актовый зал инспекции</w:t>
            </w:r>
          </w:p>
          <w:p w:rsidR="00D66DB2" w:rsidRPr="001224B6" w:rsidRDefault="00D66DB2" w:rsidP="006E7C47">
            <w:r>
              <w:t>( 8 34364) 3-11-29</w:t>
            </w:r>
          </w:p>
        </w:tc>
        <w:tc>
          <w:tcPr>
            <w:tcW w:w="1414" w:type="dxa"/>
          </w:tcPr>
          <w:p w:rsidR="00D66DB2" w:rsidRPr="006E7C47" w:rsidRDefault="00D66DB2" w:rsidP="006E7C47">
            <w:pPr>
              <w:jc w:val="both"/>
            </w:pPr>
            <w:r>
              <w:t>22</w:t>
            </w:r>
            <w:r w:rsidRPr="006E7C47">
              <w:t>.</w:t>
            </w:r>
            <w:r>
              <w:t>01</w:t>
            </w:r>
            <w:r w:rsidRPr="006E7C47">
              <w:t>.20</w:t>
            </w:r>
            <w:r>
              <w:t>20</w:t>
            </w:r>
            <w:r w:rsidRPr="006E7C47">
              <w:t xml:space="preserve"> </w:t>
            </w:r>
          </w:p>
          <w:p w:rsidR="00D66DB2" w:rsidRPr="006E7C47" w:rsidRDefault="00D66DB2" w:rsidP="0041547D">
            <w:pPr>
              <w:jc w:val="both"/>
            </w:pPr>
            <w:r w:rsidRPr="006E7C47">
              <w:t>в 1</w:t>
            </w:r>
            <w:r>
              <w:t>1</w:t>
            </w:r>
            <w:r w:rsidRPr="006E7C47">
              <w:t>-00</w:t>
            </w:r>
          </w:p>
        </w:tc>
        <w:tc>
          <w:tcPr>
            <w:tcW w:w="3963" w:type="dxa"/>
          </w:tcPr>
          <w:p w:rsidR="00D66DB2" w:rsidRDefault="00D66DB2" w:rsidP="00BD14F7">
            <w:pPr>
              <w:jc w:val="both"/>
            </w:pPr>
            <w:r>
              <w:t>Изменения в законодательстве по страховым взносам,2-НДФЛ, по расчету 6-НДФЛ.</w:t>
            </w:r>
          </w:p>
          <w:p w:rsidR="00D66DB2" w:rsidRDefault="00D66DB2" w:rsidP="00603EDE">
            <w:pPr>
              <w:jc w:val="both"/>
            </w:pPr>
            <w:r>
              <w:t>Порядок представления сведений 2-НДФЛ за 2019 год.</w:t>
            </w:r>
          </w:p>
          <w:p w:rsidR="00D66DB2" w:rsidRDefault="00D66DB2" w:rsidP="00603EDE">
            <w:pPr>
              <w:jc w:val="both"/>
            </w:pPr>
            <w:r w:rsidRPr="00F45C97">
              <w:t>Информационное обслуживание налогоплательщико</w:t>
            </w:r>
            <w:proofErr w:type="gramStart"/>
            <w:r w:rsidRPr="00F45C97">
              <w:t>в-</w:t>
            </w:r>
            <w:proofErr w:type="gramEnd"/>
            <w:r w:rsidRPr="00F45C97">
              <w:t xml:space="preserve"> вопросы возникающие при направлении ИОН запросов в инспекцию.</w:t>
            </w:r>
          </w:p>
          <w:p w:rsidR="00D66DB2" w:rsidRPr="00F66DBB" w:rsidRDefault="00D66DB2" w:rsidP="00603EDE">
            <w:pPr>
              <w:jc w:val="both"/>
            </w:pPr>
            <w:r>
              <w:t>Возможности электронных сервисов на сайте ФНС России.</w:t>
            </w:r>
          </w:p>
        </w:tc>
        <w:tc>
          <w:tcPr>
            <w:tcW w:w="2126" w:type="dxa"/>
          </w:tcPr>
          <w:p w:rsidR="00D66DB2" w:rsidRDefault="00D66DB2" w:rsidP="00A0256A">
            <w:pPr>
              <w:jc w:val="both"/>
            </w:pPr>
            <w:r>
              <w:t>+7(34364) 3-11-29</w:t>
            </w:r>
          </w:p>
        </w:tc>
      </w:tr>
      <w:tr w:rsidR="00D66DB2" w:rsidRPr="001224B6" w:rsidTr="00A0256A">
        <w:trPr>
          <w:trHeight w:val="902"/>
        </w:trPr>
        <w:tc>
          <w:tcPr>
            <w:tcW w:w="585" w:type="dxa"/>
          </w:tcPr>
          <w:p w:rsidR="00D66DB2" w:rsidRPr="001224B6" w:rsidRDefault="00D66DB2" w:rsidP="00BD3841">
            <w:pPr>
              <w:jc w:val="both"/>
            </w:pPr>
            <w:r>
              <w:t>5</w:t>
            </w:r>
          </w:p>
        </w:tc>
        <w:tc>
          <w:tcPr>
            <w:tcW w:w="2368" w:type="dxa"/>
            <w:vMerge/>
          </w:tcPr>
          <w:p w:rsidR="00D66DB2" w:rsidRPr="001224B6" w:rsidRDefault="00D66DB2" w:rsidP="006E7C47"/>
        </w:tc>
        <w:tc>
          <w:tcPr>
            <w:tcW w:w="1414" w:type="dxa"/>
          </w:tcPr>
          <w:p w:rsidR="00D66DB2" w:rsidRPr="006E7C47" w:rsidRDefault="00D66DB2" w:rsidP="00E02743">
            <w:pPr>
              <w:jc w:val="both"/>
            </w:pPr>
            <w:r w:rsidRPr="006E7C47">
              <w:t>2</w:t>
            </w:r>
            <w:r>
              <w:t>6</w:t>
            </w:r>
            <w:r w:rsidRPr="006E7C47">
              <w:t>.</w:t>
            </w:r>
            <w:r>
              <w:t>02</w:t>
            </w:r>
            <w:r w:rsidRPr="006E7C47">
              <w:t>.20</w:t>
            </w:r>
            <w:r>
              <w:t>20</w:t>
            </w:r>
            <w:r w:rsidRPr="006E7C47">
              <w:t xml:space="preserve"> </w:t>
            </w:r>
          </w:p>
          <w:p w:rsidR="00D66DB2" w:rsidRPr="006E7C47" w:rsidRDefault="00D66DB2" w:rsidP="0041547D">
            <w:pPr>
              <w:jc w:val="both"/>
            </w:pPr>
            <w:r w:rsidRPr="006E7C47">
              <w:t>в 1</w:t>
            </w:r>
            <w:r>
              <w:t>1</w:t>
            </w:r>
            <w:r w:rsidRPr="006E7C47">
              <w:t>-</w:t>
            </w:r>
            <w:r>
              <w:t>0</w:t>
            </w:r>
            <w:r w:rsidRPr="006E7C47">
              <w:t>0</w:t>
            </w:r>
          </w:p>
        </w:tc>
        <w:tc>
          <w:tcPr>
            <w:tcW w:w="3963" w:type="dxa"/>
          </w:tcPr>
          <w:p w:rsidR="00D66DB2" w:rsidRDefault="00D66DB2" w:rsidP="00BD14F7">
            <w:pPr>
              <w:jc w:val="both"/>
            </w:pPr>
            <w:r w:rsidRPr="00F45C97">
              <w:t>Изменения в законодательстве для плательщиков, применяющих общую систему налогообложения: НДС, налог на прибыль, налог на имущество и др.</w:t>
            </w:r>
            <w:r>
              <w:t xml:space="preserve"> </w:t>
            </w:r>
          </w:p>
          <w:p w:rsidR="00D66DB2" w:rsidRDefault="00D66DB2" w:rsidP="00BD14F7">
            <w:pPr>
              <w:jc w:val="both"/>
            </w:pPr>
            <w:r w:rsidRPr="00A0256A">
              <w:t>Изменения в законодательстве для плательщиков, применяющих</w:t>
            </w:r>
            <w:r>
              <w:t xml:space="preserve"> специальные налоговые режимы: УСН, ЕСХН, ЕНВД, патент</w:t>
            </w:r>
          </w:p>
          <w:p w:rsidR="00D66DB2" w:rsidRDefault="00D66DB2" w:rsidP="00BD14F7">
            <w:pPr>
              <w:jc w:val="both"/>
            </w:pPr>
            <w:r>
              <w:t>Изменения в законодательстве по применению ККТ</w:t>
            </w:r>
          </w:p>
          <w:p w:rsidR="00D66DB2" w:rsidRDefault="00D66DB2" w:rsidP="00603EDE">
            <w:pPr>
              <w:jc w:val="both"/>
            </w:pPr>
            <w:r>
              <w:t>Порядок подключения к ЛК ЮЛ и ЛК ИП, перечень информации, размещенной в личных кабинетах.</w:t>
            </w:r>
          </w:p>
          <w:p w:rsidR="00D66DB2" w:rsidRPr="00F66DBB" w:rsidRDefault="00D66DB2" w:rsidP="00603EDE">
            <w:pPr>
              <w:jc w:val="both"/>
            </w:pPr>
            <w:r>
              <w:t>Информационное обслуживание налогоплательщико</w:t>
            </w:r>
            <w:proofErr w:type="gramStart"/>
            <w:r>
              <w:t>в-</w:t>
            </w:r>
            <w:proofErr w:type="gramEnd"/>
            <w:r>
              <w:t xml:space="preserve"> вопросы возникающие при направлении ИОН</w:t>
            </w:r>
            <w:r w:rsidRPr="00174677">
              <w:t xml:space="preserve"> </w:t>
            </w:r>
            <w:r>
              <w:t>запросов в инспекцию.</w:t>
            </w:r>
          </w:p>
        </w:tc>
        <w:tc>
          <w:tcPr>
            <w:tcW w:w="2126" w:type="dxa"/>
          </w:tcPr>
          <w:p w:rsidR="00D66DB2" w:rsidRPr="00F45C97" w:rsidRDefault="00D66DB2" w:rsidP="00A0256A">
            <w:pPr>
              <w:jc w:val="both"/>
            </w:pPr>
            <w:r>
              <w:t>+7(34364) 3-11-29</w:t>
            </w:r>
          </w:p>
        </w:tc>
      </w:tr>
      <w:tr w:rsidR="00D66DB2" w:rsidRPr="001224B6" w:rsidTr="00D66DB2">
        <w:trPr>
          <w:trHeight w:val="968"/>
        </w:trPr>
        <w:tc>
          <w:tcPr>
            <w:tcW w:w="585" w:type="dxa"/>
            <w:vMerge w:val="restart"/>
          </w:tcPr>
          <w:p w:rsidR="00D66DB2" w:rsidRPr="001224B6" w:rsidRDefault="00D66DB2">
            <w:pPr>
              <w:jc w:val="both"/>
            </w:pPr>
            <w:r>
              <w:t>6</w:t>
            </w:r>
          </w:p>
        </w:tc>
        <w:tc>
          <w:tcPr>
            <w:tcW w:w="2368" w:type="dxa"/>
            <w:vMerge/>
          </w:tcPr>
          <w:p w:rsidR="00D66DB2" w:rsidRPr="001224B6" w:rsidRDefault="00D66DB2" w:rsidP="006E7C47"/>
        </w:tc>
        <w:tc>
          <w:tcPr>
            <w:tcW w:w="1414" w:type="dxa"/>
            <w:vMerge w:val="restart"/>
          </w:tcPr>
          <w:p w:rsidR="00D66DB2" w:rsidRPr="006E7C47" w:rsidRDefault="00D66DB2" w:rsidP="00510FEF">
            <w:pPr>
              <w:jc w:val="both"/>
            </w:pPr>
            <w:r>
              <w:t>25</w:t>
            </w:r>
            <w:r w:rsidRPr="006E7C47">
              <w:t>.</w:t>
            </w:r>
            <w:r>
              <w:t>03</w:t>
            </w:r>
            <w:r w:rsidRPr="006E7C47">
              <w:t>.20</w:t>
            </w:r>
            <w:r>
              <w:t>20</w:t>
            </w:r>
          </w:p>
          <w:p w:rsidR="00D66DB2" w:rsidRPr="006E7C47" w:rsidRDefault="00D66DB2" w:rsidP="00510FEF">
            <w:pPr>
              <w:jc w:val="both"/>
            </w:pPr>
            <w:r w:rsidRPr="006E7C47">
              <w:t>в 1</w:t>
            </w:r>
            <w:r>
              <w:t>1</w:t>
            </w:r>
            <w:r w:rsidRPr="006E7C47">
              <w:t>-</w:t>
            </w:r>
            <w:r>
              <w:t>0</w:t>
            </w:r>
            <w:r w:rsidRPr="006E7C47">
              <w:t>0</w:t>
            </w:r>
          </w:p>
          <w:p w:rsidR="00D66DB2" w:rsidRPr="006E7C47" w:rsidRDefault="00D66DB2" w:rsidP="00510FEF">
            <w:pPr>
              <w:jc w:val="both"/>
            </w:pPr>
          </w:p>
          <w:p w:rsidR="00D66DB2" w:rsidRPr="006E7C47" w:rsidRDefault="00D66DB2" w:rsidP="00510FEF">
            <w:pPr>
              <w:jc w:val="both"/>
            </w:pPr>
          </w:p>
        </w:tc>
        <w:tc>
          <w:tcPr>
            <w:tcW w:w="3963" w:type="dxa"/>
          </w:tcPr>
          <w:p w:rsidR="00D66DB2" w:rsidRPr="00F66DBB" w:rsidRDefault="00D66DB2" w:rsidP="00603EDE">
            <w:pPr>
              <w:jc w:val="both"/>
            </w:pPr>
            <w:r>
              <w:t>Порядок заполнения налоговой декларации по форме 3-НДФЛ, перечень плательщиков, обязанных представить налоговую декларацию, способы направления декларации в инспекцию. Подключение к ЛК ФЛ.</w:t>
            </w:r>
          </w:p>
        </w:tc>
        <w:tc>
          <w:tcPr>
            <w:tcW w:w="2126" w:type="dxa"/>
          </w:tcPr>
          <w:p w:rsidR="00D66DB2" w:rsidRDefault="00D66DB2" w:rsidP="00A0256A">
            <w:pPr>
              <w:jc w:val="both"/>
            </w:pPr>
            <w:r>
              <w:t>+7(34364) 3-11-29</w:t>
            </w:r>
          </w:p>
        </w:tc>
      </w:tr>
      <w:tr w:rsidR="00D66DB2" w:rsidRPr="001224B6" w:rsidTr="00A0256A">
        <w:trPr>
          <w:trHeight w:val="967"/>
        </w:trPr>
        <w:tc>
          <w:tcPr>
            <w:tcW w:w="585" w:type="dxa"/>
            <w:vMerge/>
          </w:tcPr>
          <w:p w:rsidR="00D66DB2" w:rsidRDefault="00D66DB2">
            <w:pPr>
              <w:jc w:val="both"/>
            </w:pPr>
          </w:p>
        </w:tc>
        <w:tc>
          <w:tcPr>
            <w:tcW w:w="2368" w:type="dxa"/>
            <w:vMerge/>
          </w:tcPr>
          <w:p w:rsidR="00D66DB2" w:rsidRPr="001224B6" w:rsidRDefault="00D66DB2" w:rsidP="006E7C47"/>
        </w:tc>
        <w:tc>
          <w:tcPr>
            <w:tcW w:w="1414" w:type="dxa"/>
            <w:vMerge/>
          </w:tcPr>
          <w:p w:rsidR="00D66DB2" w:rsidRDefault="00D66DB2" w:rsidP="00510FEF">
            <w:pPr>
              <w:jc w:val="both"/>
            </w:pPr>
          </w:p>
        </w:tc>
        <w:tc>
          <w:tcPr>
            <w:tcW w:w="3963" w:type="dxa"/>
          </w:tcPr>
          <w:p w:rsidR="00D66DB2" w:rsidRPr="00654866" w:rsidRDefault="00D66DB2" w:rsidP="0019498E">
            <w:r w:rsidRPr="00654866">
              <w:t>Информирование граждан о мерах, принимаемых инспекций по взысканию задолженности по имущественным налогам, об информировании работодателей о сотрудниках - должниках, порядок взыскания задолженности  по месту работы</w:t>
            </w:r>
          </w:p>
        </w:tc>
        <w:tc>
          <w:tcPr>
            <w:tcW w:w="2126" w:type="dxa"/>
          </w:tcPr>
          <w:p w:rsidR="00D66DB2" w:rsidRDefault="00D66DB2" w:rsidP="0019498E">
            <w:r w:rsidRPr="00654866">
              <w:t>+7(34364) 3-10-97</w:t>
            </w:r>
          </w:p>
        </w:tc>
      </w:tr>
      <w:tr w:rsidR="00D66DB2" w:rsidRPr="001224B6" w:rsidTr="00A0256A">
        <w:trPr>
          <w:trHeight w:val="1104"/>
        </w:trPr>
        <w:tc>
          <w:tcPr>
            <w:tcW w:w="585" w:type="dxa"/>
          </w:tcPr>
          <w:p w:rsidR="00D66DB2" w:rsidRDefault="00D66DB2" w:rsidP="00BD3841">
            <w:pPr>
              <w:jc w:val="both"/>
            </w:pPr>
            <w:r>
              <w:t>7</w:t>
            </w:r>
          </w:p>
        </w:tc>
        <w:tc>
          <w:tcPr>
            <w:tcW w:w="2368" w:type="dxa"/>
            <w:vMerge w:val="restart"/>
          </w:tcPr>
          <w:p w:rsidR="00D66DB2" w:rsidRDefault="00D66DB2" w:rsidP="006E7C47">
            <w:proofErr w:type="gramStart"/>
            <w:r>
              <w:t>Межрайонная</w:t>
            </w:r>
            <w:proofErr w:type="gramEnd"/>
            <w:r>
              <w:t xml:space="preserve"> ИФНС России  № 23 по  Свердловской области</w:t>
            </w:r>
          </w:p>
          <w:p w:rsidR="00D66DB2" w:rsidRDefault="00D66DB2" w:rsidP="006E7C47"/>
          <w:p w:rsidR="00D66DB2" w:rsidRDefault="00D66DB2" w:rsidP="006E7C47">
            <w:proofErr w:type="spellStart"/>
            <w:r>
              <w:lastRenderedPageBreak/>
              <w:t>г</w:t>
            </w:r>
            <w:proofErr w:type="gramStart"/>
            <w:r>
              <w:t>.А</w:t>
            </w:r>
            <w:proofErr w:type="gramEnd"/>
            <w:r>
              <w:t>лапаевск</w:t>
            </w:r>
            <w:proofErr w:type="spellEnd"/>
          </w:p>
          <w:p w:rsidR="00D66DB2" w:rsidRDefault="00D66DB2" w:rsidP="006E7C47">
            <w:r>
              <w:t>ул.В.Шляпиной,13 актовый зал инспекции</w:t>
            </w:r>
          </w:p>
          <w:p w:rsidR="00D66DB2" w:rsidRPr="001224B6" w:rsidRDefault="00D66DB2" w:rsidP="006E7C47">
            <w:r>
              <w:t>8(34346) 2-67-45</w:t>
            </w:r>
          </w:p>
          <w:p w:rsidR="00D66DB2" w:rsidRPr="001224B6" w:rsidRDefault="00D66DB2" w:rsidP="006E7C47"/>
          <w:p w:rsidR="00D66DB2" w:rsidRPr="001224B6" w:rsidRDefault="00D66DB2" w:rsidP="006E7C47"/>
        </w:tc>
        <w:tc>
          <w:tcPr>
            <w:tcW w:w="1414" w:type="dxa"/>
          </w:tcPr>
          <w:p w:rsidR="00D66DB2" w:rsidRPr="006E7C47" w:rsidRDefault="00D66DB2" w:rsidP="006E7C47">
            <w:pPr>
              <w:jc w:val="both"/>
            </w:pPr>
            <w:r>
              <w:lastRenderedPageBreak/>
              <w:t>23</w:t>
            </w:r>
            <w:r w:rsidRPr="006E7C47">
              <w:t>.</w:t>
            </w:r>
            <w:r>
              <w:t>01</w:t>
            </w:r>
            <w:r w:rsidRPr="006E7C47">
              <w:t>.20</w:t>
            </w:r>
            <w:r>
              <w:t>20</w:t>
            </w:r>
          </w:p>
          <w:p w:rsidR="00D66DB2" w:rsidRPr="006E7C47" w:rsidRDefault="00D66DB2" w:rsidP="006E7C47">
            <w:pPr>
              <w:jc w:val="both"/>
            </w:pPr>
            <w:r w:rsidRPr="006E7C47">
              <w:t>в 1</w:t>
            </w:r>
            <w:r>
              <w:t>1</w:t>
            </w:r>
            <w:r w:rsidRPr="006E7C47">
              <w:t>-00</w:t>
            </w:r>
          </w:p>
          <w:p w:rsidR="00D66DB2" w:rsidRPr="006E7C47" w:rsidRDefault="00D66DB2" w:rsidP="00E02743">
            <w:pPr>
              <w:jc w:val="both"/>
            </w:pPr>
          </w:p>
        </w:tc>
        <w:tc>
          <w:tcPr>
            <w:tcW w:w="3963" w:type="dxa"/>
          </w:tcPr>
          <w:p w:rsidR="00D66DB2" w:rsidRDefault="00D66DB2" w:rsidP="0098133D">
            <w:pPr>
              <w:jc w:val="both"/>
            </w:pPr>
            <w:r>
              <w:t>Изменения в законодательстве по страховым взносам,2-НДФЛ, по расчету 6-НДФЛ.</w:t>
            </w:r>
          </w:p>
          <w:p w:rsidR="00D66DB2" w:rsidRDefault="00D66DB2" w:rsidP="00603EDE">
            <w:pPr>
              <w:jc w:val="both"/>
            </w:pPr>
            <w:r>
              <w:t>Порядок представления сведений 2-НДФЛ за 2019 год.</w:t>
            </w:r>
          </w:p>
          <w:p w:rsidR="00D66DB2" w:rsidRDefault="00D66DB2" w:rsidP="00603EDE">
            <w:pPr>
              <w:jc w:val="both"/>
            </w:pPr>
            <w:r w:rsidRPr="00F45C97">
              <w:lastRenderedPageBreak/>
              <w:t>Информационное обслуживание налогоплательщико</w:t>
            </w:r>
            <w:proofErr w:type="gramStart"/>
            <w:r w:rsidRPr="00F45C97">
              <w:t>в-</w:t>
            </w:r>
            <w:proofErr w:type="gramEnd"/>
            <w:r w:rsidRPr="00F45C97">
              <w:t xml:space="preserve"> вопросы возникающие при направлении ИОН запросов в инспекцию.</w:t>
            </w:r>
          </w:p>
          <w:p w:rsidR="00D66DB2" w:rsidRPr="00F66DBB" w:rsidRDefault="00D66DB2" w:rsidP="00603EDE">
            <w:pPr>
              <w:jc w:val="both"/>
            </w:pPr>
            <w:r>
              <w:t>Возможности электронных сервисов на сайте ФНС России.</w:t>
            </w:r>
          </w:p>
        </w:tc>
        <w:tc>
          <w:tcPr>
            <w:tcW w:w="2126" w:type="dxa"/>
          </w:tcPr>
          <w:p w:rsidR="00D66DB2" w:rsidRDefault="00D66DB2" w:rsidP="00A0256A">
            <w:pPr>
              <w:jc w:val="both"/>
            </w:pPr>
            <w:r>
              <w:lastRenderedPageBreak/>
              <w:t>+7(34346) 2-61-77</w:t>
            </w:r>
          </w:p>
        </w:tc>
      </w:tr>
      <w:tr w:rsidR="00D66DB2" w:rsidRPr="001224B6" w:rsidTr="00A810EF">
        <w:trPr>
          <w:trHeight w:val="274"/>
        </w:trPr>
        <w:tc>
          <w:tcPr>
            <w:tcW w:w="585" w:type="dxa"/>
          </w:tcPr>
          <w:p w:rsidR="00D66DB2" w:rsidRPr="001224B6" w:rsidRDefault="00D66DB2" w:rsidP="00BD3841">
            <w:pPr>
              <w:jc w:val="both"/>
            </w:pPr>
            <w:r>
              <w:lastRenderedPageBreak/>
              <w:t>8</w:t>
            </w:r>
          </w:p>
        </w:tc>
        <w:tc>
          <w:tcPr>
            <w:tcW w:w="2368" w:type="dxa"/>
            <w:vMerge/>
          </w:tcPr>
          <w:p w:rsidR="00D66DB2" w:rsidRPr="001224B6" w:rsidRDefault="00D66DB2" w:rsidP="00683639">
            <w:pPr>
              <w:jc w:val="both"/>
            </w:pPr>
          </w:p>
        </w:tc>
        <w:tc>
          <w:tcPr>
            <w:tcW w:w="1414" w:type="dxa"/>
          </w:tcPr>
          <w:p w:rsidR="00D66DB2" w:rsidRPr="006E7C47" w:rsidRDefault="00D66DB2" w:rsidP="00E02743">
            <w:pPr>
              <w:jc w:val="both"/>
            </w:pPr>
            <w:r w:rsidRPr="006E7C47">
              <w:t>2</w:t>
            </w:r>
            <w:r>
              <w:t>7</w:t>
            </w:r>
            <w:r w:rsidRPr="006E7C47">
              <w:t>.</w:t>
            </w:r>
            <w:r>
              <w:t>02</w:t>
            </w:r>
            <w:r w:rsidRPr="006E7C47">
              <w:t>.20</w:t>
            </w:r>
            <w:r>
              <w:t>20</w:t>
            </w:r>
          </w:p>
          <w:p w:rsidR="00D66DB2" w:rsidRPr="006E7C47" w:rsidRDefault="00D66DB2" w:rsidP="0041547D">
            <w:pPr>
              <w:jc w:val="both"/>
            </w:pPr>
            <w:r w:rsidRPr="006E7C47">
              <w:t>в 1</w:t>
            </w:r>
            <w:r>
              <w:t>1</w:t>
            </w:r>
            <w:r w:rsidRPr="006E7C47">
              <w:t>-00</w:t>
            </w:r>
          </w:p>
        </w:tc>
        <w:tc>
          <w:tcPr>
            <w:tcW w:w="3963" w:type="dxa"/>
          </w:tcPr>
          <w:p w:rsidR="00D66DB2" w:rsidRDefault="00D66DB2" w:rsidP="00BD14F7">
            <w:pPr>
              <w:jc w:val="both"/>
            </w:pPr>
            <w:r w:rsidRPr="00F45C97">
              <w:t>Изменения в законодательстве для плательщиков, применяющих общую систему налогообложения: НДС, налог на прибыль, налог на имущество и др.</w:t>
            </w:r>
            <w:r>
              <w:t xml:space="preserve"> </w:t>
            </w:r>
          </w:p>
          <w:p w:rsidR="00D66DB2" w:rsidRDefault="00D66DB2" w:rsidP="00BD14F7">
            <w:pPr>
              <w:jc w:val="both"/>
            </w:pPr>
            <w:r w:rsidRPr="00A0256A">
              <w:t>Изменения в законодательстве для плательщиков, применяющих</w:t>
            </w:r>
            <w:r>
              <w:t xml:space="preserve"> специальные налоговые режимы: УСН, ЕСХН, ЕНВД, патент.</w:t>
            </w:r>
          </w:p>
          <w:p w:rsidR="00D66DB2" w:rsidRDefault="00D66DB2" w:rsidP="00BD14F7">
            <w:pPr>
              <w:jc w:val="both"/>
            </w:pPr>
            <w:r>
              <w:t>Изменения в законодательстве по применению ККТ.</w:t>
            </w:r>
          </w:p>
          <w:p w:rsidR="00D66DB2" w:rsidRDefault="00D66DB2" w:rsidP="00603EDE">
            <w:pPr>
              <w:jc w:val="both"/>
            </w:pPr>
            <w:r>
              <w:t>Порядок подключения к ЛК ЮЛ и ЛК ИП, перечень информации, размещенной в личных кабинетах.</w:t>
            </w:r>
          </w:p>
          <w:p w:rsidR="00D66DB2" w:rsidRPr="00F66DBB" w:rsidRDefault="00D66DB2" w:rsidP="00603EDE">
            <w:pPr>
              <w:jc w:val="both"/>
            </w:pPr>
            <w:r>
              <w:t>Информационное обслуживание налогоплательщико</w:t>
            </w:r>
            <w:proofErr w:type="gramStart"/>
            <w:r>
              <w:t>в-</w:t>
            </w:r>
            <w:proofErr w:type="gramEnd"/>
            <w:r>
              <w:t xml:space="preserve"> вопросы возникающие при направлении ИОН</w:t>
            </w:r>
            <w:r w:rsidRPr="00174677">
              <w:t xml:space="preserve"> </w:t>
            </w:r>
            <w:r>
              <w:t>запросов в инспекцию.</w:t>
            </w:r>
          </w:p>
        </w:tc>
        <w:tc>
          <w:tcPr>
            <w:tcW w:w="2126" w:type="dxa"/>
          </w:tcPr>
          <w:p w:rsidR="00D66DB2" w:rsidRPr="00F45C97" w:rsidRDefault="00D66DB2" w:rsidP="00A0256A">
            <w:pPr>
              <w:jc w:val="both"/>
            </w:pPr>
            <w:r>
              <w:t>+7(34346) 2-61-77</w:t>
            </w:r>
          </w:p>
        </w:tc>
      </w:tr>
      <w:tr w:rsidR="00D66DB2" w:rsidRPr="001224B6" w:rsidTr="00D66DB2">
        <w:trPr>
          <w:trHeight w:val="968"/>
        </w:trPr>
        <w:tc>
          <w:tcPr>
            <w:tcW w:w="585" w:type="dxa"/>
            <w:vMerge w:val="restart"/>
          </w:tcPr>
          <w:p w:rsidR="00D66DB2" w:rsidRDefault="00D66DB2">
            <w:pPr>
              <w:jc w:val="both"/>
            </w:pPr>
            <w:r>
              <w:t>9</w:t>
            </w:r>
          </w:p>
        </w:tc>
        <w:tc>
          <w:tcPr>
            <w:tcW w:w="2368" w:type="dxa"/>
            <w:vMerge/>
          </w:tcPr>
          <w:p w:rsidR="00D66DB2" w:rsidRPr="001224B6" w:rsidRDefault="00D66DB2">
            <w:pPr>
              <w:jc w:val="both"/>
            </w:pPr>
          </w:p>
        </w:tc>
        <w:tc>
          <w:tcPr>
            <w:tcW w:w="1414" w:type="dxa"/>
            <w:vMerge w:val="restart"/>
          </w:tcPr>
          <w:p w:rsidR="00D66DB2" w:rsidRPr="006E7C47" w:rsidRDefault="00D66DB2" w:rsidP="00510FEF">
            <w:pPr>
              <w:jc w:val="both"/>
            </w:pPr>
            <w:r>
              <w:t>26</w:t>
            </w:r>
            <w:r w:rsidRPr="006E7C47">
              <w:t>.</w:t>
            </w:r>
            <w:r>
              <w:t>03</w:t>
            </w:r>
            <w:r w:rsidRPr="006E7C47">
              <w:t>.20</w:t>
            </w:r>
            <w:r>
              <w:t>20</w:t>
            </w:r>
          </w:p>
          <w:p w:rsidR="00D66DB2" w:rsidRPr="006E7C47" w:rsidRDefault="00D66DB2" w:rsidP="00510FEF">
            <w:pPr>
              <w:jc w:val="both"/>
            </w:pPr>
            <w:r w:rsidRPr="006E7C47">
              <w:t>в 1</w:t>
            </w:r>
            <w:r>
              <w:t>1</w:t>
            </w:r>
            <w:r w:rsidRPr="006E7C47">
              <w:t>-00</w:t>
            </w:r>
          </w:p>
          <w:p w:rsidR="00D66DB2" w:rsidRPr="006E7C47" w:rsidRDefault="00D66DB2" w:rsidP="00510FEF">
            <w:pPr>
              <w:jc w:val="both"/>
            </w:pPr>
          </w:p>
          <w:p w:rsidR="00D66DB2" w:rsidRPr="006E7C47" w:rsidRDefault="00D66DB2" w:rsidP="00510FEF">
            <w:pPr>
              <w:jc w:val="both"/>
            </w:pPr>
          </w:p>
        </w:tc>
        <w:tc>
          <w:tcPr>
            <w:tcW w:w="3963" w:type="dxa"/>
          </w:tcPr>
          <w:p w:rsidR="00D66DB2" w:rsidRPr="00F66DBB" w:rsidRDefault="00D66DB2" w:rsidP="00603EDE">
            <w:pPr>
              <w:jc w:val="both"/>
            </w:pPr>
            <w:r>
              <w:t>Порядок заполнения налоговой декларации по форме 3-НДФЛ, перечень плательщиков, обязанных представить налоговую декларацию, способы направления декларации в инспекцию. Подключение к ЛК ФЛ.</w:t>
            </w:r>
          </w:p>
        </w:tc>
        <w:tc>
          <w:tcPr>
            <w:tcW w:w="2126" w:type="dxa"/>
          </w:tcPr>
          <w:p w:rsidR="00D66DB2" w:rsidRDefault="00D66DB2" w:rsidP="00A0256A">
            <w:pPr>
              <w:jc w:val="both"/>
            </w:pPr>
            <w:r>
              <w:t>+7(34346) 2-61-77</w:t>
            </w:r>
          </w:p>
        </w:tc>
      </w:tr>
      <w:tr w:rsidR="00D66DB2" w:rsidRPr="001224B6" w:rsidTr="00A0256A">
        <w:trPr>
          <w:trHeight w:val="967"/>
        </w:trPr>
        <w:tc>
          <w:tcPr>
            <w:tcW w:w="585" w:type="dxa"/>
            <w:vMerge/>
          </w:tcPr>
          <w:p w:rsidR="00D66DB2" w:rsidRDefault="00D66DB2">
            <w:pPr>
              <w:jc w:val="both"/>
            </w:pPr>
          </w:p>
        </w:tc>
        <w:tc>
          <w:tcPr>
            <w:tcW w:w="2368" w:type="dxa"/>
            <w:vMerge/>
          </w:tcPr>
          <w:p w:rsidR="00D66DB2" w:rsidRPr="001224B6" w:rsidRDefault="00D66DB2">
            <w:pPr>
              <w:jc w:val="both"/>
            </w:pPr>
          </w:p>
        </w:tc>
        <w:tc>
          <w:tcPr>
            <w:tcW w:w="1414" w:type="dxa"/>
            <w:vMerge/>
          </w:tcPr>
          <w:p w:rsidR="00D66DB2" w:rsidRDefault="00D66DB2" w:rsidP="00510FEF">
            <w:pPr>
              <w:jc w:val="both"/>
            </w:pPr>
          </w:p>
        </w:tc>
        <w:tc>
          <w:tcPr>
            <w:tcW w:w="3963" w:type="dxa"/>
          </w:tcPr>
          <w:p w:rsidR="00D66DB2" w:rsidRPr="00BA7176" w:rsidRDefault="00D66DB2" w:rsidP="0056263F">
            <w:r w:rsidRPr="00BA7176">
              <w:t>Информирование граждан о мерах, принимаемых инспекций по взысканию задолженности по имущественным налогам, об информировании работодателей о сотрудниках - должниках, порядок взыскания задолженности  по месту работы</w:t>
            </w:r>
          </w:p>
        </w:tc>
        <w:tc>
          <w:tcPr>
            <w:tcW w:w="2126" w:type="dxa"/>
          </w:tcPr>
          <w:p w:rsidR="00D66DB2" w:rsidRDefault="00D66DB2" w:rsidP="0056263F">
            <w:r w:rsidRPr="00BA7176">
              <w:t>+7(34364) 3-10-97</w:t>
            </w:r>
          </w:p>
        </w:tc>
      </w:tr>
    </w:tbl>
    <w:p w:rsidR="00BD3841" w:rsidRDefault="00BD3841" w:rsidP="00BD3841">
      <w:pPr>
        <w:ind w:right="-115"/>
        <w:jc w:val="center"/>
        <w:rPr>
          <w:rFonts w:ascii="Arial" w:hAnsi="Arial" w:cs="Arial"/>
          <w:b/>
          <w:bCs/>
          <w:sz w:val="48"/>
          <w:szCs w:val="48"/>
          <w:u w:val="single"/>
        </w:rPr>
      </w:pPr>
    </w:p>
    <w:sectPr w:rsidR="00BD3841" w:rsidSect="004A11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60"/>
    <w:rsid w:val="00013C5D"/>
    <w:rsid w:val="000209B4"/>
    <w:rsid w:val="000278C4"/>
    <w:rsid w:val="00085B9C"/>
    <w:rsid w:val="000874BD"/>
    <w:rsid w:val="000D7207"/>
    <w:rsid w:val="000E6C83"/>
    <w:rsid w:val="000F2A50"/>
    <w:rsid w:val="000F4CAB"/>
    <w:rsid w:val="0010715C"/>
    <w:rsid w:val="001224B6"/>
    <w:rsid w:val="00174677"/>
    <w:rsid w:val="00175A8C"/>
    <w:rsid w:val="00176401"/>
    <w:rsid w:val="0019489F"/>
    <w:rsid w:val="00196476"/>
    <w:rsid w:val="001966CF"/>
    <w:rsid w:val="001C7FD8"/>
    <w:rsid w:val="001E3F4C"/>
    <w:rsid w:val="001F15DA"/>
    <w:rsid w:val="001F71E7"/>
    <w:rsid w:val="00203190"/>
    <w:rsid w:val="00243D35"/>
    <w:rsid w:val="00257FD4"/>
    <w:rsid w:val="002866E6"/>
    <w:rsid w:val="002D6E16"/>
    <w:rsid w:val="00313A05"/>
    <w:rsid w:val="003155CA"/>
    <w:rsid w:val="003218C0"/>
    <w:rsid w:val="00381517"/>
    <w:rsid w:val="00394396"/>
    <w:rsid w:val="003E4F82"/>
    <w:rsid w:val="003F5355"/>
    <w:rsid w:val="004029FF"/>
    <w:rsid w:val="00407BA0"/>
    <w:rsid w:val="0041547D"/>
    <w:rsid w:val="00450E8C"/>
    <w:rsid w:val="00466FB0"/>
    <w:rsid w:val="004A113D"/>
    <w:rsid w:val="00532926"/>
    <w:rsid w:val="005462DD"/>
    <w:rsid w:val="00567451"/>
    <w:rsid w:val="0057388B"/>
    <w:rsid w:val="00574630"/>
    <w:rsid w:val="00582968"/>
    <w:rsid w:val="005A12BB"/>
    <w:rsid w:val="005A5802"/>
    <w:rsid w:val="005D36F2"/>
    <w:rsid w:val="0060314F"/>
    <w:rsid w:val="006102EC"/>
    <w:rsid w:val="00616CB0"/>
    <w:rsid w:val="0065651E"/>
    <w:rsid w:val="0068053A"/>
    <w:rsid w:val="00683639"/>
    <w:rsid w:val="00695CDA"/>
    <w:rsid w:val="006C2F3F"/>
    <w:rsid w:val="006D12A1"/>
    <w:rsid w:val="006E7C47"/>
    <w:rsid w:val="006F4AB1"/>
    <w:rsid w:val="007164AF"/>
    <w:rsid w:val="0073465E"/>
    <w:rsid w:val="00763CCC"/>
    <w:rsid w:val="00772E41"/>
    <w:rsid w:val="00781921"/>
    <w:rsid w:val="00794065"/>
    <w:rsid w:val="0079601F"/>
    <w:rsid w:val="007A72D8"/>
    <w:rsid w:val="007B55DC"/>
    <w:rsid w:val="007B7B91"/>
    <w:rsid w:val="007C32C4"/>
    <w:rsid w:val="007C3921"/>
    <w:rsid w:val="007C4B1E"/>
    <w:rsid w:val="007C584B"/>
    <w:rsid w:val="007D2A62"/>
    <w:rsid w:val="007E06E5"/>
    <w:rsid w:val="00805D0A"/>
    <w:rsid w:val="00816F65"/>
    <w:rsid w:val="00860DDE"/>
    <w:rsid w:val="008A4442"/>
    <w:rsid w:val="008D4DE2"/>
    <w:rsid w:val="00930042"/>
    <w:rsid w:val="00943948"/>
    <w:rsid w:val="009750FC"/>
    <w:rsid w:val="00977F79"/>
    <w:rsid w:val="00980F48"/>
    <w:rsid w:val="0098133D"/>
    <w:rsid w:val="00983E9B"/>
    <w:rsid w:val="00984F5F"/>
    <w:rsid w:val="009F44BA"/>
    <w:rsid w:val="00A0256A"/>
    <w:rsid w:val="00A72C31"/>
    <w:rsid w:val="00A810EF"/>
    <w:rsid w:val="00A8799D"/>
    <w:rsid w:val="00AB3028"/>
    <w:rsid w:val="00B915E4"/>
    <w:rsid w:val="00BA6DE3"/>
    <w:rsid w:val="00BB0505"/>
    <w:rsid w:val="00BB0B1D"/>
    <w:rsid w:val="00BB5BF0"/>
    <w:rsid w:val="00BB7365"/>
    <w:rsid w:val="00BD14F7"/>
    <w:rsid w:val="00BD19E0"/>
    <w:rsid w:val="00BD3841"/>
    <w:rsid w:val="00C30505"/>
    <w:rsid w:val="00CA6E7F"/>
    <w:rsid w:val="00D01B41"/>
    <w:rsid w:val="00D26984"/>
    <w:rsid w:val="00D31CBC"/>
    <w:rsid w:val="00D60928"/>
    <w:rsid w:val="00D625C6"/>
    <w:rsid w:val="00D66DB2"/>
    <w:rsid w:val="00D75B95"/>
    <w:rsid w:val="00DA43E8"/>
    <w:rsid w:val="00DB77D5"/>
    <w:rsid w:val="00DF0161"/>
    <w:rsid w:val="00E02743"/>
    <w:rsid w:val="00E0678E"/>
    <w:rsid w:val="00EA2B3C"/>
    <w:rsid w:val="00EB2126"/>
    <w:rsid w:val="00EC299E"/>
    <w:rsid w:val="00EC54D0"/>
    <w:rsid w:val="00ED0246"/>
    <w:rsid w:val="00EE5CD7"/>
    <w:rsid w:val="00F45C97"/>
    <w:rsid w:val="00F66DBB"/>
    <w:rsid w:val="00FC4E60"/>
    <w:rsid w:val="00FC5444"/>
    <w:rsid w:val="00FD10A0"/>
    <w:rsid w:val="00FE42FE"/>
    <w:rsid w:val="00F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2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5D36F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сновной текст с отступом 31"/>
    <w:basedOn w:val="a"/>
    <w:rsid w:val="005D36F2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Cs w:val="20"/>
    </w:rPr>
  </w:style>
  <w:style w:type="paragraph" w:styleId="a3">
    <w:name w:val="Balloon Text"/>
    <w:basedOn w:val="a"/>
    <w:link w:val="a4"/>
    <w:rsid w:val="006102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102EC"/>
    <w:rPr>
      <w:rFonts w:ascii="Tahoma" w:hAnsi="Tahoma" w:cs="Tahoma"/>
      <w:sz w:val="16"/>
      <w:szCs w:val="16"/>
    </w:rPr>
  </w:style>
  <w:style w:type="paragraph" w:customStyle="1" w:styleId="32">
    <w:name w:val="Основной текст с отступом 32"/>
    <w:basedOn w:val="a"/>
    <w:rsid w:val="007164AF"/>
    <w:pPr>
      <w:overflowPunct w:val="0"/>
      <w:autoSpaceDE w:val="0"/>
      <w:autoSpaceDN w:val="0"/>
      <w:adjustRightInd w:val="0"/>
      <w:ind w:left="-426" w:firstLine="786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2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5D36F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сновной текст с отступом 31"/>
    <w:basedOn w:val="a"/>
    <w:rsid w:val="005D36F2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Cs w:val="20"/>
    </w:rPr>
  </w:style>
  <w:style w:type="paragraph" w:styleId="a3">
    <w:name w:val="Balloon Text"/>
    <w:basedOn w:val="a"/>
    <w:link w:val="a4"/>
    <w:rsid w:val="006102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102EC"/>
    <w:rPr>
      <w:rFonts w:ascii="Tahoma" w:hAnsi="Tahoma" w:cs="Tahoma"/>
      <w:sz w:val="16"/>
      <w:szCs w:val="16"/>
    </w:rPr>
  </w:style>
  <w:style w:type="paragraph" w:customStyle="1" w:styleId="32">
    <w:name w:val="Основной текст с отступом 32"/>
    <w:basedOn w:val="a"/>
    <w:rsid w:val="007164AF"/>
    <w:pPr>
      <w:overflowPunct w:val="0"/>
      <w:autoSpaceDE w:val="0"/>
      <w:autoSpaceDN w:val="0"/>
      <w:adjustRightInd w:val="0"/>
      <w:ind w:left="-426" w:firstLine="786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4776E-843B-4A93-AE89-97EFA48D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</vt:lpstr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</dc:title>
  <dc:creator>GEG</dc:creator>
  <cp:lastModifiedBy>Корчак Татьяна Борисовна</cp:lastModifiedBy>
  <cp:revision>3</cp:revision>
  <cp:lastPrinted>2019-03-05T10:19:00Z</cp:lastPrinted>
  <dcterms:created xsi:type="dcterms:W3CDTF">2019-12-03T10:32:00Z</dcterms:created>
  <dcterms:modified xsi:type="dcterms:W3CDTF">2019-12-19T07:09:00Z</dcterms:modified>
</cp:coreProperties>
</file>