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4D" w:rsidRPr="00F10C36" w:rsidRDefault="00085362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График проведения </w:t>
      </w:r>
      <w:r w:rsidR="00270F4D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Межрайонной ИФНС России</w:t>
      </w:r>
    </w:p>
    <w:p w:rsidR="00085362" w:rsidRPr="00F10C36" w:rsidRDefault="00270F4D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№ 29 по Свердловской области тематических </w:t>
      </w:r>
      <w:proofErr w:type="spellStart"/>
      <w:r w:rsidR="00732B32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вебинаров</w:t>
      </w:r>
      <w:proofErr w:type="spellEnd"/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</w:p>
    <w:p w:rsidR="00085362" w:rsidRPr="00F10C36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r w:rsidR="00947CDA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  <w:r w:rsidR="002F689E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 xml:space="preserve">4 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квартале 20</w:t>
      </w:r>
      <w:r w:rsidR="00527B55"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2</w:t>
      </w:r>
      <w:r w:rsidR="00600C4D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3</w:t>
      </w:r>
      <w:r w:rsidRPr="00F10C3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года</w:t>
      </w:r>
    </w:p>
    <w:p w:rsidR="00085362" w:rsidRPr="00F10C36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418"/>
        <w:gridCol w:w="4252"/>
        <w:gridCol w:w="1418"/>
      </w:tblGrid>
      <w:tr w:rsidR="00270F4D" w:rsidRPr="00270F4D" w:rsidTr="00960D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  <w:p w:rsidR="00270F4D" w:rsidRPr="00960D4B" w:rsidRDefault="003072BA" w:rsidP="0012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12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Дата и время </w:t>
            </w:r>
            <w:proofErr w:type="spellStart"/>
            <w:r w:rsidR="006A121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12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="00732B32"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960D4B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0D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Телефон</w:t>
            </w:r>
          </w:p>
        </w:tc>
      </w:tr>
      <w:tr w:rsidR="00270F4D" w:rsidRPr="00270F4D" w:rsidTr="005D7615">
        <w:trPr>
          <w:trHeight w:val="26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F10C36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3072BA" w:rsidRPr="00F10C36" w:rsidRDefault="003072BA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г.Асбест</w:t>
            </w:r>
            <w:proofErr w:type="spellEnd"/>
          </w:p>
          <w:p w:rsidR="00270F4D" w:rsidRPr="00F10C36" w:rsidRDefault="00162041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F10C36" w:rsidRDefault="00FB772E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26.</w:t>
            </w:r>
            <w:r w:rsidR="002F689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</w:t>
            </w:r>
            <w:r w:rsidR="00270F4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600C4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  <w:p w:rsidR="00270F4D" w:rsidRPr="00F10C36" w:rsidRDefault="00270F4D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E" w:rsidRPr="00BF29AE" w:rsidRDefault="00BF29AE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F29A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Вебинар</w:t>
            </w:r>
            <w:proofErr w:type="spellEnd"/>
          </w:p>
          <w:p w:rsidR="00EE3971" w:rsidRPr="00FB772E" w:rsidRDefault="00EE3971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Изменения в налоговом законодательстве, вступившие в силу 01 октября 2023 </w:t>
            </w:r>
            <w:proofErr w:type="gramStart"/>
            <w:r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года  и</w:t>
            </w:r>
            <w:proofErr w:type="gramEnd"/>
            <w:r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 касающиеся порядка ведения ЕНС.</w:t>
            </w:r>
          </w:p>
          <w:p w:rsidR="00E311DC" w:rsidRDefault="002F689E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2B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Порядок расчета </w:t>
            </w:r>
            <w:r w:rsidR="00B9462F" w:rsidRPr="003072B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имущественных на</w:t>
            </w:r>
            <w:r w:rsidR="00E311DC" w:rsidRPr="003072B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л</w:t>
            </w:r>
            <w:r w:rsidR="00B9462F" w:rsidRPr="003072B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огов</w:t>
            </w:r>
            <w:r w:rsidRPr="003072B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физических лиц.</w:t>
            </w:r>
            <w:r w:rsidR="00E311DC" w:rsidRPr="003072BA">
              <w:t xml:space="preserve"> </w:t>
            </w:r>
            <w:r w:rsidR="00E311DC" w:rsidRPr="003072B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Налоговое уведомление за 2022 год. </w:t>
            </w:r>
            <w:r w:rsidR="00E311DC"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Срок оплаты имущественных налогов физических лиц</w:t>
            </w:r>
          </w:p>
          <w:p w:rsidR="002F689E" w:rsidRPr="00FB772E" w:rsidRDefault="00EE3971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Как получить налоговое уведомление через </w:t>
            </w:r>
            <w:proofErr w:type="spellStart"/>
            <w:r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Госуслуги</w:t>
            </w:r>
            <w:proofErr w:type="spellEnd"/>
            <w:r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CF39CE" w:rsidRDefault="00CF39CE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Электронные сервисы на сайте </w:t>
            </w:r>
            <w:r w:rsidRPr="00CF39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www.nalog.gov.ru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>
              <w:t xml:space="preserve"> О </w:t>
            </w:r>
            <w:r w:rsidRPr="00CF39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преимущества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r w:rsidRPr="00CF39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применения типового устава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обществами с ограниченной ответственностью.</w:t>
            </w:r>
          </w:p>
          <w:p w:rsidR="00CF39CE" w:rsidRPr="00F10C36" w:rsidRDefault="00CF39CE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752BCB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162041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270F4D" w:rsidRDefault="003B330C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35026</w:t>
            </w:r>
          </w:p>
          <w:p w:rsidR="003B330C" w:rsidRPr="00F10C36" w:rsidRDefault="003B330C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доб.4845</w:t>
            </w:r>
          </w:p>
        </w:tc>
      </w:tr>
      <w:tr w:rsidR="00E6350A" w:rsidRPr="00270F4D" w:rsidTr="001211A7">
        <w:trPr>
          <w:trHeight w:val="19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732B32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32" w:rsidRDefault="00732B32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3072BA" w:rsidRPr="00F10C36" w:rsidRDefault="003072BA" w:rsidP="00732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г.Асбест</w:t>
            </w:r>
            <w:proofErr w:type="spellEnd"/>
          </w:p>
          <w:p w:rsidR="00E6350A" w:rsidRPr="00F10C36" w:rsidRDefault="00732B32" w:rsidP="003072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F10C36" w:rsidRDefault="00FB772E" w:rsidP="000F45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23.</w:t>
            </w:r>
            <w:r w:rsidR="002F689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11</w:t>
            </w:r>
            <w:r w:rsidR="00732B32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600C4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732B32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E" w:rsidRPr="00BF29AE" w:rsidRDefault="00BF29AE" w:rsidP="002F68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F29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Вебинар</w:t>
            </w:r>
            <w:proofErr w:type="spellEnd"/>
          </w:p>
          <w:p w:rsidR="002F689E" w:rsidRDefault="00CA7E27" w:rsidP="002F68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A7E2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Правила заполнения платежных документов в условиях ведения Единого налогового счета.</w:t>
            </w:r>
          </w:p>
          <w:p w:rsidR="00E311DC" w:rsidRDefault="00E311DC" w:rsidP="002F68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Имущественные налоги для физических лиц. Что такое налоговое уведомление и как его исполнить?</w:t>
            </w:r>
            <w:r w:rsidRPr="00E311D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E311DC" w:rsidRDefault="002F689E" w:rsidP="002F68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Способы получения уведомления,</w:t>
            </w:r>
            <w:r w:rsidR="00EF445F"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в том числе через </w:t>
            </w:r>
            <w:proofErr w:type="spellStart"/>
            <w:r w:rsidR="00EF445F"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Госуслуги</w:t>
            </w:r>
            <w:proofErr w:type="spellEnd"/>
            <w:r w:rsidR="00EF445F"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CD514F" w:rsidRDefault="00CD514F" w:rsidP="00ED18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Порядок выдачи КЭП УЦ ФНС России.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Перевыпуск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КЭП</w:t>
            </w:r>
            <w:r w:rsidR="00752BC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CD514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УЦ ФНС России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через личные каби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неты ИП, ЮЛ.</w:t>
            </w:r>
          </w:p>
          <w:p w:rsidR="00BD45E6" w:rsidRDefault="00387DCA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Электронны</w:t>
            </w:r>
            <w:r w:rsidR="00947CD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сервис ФНС России </w:t>
            </w:r>
            <w:r w:rsidR="003D6BC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«Государственная онлайн-регистрация бизнеса»</w:t>
            </w:r>
            <w:r w:rsidR="00CF39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</w:t>
            </w:r>
            <w:r w:rsidR="00CD7D3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="00CF39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</w:t>
            </w:r>
            <w:r w:rsidR="00CD7D3D" w:rsidRPr="0042296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реимущества применения типового устава ООО</w:t>
            </w:r>
            <w:r w:rsidR="00CF39C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CF39CE" w:rsidRPr="00F10C36" w:rsidRDefault="00CF39CE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0C" w:rsidRPr="003B330C" w:rsidRDefault="003B330C" w:rsidP="003B3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3B330C" w:rsidRPr="003B330C" w:rsidRDefault="003B330C" w:rsidP="003B3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35026</w:t>
            </w:r>
          </w:p>
          <w:p w:rsidR="00E6350A" w:rsidRPr="00F10C36" w:rsidRDefault="003B330C" w:rsidP="003B3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об.4845</w:t>
            </w:r>
          </w:p>
        </w:tc>
      </w:tr>
      <w:tr w:rsidR="00661D2E" w:rsidRPr="00270F4D" w:rsidTr="001211A7">
        <w:trPr>
          <w:trHeight w:val="2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661D2E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Межрайонной ИФНС России № 29 по Свердловской области,</w:t>
            </w:r>
          </w:p>
          <w:p w:rsidR="003072BA" w:rsidRPr="00F10C36" w:rsidRDefault="003072BA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г.Асбест</w:t>
            </w:r>
            <w:proofErr w:type="spellEnd"/>
          </w:p>
          <w:p w:rsidR="00661D2E" w:rsidRPr="00F10C36" w:rsidRDefault="00661D2E" w:rsidP="00661D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Комсомольская,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F10C36" w:rsidRDefault="00FB772E" w:rsidP="000F45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</w:t>
            </w:r>
            <w:r w:rsid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2F689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</w:t>
            </w:r>
            <w:r w:rsidR="00661D2E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 w:rsidR="00600C4D" w:rsidRPr="00DB6A1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661D2E" w:rsidRPr="00F10C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AE" w:rsidRPr="00BF29AE" w:rsidRDefault="00BF29AE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F29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Вебинар</w:t>
            </w:r>
            <w:proofErr w:type="spellEnd"/>
          </w:p>
          <w:p w:rsidR="002E77D9" w:rsidRDefault="002F689E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Патентная система налогообложения. Порядок направления заявления на патент. </w:t>
            </w:r>
          </w:p>
          <w:p w:rsidR="00A54453" w:rsidRPr="00A54453" w:rsidRDefault="00A54453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Уплата страховых взносов в фиксированном размере за 2023 год индивидуальными предпринимателями.</w:t>
            </w:r>
          </w:p>
          <w:p w:rsidR="005702B9" w:rsidRDefault="002F689E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F6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Уменьшение суммы налога по УСН и ПСН на уплаченные </w:t>
            </w:r>
            <w:r w:rsidR="005702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страховые взносы </w:t>
            </w:r>
          </w:p>
          <w:p w:rsidR="005702B9" w:rsidRDefault="00B9462F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Электронный сервис ФНС России «</w:t>
            </w:r>
            <w:r w:rsidR="00422960"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Личны</w:t>
            </w:r>
            <w:r w:rsidR="005858E2"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</w:t>
            </w:r>
            <w:r w:rsidR="00422960"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кабинет </w:t>
            </w:r>
            <w:r w:rsidRPr="003072B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индивидуального предпринимателя»</w:t>
            </w:r>
          </w:p>
          <w:p w:rsidR="00422960" w:rsidRPr="00FB772E" w:rsidRDefault="00B17A22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B772E">
              <w:rPr>
                <w:color w:val="000000" w:themeColor="text1"/>
              </w:rPr>
              <w:t xml:space="preserve"> С</w:t>
            </w:r>
            <w:r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ервисы «Выбор типового устава» и «Государственная онлайн-регистрация бизнеса».</w:t>
            </w:r>
          </w:p>
          <w:p w:rsidR="002E77D9" w:rsidRPr="00FB772E" w:rsidRDefault="002F689E" w:rsidP="002E77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B772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BD45E6" w:rsidRPr="00F10C36" w:rsidRDefault="00BD45E6" w:rsidP="00CF39C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0C" w:rsidRPr="003B330C" w:rsidRDefault="003B330C" w:rsidP="003B3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(34365)</w:t>
            </w:r>
          </w:p>
          <w:p w:rsidR="003B330C" w:rsidRPr="003B330C" w:rsidRDefault="003B330C" w:rsidP="003B3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35026</w:t>
            </w:r>
          </w:p>
          <w:p w:rsidR="00661D2E" w:rsidRPr="00F10C36" w:rsidRDefault="003B330C" w:rsidP="003B33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3B3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об.4845</w:t>
            </w:r>
          </w:p>
        </w:tc>
      </w:tr>
    </w:tbl>
    <w:p w:rsidR="002B1AF0" w:rsidRDefault="002B1AF0" w:rsidP="00947CDA"/>
    <w:sectPr w:rsidR="002B1AF0" w:rsidSect="00153708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1C6" w:rsidRDefault="009B21C6">
      <w:pPr>
        <w:spacing w:after="0" w:line="240" w:lineRule="auto"/>
      </w:pPr>
      <w:r>
        <w:separator/>
      </w:r>
    </w:p>
  </w:endnote>
  <w:endnote w:type="continuationSeparator" w:id="0">
    <w:p w:rsidR="009B21C6" w:rsidRDefault="009B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9F" w:rsidRDefault="009B21C6" w:rsidP="005D141F">
    <w:pPr>
      <w:pStyle w:val="a3"/>
      <w:rPr>
        <w:szCs w:val="20"/>
      </w:rPr>
    </w:pPr>
  </w:p>
  <w:p w:rsidR="005D141F" w:rsidRPr="005D141F" w:rsidRDefault="009B21C6" w:rsidP="005D141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1C6" w:rsidRDefault="009B21C6">
      <w:pPr>
        <w:spacing w:after="0" w:line="240" w:lineRule="auto"/>
      </w:pPr>
      <w:r>
        <w:separator/>
      </w:r>
    </w:p>
  </w:footnote>
  <w:footnote w:type="continuationSeparator" w:id="0">
    <w:p w:rsidR="009B21C6" w:rsidRDefault="009B2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4D"/>
    <w:rsid w:val="0000637D"/>
    <w:rsid w:val="0003081C"/>
    <w:rsid w:val="00045209"/>
    <w:rsid w:val="00085362"/>
    <w:rsid w:val="000A2219"/>
    <w:rsid w:val="000F4595"/>
    <w:rsid w:val="001211A7"/>
    <w:rsid w:val="00152571"/>
    <w:rsid w:val="00153708"/>
    <w:rsid w:val="00155710"/>
    <w:rsid w:val="00162041"/>
    <w:rsid w:val="00173856"/>
    <w:rsid w:val="001E259E"/>
    <w:rsid w:val="001F7E0E"/>
    <w:rsid w:val="00220CBE"/>
    <w:rsid w:val="002351B0"/>
    <w:rsid w:val="00236169"/>
    <w:rsid w:val="0024629B"/>
    <w:rsid w:val="00270F4D"/>
    <w:rsid w:val="00281F55"/>
    <w:rsid w:val="00285F6B"/>
    <w:rsid w:val="002B1AF0"/>
    <w:rsid w:val="002C1EB9"/>
    <w:rsid w:val="002C5BAA"/>
    <w:rsid w:val="002E77D9"/>
    <w:rsid w:val="002F65AD"/>
    <w:rsid w:val="002F689E"/>
    <w:rsid w:val="003072BA"/>
    <w:rsid w:val="00307A2A"/>
    <w:rsid w:val="003444E4"/>
    <w:rsid w:val="00364D7B"/>
    <w:rsid w:val="00387DCA"/>
    <w:rsid w:val="003B1268"/>
    <w:rsid w:val="003B330C"/>
    <w:rsid w:val="003B52E2"/>
    <w:rsid w:val="003D6BC8"/>
    <w:rsid w:val="00422960"/>
    <w:rsid w:val="00422C37"/>
    <w:rsid w:val="004323AB"/>
    <w:rsid w:val="00432897"/>
    <w:rsid w:val="00446241"/>
    <w:rsid w:val="00482E35"/>
    <w:rsid w:val="004A10F3"/>
    <w:rsid w:val="004B05F7"/>
    <w:rsid w:val="004B2188"/>
    <w:rsid w:val="004C7812"/>
    <w:rsid w:val="005029D0"/>
    <w:rsid w:val="005126AC"/>
    <w:rsid w:val="00527B55"/>
    <w:rsid w:val="00544533"/>
    <w:rsid w:val="00546153"/>
    <w:rsid w:val="005522DA"/>
    <w:rsid w:val="005702B9"/>
    <w:rsid w:val="005831EC"/>
    <w:rsid w:val="005858E2"/>
    <w:rsid w:val="005B58FD"/>
    <w:rsid w:val="005D7615"/>
    <w:rsid w:val="005F351C"/>
    <w:rsid w:val="00600C4D"/>
    <w:rsid w:val="006133A4"/>
    <w:rsid w:val="006345A7"/>
    <w:rsid w:val="00650A51"/>
    <w:rsid w:val="00661D2E"/>
    <w:rsid w:val="00661F24"/>
    <w:rsid w:val="00662467"/>
    <w:rsid w:val="006A04AF"/>
    <w:rsid w:val="006A121B"/>
    <w:rsid w:val="00702E26"/>
    <w:rsid w:val="00706983"/>
    <w:rsid w:val="007217B6"/>
    <w:rsid w:val="00732B32"/>
    <w:rsid w:val="00752BCB"/>
    <w:rsid w:val="00760B31"/>
    <w:rsid w:val="007711B7"/>
    <w:rsid w:val="007766A5"/>
    <w:rsid w:val="007A5D4C"/>
    <w:rsid w:val="007E4672"/>
    <w:rsid w:val="007E6CC4"/>
    <w:rsid w:val="007E7D7C"/>
    <w:rsid w:val="00802B43"/>
    <w:rsid w:val="00802D58"/>
    <w:rsid w:val="00833E9C"/>
    <w:rsid w:val="00847754"/>
    <w:rsid w:val="008503B3"/>
    <w:rsid w:val="0088240C"/>
    <w:rsid w:val="00883A68"/>
    <w:rsid w:val="008B55E9"/>
    <w:rsid w:val="00901120"/>
    <w:rsid w:val="00903CBC"/>
    <w:rsid w:val="00915176"/>
    <w:rsid w:val="00926388"/>
    <w:rsid w:val="00932D4D"/>
    <w:rsid w:val="00947CDA"/>
    <w:rsid w:val="00953FA5"/>
    <w:rsid w:val="00960D4B"/>
    <w:rsid w:val="009645D3"/>
    <w:rsid w:val="009B0100"/>
    <w:rsid w:val="009B21C6"/>
    <w:rsid w:val="009E337C"/>
    <w:rsid w:val="009E5CE9"/>
    <w:rsid w:val="00A04722"/>
    <w:rsid w:val="00A54453"/>
    <w:rsid w:val="00AC12CA"/>
    <w:rsid w:val="00AF433F"/>
    <w:rsid w:val="00B17A22"/>
    <w:rsid w:val="00B92EDB"/>
    <w:rsid w:val="00B9462F"/>
    <w:rsid w:val="00BB4F1F"/>
    <w:rsid w:val="00BD0546"/>
    <w:rsid w:val="00BD45E6"/>
    <w:rsid w:val="00BD7153"/>
    <w:rsid w:val="00BF29AE"/>
    <w:rsid w:val="00BF5D16"/>
    <w:rsid w:val="00C33901"/>
    <w:rsid w:val="00C363CB"/>
    <w:rsid w:val="00C46608"/>
    <w:rsid w:val="00C53184"/>
    <w:rsid w:val="00C70D18"/>
    <w:rsid w:val="00C84035"/>
    <w:rsid w:val="00CA6B0C"/>
    <w:rsid w:val="00CA7E27"/>
    <w:rsid w:val="00CD0075"/>
    <w:rsid w:val="00CD514F"/>
    <w:rsid w:val="00CD7D3D"/>
    <w:rsid w:val="00CE14FD"/>
    <w:rsid w:val="00CE4E26"/>
    <w:rsid w:val="00CF39CE"/>
    <w:rsid w:val="00D65C33"/>
    <w:rsid w:val="00D7263C"/>
    <w:rsid w:val="00DA7C94"/>
    <w:rsid w:val="00DB4043"/>
    <w:rsid w:val="00DB6A1D"/>
    <w:rsid w:val="00E06F7C"/>
    <w:rsid w:val="00E311DC"/>
    <w:rsid w:val="00E40B4C"/>
    <w:rsid w:val="00E47618"/>
    <w:rsid w:val="00E6350A"/>
    <w:rsid w:val="00E66667"/>
    <w:rsid w:val="00E8448D"/>
    <w:rsid w:val="00ED0F5B"/>
    <w:rsid w:val="00ED18CB"/>
    <w:rsid w:val="00EE3971"/>
    <w:rsid w:val="00EF445F"/>
    <w:rsid w:val="00F10C36"/>
    <w:rsid w:val="00F628C9"/>
    <w:rsid w:val="00F75152"/>
    <w:rsid w:val="00F80C8C"/>
    <w:rsid w:val="00F82C40"/>
    <w:rsid w:val="00FB772E"/>
    <w:rsid w:val="00FD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C3CF5-DD21-4376-9559-FF4AABA1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0C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549B-1334-42FF-AD97-DB27AF48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Саламатова Татьяна Геннадьевна</dc:creator>
  <cp:lastModifiedBy>Руснак Елена Витальевна</cp:lastModifiedBy>
  <cp:revision>10</cp:revision>
  <cp:lastPrinted>2023-03-15T07:11:00Z</cp:lastPrinted>
  <dcterms:created xsi:type="dcterms:W3CDTF">2023-09-01T09:29:00Z</dcterms:created>
  <dcterms:modified xsi:type="dcterms:W3CDTF">2023-09-14T05:23:00Z</dcterms:modified>
</cp:coreProperties>
</file>