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67" w:rsidRPr="00F62A67" w:rsidRDefault="00F62A67" w:rsidP="00F62A6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2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проведения Межрайонной ИФНС России №13 по Свердловской </w:t>
      </w:r>
      <w:proofErr w:type="gramStart"/>
      <w:r w:rsidRPr="00F62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области  тематических</w:t>
      </w:r>
      <w:proofErr w:type="gramEnd"/>
      <w:r w:rsidRPr="00F62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F62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вебинаров</w:t>
      </w:r>
      <w:proofErr w:type="spellEnd"/>
      <w:r w:rsidRPr="00F62A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/семинаров с налогоплательщиками в 3 квартале 2023 года</w:t>
      </w: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118"/>
        <w:gridCol w:w="1701"/>
        <w:gridCol w:w="3828"/>
        <w:gridCol w:w="1309"/>
      </w:tblGrid>
      <w:tr w:rsidR="00F62A67" w:rsidRPr="00F62A67" w:rsidTr="00A73D2C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проведения 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/семинара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и время </w:t>
            </w: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/семинара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/семинара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</w:p>
        </w:tc>
      </w:tr>
      <w:tr w:rsidR="00F62A67" w:rsidRPr="00F62A67" w:rsidTr="00A73D2C">
        <w:trPr>
          <w:trHeight w:val="14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06.07.2023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1.Ответы на вопросы, возникающие в связи с введением </w:t>
            </w:r>
            <w:r w:rsidRPr="00F62A67">
              <w:rPr>
                <w:rFonts w:ascii="Times New Roman" w:hAnsi="Times New Roman" w:cs="Times New Roman"/>
                <w:bCs/>
                <w:sz w:val="28"/>
                <w:szCs w:val="28"/>
              </w:rPr>
              <w:t>Единого налогового счета.</w:t>
            </w:r>
          </w:p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6-54-96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A67" w:rsidRPr="00F62A67" w:rsidTr="00A73D2C">
        <w:trPr>
          <w:trHeight w:val="140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13.07.2023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1.Получение налоговых вычетов, в том числе через Личный кабинет для физических лиц.</w:t>
            </w:r>
          </w:p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(34355) 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6-32-26</w:t>
            </w:r>
          </w:p>
        </w:tc>
      </w:tr>
      <w:tr w:rsidR="00F62A67" w:rsidRPr="00F62A67" w:rsidTr="00A73D2C">
        <w:trPr>
          <w:trHeight w:val="169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20.07.2023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1.Ответы на вопросы, возникающие в связи с введением </w:t>
            </w:r>
            <w:r w:rsidRPr="00F62A67">
              <w:rPr>
                <w:rFonts w:ascii="Times New Roman" w:hAnsi="Times New Roman" w:cs="Times New Roman"/>
                <w:bCs/>
                <w:sz w:val="28"/>
                <w:szCs w:val="28"/>
              </w:rPr>
              <w:t>Единого налогового счета.</w:t>
            </w:r>
          </w:p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2.Последствия неуплаты налогов, взносов и сборов.</w:t>
            </w:r>
          </w:p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(34355) 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6-54-96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2A67" w:rsidRPr="00F62A67" w:rsidTr="00A73D2C">
        <w:trPr>
          <w:trHeight w:val="161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27.07.2023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1.Оценка оказания государственных услуг.</w:t>
            </w:r>
          </w:p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2.Электронное взаимодействие с налогоплательщиками.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6-53-08</w:t>
            </w:r>
          </w:p>
        </w:tc>
      </w:tr>
      <w:tr w:rsidR="00F62A67" w:rsidRPr="00F62A67" w:rsidTr="00A73D2C">
        <w:trPr>
          <w:trHeight w:val="13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bookmarkStart w:id="0" w:name="_GoBack"/>
            <w:bookmarkEnd w:id="0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03.08.2023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1.Ответы на вопросы, возникающие в связи с введением </w:t>
            </w:r>
            <w:r w:rsidRPr="00F62A67">
              <w:rPr>
                <w:rFonts w:ascii="Times New Roman" w:hAnsi="Times New Roman" w:cs="Times New Roman"/>
                <w:bCs/>
                <w:sz w:val="28"/>
                <w:szCs w:val="28"/>
              </w:rPr>
              <w:t>Единого налогового счета.</w:t>
            </w:r>
          </w:p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6-54-96</w:t>
            </w:r>
          </w:p>
        </w:tc>
      </w:tr>
      <w:tr w:rsidR="00F62A67" w:rsidRPr="00F62A67" w:rsidTr="00A73D2C">
        <w:trPr>
          <w:trHeight w:val="16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10.08.2023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1.Услуги ФНС России, оказываемые в МФЦ.</w:t>
            </w:r>
          </w:p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2.Последствия неформальной занятости.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6-53-08</w:t>
            </w:r>
          </w:p>
        </w:tc>
      </w:tr>
      <w:tr w:rsidR="00F62A67" w:rsidRPr="00F62A67" w:rsidTr="00A73D2C">
        <w:trPr>
          <w:trHeight w:val="1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 ИФНС России №13 по Свердловской области</w:t>
            </w:r>
          </w:p>
          <w:p w:rsidR="00F62A67" w:rsidRPr="00F62A67" w:rsidRDefault="00F62A67" w:rsidP="00A7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г.Ирбит</w:t>
            </w:r>
            <w:proofErr w:type="spellEnd"/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ул.Советская,100А-актовый зал здания инспекции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17.08.2023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Pr="00F62A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Порядок исчисления, уплаты и применения льгот по имущественным налогам физических лиц.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(34355) </w:t>
            </w:r>
          </w:p>
          <w:p w:rsidR="00F62A67" w:rsidRPr="00F62A67" w:rsidRDefault="00F62A67" w:rsidP="00A73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2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6-43-41</w:t>
            </w:r>
          </w:p>
        </w:tc>
      </w:tr>
    </w:tbl>
    <w:p w:rsidR="00F62A67" w:rsidRPr="00F62A67" w:rsidRDefault="00F62A67" w:rsidP="00F62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A67" w:rsidRPr="00F62A67" w:rsidRDefault="00F62A67" w:rsidP="00F62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A67" w:rsidRPr="00F62A67" w:rsidRDefault="00F62A67" w:rsidP="00F62A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A67" w:rsidRPr="00F62A67" w:rsidRDefault="00F62A67" w:rsidP="00F62A67">
      <w:pPr>
        <w:tabs>
          <w:tab w:val="left" w:pos="69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A67" w:rsidRPr="00F62A67" w:rsidRDefault="00F62A67" w:rsidP="00F62A67">
      <w:pPr>
        <w:tabs>
          <w:tab w:val="left" w:pos="691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6F6" w:rsidRPr="00F62A67" w:rsidRDefault="009D16F6" w:rsidP="00F62A67">
      <w:pPr>
        <w:rPr>
          <w:rFonts w:ascii="Times New Roman" w:hAnsi="Times New Roman" w:cs="Times New Roman"/>
          <w:sz w:val="28"/>
          <w:szCs w:val="28"/>
        </w:rPr>
      </w:pPr>
    </w:p>
    <w:sectPr w:rsidR="009D16F6" w:rsidRPr="00F6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96762"/>
    <w:multiLevelType w:val="hybridMultilevel"/>
    <w:tmpl w:val="CB7CF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971A3"/>
    <w:multiLevelType w:val="multilevel"/>
    <w:tmpl w:val="A8E03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AF4058"/>
    <w:multiLevelType w:val="hybridMultilevel"/>
    <w:tmpl w:val="B9487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E7"/>
    <w:rsid w:val="000021CB"/>
    <w:rsid w:val="00071B8F"/>
    <w:rsid w:val="000778F0"/>
    <w:rsid w:val="0009163D"/>
    <w:rsid w:val="000E7F5D"/>
    <w:rsid w:val="000F5480"/>
    <w:rsid w:val="00134937"/>
    <w:rsid w:val="00151B7E"/>
    <w:rsid w:val="00161AD8"/>
    <w:rsid w:val="00167F2D"/>
    <w:rsid w:val="0018752E"/>
    <w:rsid w:val="00193829"/>
    <w:rsid w:val="001C16AE"/>
    <w:rsid w:val="001D0433"/>
    <w:rsid w:val="001D3C78"/>
    <w:rsid w:val="00234E42"/>
    <w:rsid w:val="002464E9"/>
    <w:rsid w:val="00287F12"/>
    <w:rsid w:val="002E1EA7"/>
    <w:rsid w:val="00330B26"/>
    <w:rsid w:val="003E2258"/>
    <w:rsid w:val="003F0687"/>
    <w:rsid w:val="003F37F4"/>
    <w:rsid w:val="004345E5"/>
    <w:rsid w:val="00443FC8"/>
    <w:rsid w:val="004727F5"/>
    <w:rsid w:val="004B51E3"/>
    <w:rsid w:val="00511381"/>
    <w:rsid w:val="005143F9"/>
    <w:rsid w:val="005B5ABE"/>
    <w:rsid w:val="005E3015"/>
    <w:rsid w:val="005E3F11"/>
    <w:rsid w:val="006019D7"/>
    <w:rsid w:val="00616170"/>
    <w:rsid w:val="00621F6D"/>
    <w:rsid w:val="00697574"/>
    <w:rsid w:val="006C319D"/>
    <w:rsid w:val="006D01DC"/>
    <w:rsid w:val="00764E69"/>
    <w:rsid w:val="007D2C1F"/>
    <w:rsid w:val="007D3077"/>
    <w:rsid w:val="007E3DBF"/>
    <w:rsid w:val="007E4E98"/>
    <w:rsid w:val="00876EE7"/>
    <w:rsid w:val="00890F08"/>
    <w:rsid w:val="008B484B"/>
    <w:rsid w:val="009055E7"/>
    <w:rsid w:val="00983F46"/>
    <w:rsid w:val="009A0A1E"/>
    <w:rsid w:val="009B7594"/>
    <w:rsid w:val="009C7F5F"/>
    <w:rsid w:val="009D16F6"/>
    <w:rsid w:val="009D1969"/>
    <w:rsid w:val="009F764C"/>
    <w:rsid w:val="00A5013C"/>
    <w:rsid w:val="00A65F66"/>
    <w:rsid w:val="00A80395"/>
    <w:rsid w:val="00AB4EFE"/>
    <w:rsid w:val="00AC742E"/>
    <w:rsid w:val="00AD5285"/>
    <w:rsid w:val="00B17DA6"/>
    <w:rsid w:val="00BE4B30"/>
    <w:rsid w:val="00C01141"/>
    <w:rsid w:val="00C76870"/>
    <w:rsid w:val="00CC308D"/>
    <w:rsid w:val="00D046D7"/>
    <w:rsid w:val="00D063BD"/>
    <w:rsid w:val="00D63D10"/>
    <w:rsid w:val="00D90617"/>
    <w:rsid w:val="00DB2435"/>
    <w:rsid w:val="00E056F6"/>
    <w:rsid w:val="00E37F36"/>
    <w:rsid w:val="00E605C3"/>
    <w:rsid w:val="00EA4B59"/>
    <w:rsid w:val="00F025B8"/>
    <w:rsid w:val="00F62A67"/>
    <w:rsid w:val="00FA2F93"/>
    <w:rsid w:val="00FD5165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5D1E27-542D-4237-BCF0-30BD1B4C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C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C1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C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link w:val="2"/>
    <w:uiPriority w:val="99"/>
    <w:unhideWhenUsed/>
    <w:rsid w:val="007D2C1F"/>
    <w:rPr>
      <w:color w:val="0000FF"/>
      <w:u w:val="single"/>
    </w:rPr>
  </w:style>
  <w:style w:type="character" w:customStyle="1" w:styleId="itemregion">
    <w:name w:val="item_region"/>
    <w:basedOn w:val="a0"/>
    <w:rsid w:val="007D2C1F"/>
  </w:style>
  <w:style w:type="paragraph" w:customStyle="1" w:styleId="gray">
    <w:name w:val="gray"/>
    <w:basedOn w:val="a"/>
    <w:rsid w:val="007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D2C1F"/>
    <w:rPr>
      <w:b/>
      <w:bCs/>
    </w:rPr>
  </w:style>
  <w:style w:type="paragraph" w:styleId="a6">
    <w:name w:val="Normal (Web)"/>
    <w:basedOn w:val="a"/>
    <w:uiPriority w:val="99"/>
    <w:unhideWhenUsed/>
    <w:rsid w:val="007D2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764E69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character" w:customStyle="1" w:styleId="a8">
    <w:name w:val="Основной текст Знак"/>
    <w:basedOn w:val="a0"/>
    <w:link w:val="a7"/>
    <w:rsid w:val="00764E69"/>
    <w:rPr>
      <w:rFonts w:ascii="Times New Roman" w:eastAsia="Times New Roman" w:hAnsi="Times New Roman" w:cs="Times New Roman"/>
      <w:bCs/>
      <w:sz w:val="32"/>
      <w:szCs w:val="27"/>
      <w:lang w:eastAsia="ru-RU"/>
    </w:rPr>
  </w:style>
  <w:style w:type="paragraph" w:customStyle="1" w:styleId="2">
    <w:name w:val="Гиперссылка2"/>
    <w:link w:val="a4"/>
    <w:uiPriority w:val="99"/>
    <w:rsid w:val="008B484B"/>
    <w:pPr>
      <w:spacing w:after="0" w:line="240" w:lineRule="auto"/>
    </w:pPr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65F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F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Корчак Татьяна Борисовна</dc:creator>
  <cp:lastModifiedBy>Корчак Татьяна Борисовна</cp:lastModifiedBy>
  <cp:revision>2</cp:revision>
  <cp:lastPrinted>2023-04-14T09:22:00Z</cp:lastPrinted>
  <dcterms:created xsi:type="dcterms:W3CDTF">2023-06-19T06:51:00Z</dcterms:created>
  <dcterms:modified xsi:type="dcterms:W3CDTF">2023-06-19T06:51:00Z</dcterms:modified>
</cp:coreProperties>
</file>