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632D70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График проведения </w:t>
      </w:r>
      <w:r w:rsidR="00270F4D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Межрайонной ИФНС России</w:t>
      </w:r>
    </w:p>
    <w:p w:rsidR="00085362" w:rsidRPr="00632D70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29 по Свердловской области тематических </w:t>
      </w:r>
      <w:r w:rsidR="00085362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семинаров</w:t>
      </w:r>
      <w:r w:rsidR="00732B32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/вебинаров</w:t>
      </w:r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 налогоплательщиками</w:t>
      </w:r>
      <w:r w:rsidR="00085362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85362" w:rsidRPr="00632D70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bookmarkStart w:id="0" w:name="_GoBack"/>
      <w:bookmarkEnd w:id="0"/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E77D9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квартале 20</w:t>
      </w:r>
      <w:r w:rsidR="00527B55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600C4D"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632D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18"/>
        <w:gridCol w:w="4252"/>
        <w:gridCol w:w="1418"/>
      </w:tblGrid>
      <w:tr w:rsidR="00270F4D" w:rsidRPr="00270F4D" w:rsidTr="00960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270F4D" w:rsidRPr="00270F4D" w:rsidTr="005D7615">
        <w:trPr>
          <w:trHeight w:val="2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DB6A1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F4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0F4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15" w:rsidRDefault="005D7615" w:rsidP="005D761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D7615">
              <w:rPr>
                <w:rFonts w:ascii="Calibri" w:eastAsia="Calibri" w:hAnsi="Calibri" w:cs="Times New Roman"/>
              </w:rPr>
              <w:t>Уведомление об исчисленных суммах налогов, авансовых платежей по налогам, сборов, страховых взносов: ошибки, допускаемые при заполнении.</w:t>
            </w:r>
          </w:p>
          <w:p w:rsidR="00270F4D" w:rsidRDefault="005D7615" w:rsidP="005D761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D7615">
              <w:rPr>
                <w:rFonts w:ascii="Calibri" w:eastAsia="Calibri" w:hAnsi="Calibri" w:cs="Times New Roman"/>
              </w:rPr>
              <w:t>Последствия неуплаты налогов. Меры принудительного взыскания.</w:t>
            </w:r>
          </w:p>
          <w:p w:rsidR="005D7615" w:rsidRDefault="005D7615" w:rsidP="005D76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76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 возможности получения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физическими лицами</w:t>
            </w:r>
            <w:r w:rsidRPr="005D761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требований об уплате задолженности через личный кабинет на ЕПГУ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F39CE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на сайте www.nalog.gov.ru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>
              <w:t xml:space="preserve"> О 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преимущества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применения типового устава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обществами с ограниченной ответственностью.</w:t>
            </w:r>
          </w:p>
          <w:p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52BCB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Pr="00F10C36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E6350A" w:rsidRPr="00270F4D" w:rsidTr="005029D0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F10C36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F10C36" w:rsidRDefault="00732B32" w:rsidP="00732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0F4595" w:rsidP="000F4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3D" w:rsidRDefault="002C1EB9" w:rsidP="00ED18CB">
            <w:pPr>
              <w:spacing w:after="0" w:line="240" w:lineRule="auto"/>
              <w:jc w:val="both"/>
            </w:pPr>
            <w:r w:rsidRPr="002C1E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зменения</w:t>
            </w:r>
            <w:r w:rsidRPr="002C1E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внесенные в налоговое законодательство с 2023 года по имущественным налогам юридических лиц.</w:t>
            </w:r>
            <w:r w:rsidRPr="002C1E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CD7D3D">
              <w:t xml:space="preserve"> </w:t>
            </w:r>
          </w:p>
          <w:p w:rsidR="002C1EB9" w:rsidRDefault="00CD7D3D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D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 возможности получения физическими лицами налоговых уведомлений для оплаты налогов на имущество через единый портал государственных и муниципальных услуг (ЕПГУ).</w:t>
            </w:r>
          </w:p>
          <w:p w:rsidR="00173856" w:rsidRDefault="00173856" w:rsidP="001738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738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Оформление единого налогового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1738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платежа.</w:t>
            </w:r>
          </w:p>
          <w:p w:rsidR="00CD514F" w:rsidRDefault="00CD514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СМС-информирование о</w:t>
            </w:r>
            <w:r w:rsidR="001738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задолженности. Порядок и способы</w:t>
            </w:r>
            <w:r w:rsidR="001738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представления "Согласия" в налоговый</w:t>
            </w:r>
            <w:r w:rsidR="001738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орган.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cr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выдачи КЭП УЦ ФНС России.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Перевыпуск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КЭП</w:t>
            </w:r>
            <w:r w:rsidR="00752BC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УЦ ФНС России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через личные кабинеты ИП, ЮЛ.</w:t>
            </w:r>
          </w:p>
          <w:p w:rsidR="00BD45E6" w:rsidRDefault="00387DCA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 w:rsid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 ФНС России </w:t>
            </w:r>
            <w:r w:rsid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="00CD7D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реимущества применения типового устава ООО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F10C36" w:rsidRDefault="00752BC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A121B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E6350A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661D2E" w:rsidRPr="00270F4D" w:rsidTr="005D7615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DB6A1D" w:rsidP="000F4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F4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0F4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9" w:rsidRDefault="002E77D9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Налоговое уведомление</w:t>
            </w:r>
            <w:r w:rsid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</w:t>
            </w:r>
            <w:r w:rsid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год</w:t>
            </w:r>
            <w:r w:rsidRPr="00BD054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="002C1E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E77D9" w:rsidRDefault="00422960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Взыскание задолженности в соответствии со ст. 48 НК РФ</w:t>
            </w:r>
            <w:r w:rsidR="002E77D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422960" w:rsidRDefault="00422960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Личные кабинеты налогоплательщика на сайте </w:t>
            </w:r>
            <w:r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ФНС России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2E77D9" w:rsidRDefault="00422960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на сайте www.nalog.gov.ru, реализованные в целях упрощения процедуры регистрации ЮЛ и ИП, преимущества применения типового устава ООО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BD45E6" w:rsidRPr="00F10C36" w:rsidRDefault="00BD45E6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F10C36" w:rsidRDefault="00752BC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A121B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661D2E" w:rsidRPr="00F10C36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</w:tbl>
    <w:p w:rsidR="002B1AF0" w:rsidRDefault="002B1AF0" w:rsidP="00947CDA"/>
    <w:sectPr w:rsidR="002B1AF0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33" w:rsidRDefault="00C76133">
      <w:pPr>
        <w:spacing w:after="0" w:line="240" w:lineRule="auto"/>
      </w:pPr>
      <w:r>
        <w:separator/>
      </w:r>
    </w:p>
  </w:endnote>
  <w:endnote w:type="continuationSeparator" w:id="0">
    <w:p w:rsidR="00C76133" w:rsidRDefault="00C7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C76133" w:rsidP="005D141F">
    <w:pPr>
      <w:pStyle w:val="a3"/>
      <w:rPr>
        <w:szCs w:val="20"/>
      </w:rPr>
    </w:pPr>
  </w:p>
  <w:p w:rsidR="005D141F" w:rsidRPr="005D141F" w:rsidRDefault="00C76133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33" w:rsidRDefault="00C76133">
      <w:pPr>
        <w:spacing w:after="0" w:line="240" w:lineRule="auto"/>
      </w:pPr>
      <w:r>
        <w:separator/>
      </w:r>
    </w:p>
  </w:footnote>
  <w:footnote w:type="continuationSeparator" w:id="0">
    <w:p w:rsidR="00C76133" w:rsidRDefault="00C76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0B0EEE"/>
    <w:rsid w:val="000F4595"/>
    <w:rsid w:val="00152571"/>
    <w:rsid w:val="00153708"/>
    <w:rsid w:val="00162041"/>
    <w:rsid w:val="00173856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1EB9"/>
    <w:rsid w:val="002C5BAA"/>
    <w:rsid w:val="002E77D9"/>
    <w:rsid w:val="002F65AD"/>
    <w:rsid w:val="00307A2A"/>
    <w:rsid w:val="003444E4"/>
    <w:rsid w:val="00364D7B"/>
    <w:rsid w:val="00387DCA"/>
    <w:rsid w:val="003B1268"/>
    <w:rsid w:val="003B52E2"/>
    <w:rsid w:val="003D6BC8"/>
    <w:rsid w:val="00422960"/>
    <w:rsid w:val="00422C37"/>
    <w:rsid w:val="004323AB"/>
    <w:rsid w:val="00482E35"/>
    <w:rsid w:val="004A10F3"/>
    <w:rsid w:val="004B05F7"/>
    <w:rsid w:val="004B2188"/>
    <w:rsid w:val="004C7812"/>
    <w:rsid w:val="005029D0"/>
    <w:rsid w:val="005126AC"/>
    <w:rsid w:val="00527B55"/>
    <w:rsid w:val="005522DA"/>
    <w:rsid w:val="005B58FD"/>
    <w:rsid w:val="005D7615"/>
    <w:rsid w:val="005F351C"/>
    <w:rsid w:val="00600C4D"/>
    <w:rsid w:val="006133A4"/>
    <w:rsid w:val="00632D70"/>
    <w:rsid w:val="00650A51"/>
    <w:rsid w:val="00661D2E"/>
    <w:rsid w:val="00661F24"/>
    <w:rsid w:val="00662467"/>
    <w:rsid w:val="006A04AF"/>
    <w:rsid w:val="006A121B"/>
    <w:rsid w:val="00706983"/>
    <w:rsid w:val="007217B6"/>
    <w:rsid w:val="00732B32"/>
    <w:rsid w:val="00752BCB"/>
    <w:rsid w:val="007711B7"/>
    <w:rsid w:val="007766A5"/>
    <w:rsid w:val="007A5D4C"/>
    <w:rsid w:val="007E4672"/>
    <w:rsid w:val="007E6CC4"/>
    <w:rsid w:val="007E7D7C"/>
    <w:rsid w:val="00802B43"/>
    <w:rsid w:val="00802D58"/>
    <w:rsid w:val="00833E9C"/>
    <w:rsid w:val="00847754"/>
    <w:rsid w:val="008503B3"/>
    <w:rsid w:val="0088240C"/>
    <w:rsid w:val="00883A68"/>
    <w:rsid w:val="008B55E9"/>
    <w:rsid w:val="00901120"/>
    <w:rsid w:val="00903CBC"/>
    <w:rsid w:val="00915176"/>
    <w:rsid w:val="00926388"/>
    <w:rsid w:val="00932D4D"/>
    <w:rsid w:val="00947CDA"/>
    <w:rsid w:val="00953FA5"/>
    <w:rsid w:val="00960D4B"/>
    <w:rsid w:val="009645D3"/>
    <w:rsid w:val="009B0100"/>
    <w:rsid w:val="009E337C"/>
    <w:rsid w:val="009E5CE9"/>
    <w:rsid w:val="00A04722"/>
    <w:rsid w:val="00AC12CA"/>
    <w:rsid w:val="00AF433F"/>
    <w:rsid w:val="00B92EDB"/>
    <w:rsid w:val="00BB4F1F"/>
    <w:rsid w:val="00BD0546"/>
    <w:rsid w:val="00BD45E6"/>
    <w:rsid w:val="00BD7153"/>
    <w:rsid w:val="00BF5D16"/>
    <w:rsid w:val="00C33901"/>
    <w:rsid w:val="00C363CB"/>
    <w:rsid w:val="00C46608"/>
    <w:rsid w:val="00C70D18"/>
    <w:rsid w:val="00C76133"/>
    <w:rsid w:val="00C84035"/>
    <w:rsid w:val="00CA6B0C"/>
    <w:rsid w:val="00CD0075"/>
    <w:rsid w:val="00CD514F"/>
    <w:rsid w:val="00CD7D3D"/>
    <w:rsid w:val="00CE4E26"/>
    <w:rsid w:val="00CF39CE"/>
    <w:rsid w:val="00D65C33"/>
    <w:rsid w:val="00D7263C"/>
    <w:rsid w:val="00DA7C94"/>
    <w:rsid w:val="00DB4043"/>
    <w:rsid w:val="00DB6A1D"/>
    <w:rsid w:val="00E06F7C"/>
    <w:rsid w:val="00E40B4C"/>
    <w:rsid w:val="00E47618"/>
    <w:rsid w:val="00E6350A"/>
    <w:rsid w:val="00E66667"/>
    <w:rsid w:val="00E8448D"/>
    <w:rsid w:val="00ED0F5B"/>
    <w:rsid w:val="00ED18CB"/>
    <w:rsid w:val="00F10C36"/>
    <w:rsid w:val="00F628C9"/>
    <w:rsid w:val="00F75152"/>
    <w:rsid w:val="00F80C8C"/>
    <w:rsid w:val="00F82C40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98D4-98C8-47EF-9994-C2B9E845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Корчак Татьяна Борисовна</cp:lastModifiedBy>
  <cp:revision>2</cp:revision>
  <cp:lastPrinted>2023-03-15T07:11:00Z</cp:lastPrinted>
  <dcterms:created xsi:type="dcterms:W3CDTF">2023-06-19T07:26:00Z</dcterms:created>
  <dcterms:modified xsi:type="dcterms:W3CDTF">2023-06-19T07:26:00Z</dcterms:modified>
</cp:coreProperties>
</file>