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806017" w:rsidRDefault="003179C3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06017">
        <w:rPr>
          <w:rFonts w:ascii="Arial" w:hAnsi="Arial" w:cs="Arial"/>
          <w:b/>
          <w:sz w:val="32"/>
          <w:szCs w:val="32"/>
        </w:rPr>
        <w:t>График проведения Межрайонной ИФНС России №</w:t>
      </w:r>
      <w:r w:rsidR="004746D9">
        <w:rPr>
          <w:rFonts w:ascii="Arial" w:hAnsi="Arial" w:cs="Arial"/>
          <w:b/>
          <w:sz w:val="32"/>
          <w:szCs w:val="32"/>
        </w:rPr>
        <w:t xml:space="preserve"> </w:t>
      </w:r>
      <w:r w:rsidRPr="00806017">
        <w:rPr>
          <w:rFonts w:ascii="Arial" w:hAnsi="Arial" w:cs="Arial"/>
          <w:b/>
          <w:sz w:val="32"/>
          <w:szCs w:val="32"/>
        </w:rPr>
        <w:t>32</w:t>
      </w:r>
    </w:p>
    <w:p w:rsidR="009A37C9" w:rsidRPr="00806017" w:rsidRDefault="003179C3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06017">
        <w:rPr>
          <w:rFonts w:ascii="Arial" w:hAnsi="Arial" w:cs="Arial"/>
          <w:b/>
          <w:sz w:val="32"/>
          <w:szCs w:val="32"/>
        </w:rPr>
        <w:t xml:space="preserve">по Свердловской области тематических </w:t>
      </w:r>
      <w:r w:rsidR="007C5A1C" w:rsidRPr="00806017">
        <w:rPr>
          <w:rFonts w:ascii="Arial" w:hAnsi="Arial" w:cs="Arial"/>
          <w:b/>
          <w:sz w:val="32"/>
          <w:szCs w:val="32"/>
        </w:rPr>
        <w:t>вебинаров</w:t>
      </w:r>
      <w:r w:rsidR="003304DC" w:rsidRPr="00806017">
        <w:rPr>
          <w:rFonts w:ascii="Arial" w:hAnsi="Arial" w:cs="Arial"/>
          <w:b/>
          <w:sz w:val="32"/>
          <w:szCs w:val="32"/>
        </w:rPr>
        <w:t xml:space="preserve"> </w:t>
      </w:r>
      <w:r w:rsidR="00F4796D">
        <w:rPr>
          <w:rFonts w:ascii="Arial" w:hAnsi="Arial" w:cs="Arial"/>
          <w:b/>
          <w:sz w:val="32"/>
          <w:szCs w:val="32"/>
        </w:rPr>
        <w:t xml:space="preserve">и семинаров </w:t>
      </w:r>
      <w:r w:rsidR="003304DC" w:rsidRPr="00806017">
        <w:rPr>
          <w:rFonts w:ascii="Arial" w:hAnsi="Arial" w:cs="Arial"/>
          <w:b/>
          <w:sz w:val="32"/>
          <w:szCs w:val="32"/>
        </w:rPr>
        <w:t xml:space="preserve">с налогоплательщиками в </w:t>
      </w:r>
      <w:r w:rsidR="00301B0F">
        <w:rPr>
          <w:rFonts w:ascii="Arial" w:hAnsi="Arial" w:cs="Arial"/>
          <w:b/>
          <w:sz w:val="32"/>
          <w:szCs w:val="32"/>
        </w:rPr>
        <w:t>1</w:t>
      </w:r>
      <w:r w:rsidRPr="00806017">
        <w:rPr>
          <w:rFonts w:ascii="Arial" w:hAnsi="Arial" w:cs="Arial"/>
          <w:b/>
          <w:sz w:val="32"/>
          <w:szCs w:val="32"/>
        </w:rPr>
        <w:t xml:space="preserve"> квартале </w:t>
      </w:r>
      <w:r w:rsidR="00D10BCC">
        <w:rPr>
          <w:rFonts w:ascii="Arial" w:hAnsi="Arial" w:cs="Arial"/>
          <w:b/>
          <w:sz w:val="32"/>
          <w:szCs w:val="32"/>
        </w:rPr>
        <w:t>2023</w:t>
      </w:r>
      <w:r w:rsidR="009A37C9" w:rsidRPr="00806017">
        <w:rPr>
          <w:rFonts w:ascii="Arial" w:hAnsi="Arial" w:cs="Arial"/>
          <w:b/>
          <w:sz w:val="32"/>
          <w:szCs w:val="32"/>
        </w:rPr>
        <w:t xml:space="preserve"> года</w:t>
      </w:r>
    </w:p>
    <w:tbl>
      <w:tblPr>
        <w:tblW w:w="109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41"/>
        <w:gridCol w:w="1559"/>
        <w:gridCol w:w="3685"/>
        <w:gridCol w:w="1417"/>
      </w:tblGrid>
      <w:tr w:rsidR="00EE0D6F" w:rsidRPr="004878A2" w:rsidTr="009804F0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2E4E14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20D2C" w:rsidRPr="004878A2">
              <w:rPr>
                <w:rFonts w:ascii="Arial" w:hAnsi="Arial" w:cs="Arial"/>
                <w:sz w:val="24"/>
                <w:szCs w:val="24"/>
              </w:rPr>
              <w:t>дрес площадки вебинара</w:t>
            </w:r>
            <w:r w:rsidR="00F4796D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616860" w:rsidRPr="004878A2" w:rsidRDefault="00F4796D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проведения семинара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 xml:space="preserve">Дата и время </w:t>
            </w:r>
            <w:r w:rsidR="00FC7B0B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720D2C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Тема вебинара</w:t>
            </w:r>
            <w:r w:rsidR="00FC7B0B">
              <w:rPr>
                <w:rFonts w:ascii="Arial" w:hAnsi="Arial" w:cs="Arial"/>
                <w:sz w:val="24"/>
                <w:szCs w:val="24"/>
              </w:rPr>
              <w:t>/семинара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3179C3" w:rsidP="00FC7B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CA1DF8" w:rsidRPr="004878A2" w:rsidTr="009804F0">
        <w:trPr>
          <w:trHeight w:val="2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8" w:rsidRPr="00CA1DF8" w:rsidRDefault="00CA1DF8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31" w:rsidRPr="004878A2" w:rsidRDefault="00A67D31" w:rsidP="00A67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A67D31" w:rsidP="00A67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https://fns.ktalk.ru/</w:t>
            </w:r>
            <w:r w:rsidR="00664130">
              <w:rPr>
                <w:rFonts w:ascii="Arial" w:hAnsi="Arial" w:cs="Arial"/>
                <w:sz w:val="24"/>
                <w:szCs w:val="24"/>
              </w:rPr>
              <w:t>8783810</w:t>
            </w:r>
          </w:p>
          <w:p w:rsidR="00CA1DF8" w:rsidRPr="004878A2" w:rsidRDefault="00CA1DF8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8" w:rsidRDefault="00CA1DF8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A67D3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19.01.2023</w:t>
            </w:r>
          </w:p>
          <w:p w:rsidR="00A67D31" w:rsidRDefault="00A67D3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A67D3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DF8" w:rsidRDefault="00A67D31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добавленную стоимость юридических лиц (сроки представления отчетности и уплаты налога, штрафные санкции за несвоевременное представление отчетности в установленные сроки, основные ошибки при заполнении</w:t>
            </w:r>
            <w:r w:rsidR="00B35556">
              <w:rPr>
                <w:rFonts w:ascii="Arial" w:hAnsi="Arial" w:cs="Arial"/>
                <w:sz w:val="24"/>
                <w:szCs w:val="24"/>
              </w:rPr>
              <w:t xml:space="preserve"> декларации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137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71CF" w:rsidRPr="004878A2" w:rsidRDefault="001371CF" w:rsidP="00137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CA1DF8" w:rsidRPr="004878A2" w:rsidRDefault="001371CF" w:rsidP="001371CF">
            <w:pPr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EE0D6F" w:rsidRPr="004878A2" w:rsidTr="009804F0">
        <w:trPr>
          <w:trHeight w:val="2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0658A3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179C3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4C6481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64130">
              <w:rPr>
                <w:rFonts w:ascii="Arial" w:hAnsi="Arial" w:cs="Arial"/>
                <w:sz w:val="24"/>
                <w:szCs w:val="24"/>
              </w:rPr>
              <w:t>7919703</w:t>
            </w:r>
          </w:p>
          <w:p w:rsidR="0007102A" w:rsidRDefault="0007102A" w:rsidP="00B4517D">
            <w:pPr>
              <w:tabs>
                <w:tab w:val="left" w:pos="1365"/>
                <w:tab w:val="left" w:pos="1529"/>
                <w:tab w:val="left" w:pos="254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102A" w:rsidRPr="00A1616A" w:rsidRDefault="0007102A" w:rsidP="00254C49">
            <w:pPr>
              <w:tabs>
                <w:tab w:val="left" w:pos="1365"/>
                <w:tab w:val="left" w:pos="26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81D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773F5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1781D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01</w:t>
            </w:r>
            <w:r w:rsidR="00C1781D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40D17" w:rsidRDefault="00540D17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81D" w:rsidRPr="004878A2" w:rsidRDefault="00C1781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0E8D" w:rsidRDefault="005C45EC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Введение Единого налогового счета. Меры принудительного взыскании за неуплату налогов с ЮЛ, ИП и ФЛ</w:t>
            </w:r>
            <w:r w:rsidR="000658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8A2" w:rsidRPr="004878A2" w:rsidRDefault="004878A2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3179C3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487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4878A2" w:rsidRDefault="003179C3" w:rsidP="002029C4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EE0D6F" w:rsidRPr="004878A2" w:rsidTr="009804F0">
        <w:trPr>
          <w:trHeight w:val="2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0658A3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179C3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Default="004C6481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664130">
              <w:rPr>
                <w:rFonts w:ascii="Arial" w:hAnsi="Arial" w:cs="Arial"/>
                <w:sz w:val="24"/>
                <w:szCs w:val="24"/>
              </w:rPr>
              <w:t>8341644</w:t>
            </w:r>
          </w:p>
          <w:p w:rsidR="0007102A" w:rsidRDefault="0007102A" w:rsidP="00540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102A" w:rsidRPr="00A1616A" w:rsidRDefault="0007102A" w:rsidP="00071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4878A2" w:rsidRDefault="005D644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Default="00773F5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80457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40D17" w:rsidRPr="005C45EC">
              <w:rPr>
                <w:rFonts w:ascii="Arial" w:hAnsi="Arial" w:cs="Arial"/>
                <w:sz w:val="24"/>
                <w:szCs w:val="24"/>
              </w:rPr>
              <w:t>1</w:t>
            </w:r>
            <w:r w:rsidR="00804574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06017" w:rsidRDefault="00806017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773F51" w:rsidRDefault="006C6B7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налоговой декларации по форме 3-НДФЛ (виды налоговых вычетов, обязанность физических лиц по представлению налоговой декларации, представление декларации через сервис «Личный кабинет налогоплательщика физического лица)</w:t>
            </w:r>
          </w:p>
          <w:p w:rsidR="00616860" w:rsidRPr="004878A2" w:rsidRDefault="00616860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3BC1" w:rsidRPr="004878A2" w:rsidRDefault="00BB3BC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</w:t>
            </w:r>
            <w:r w:rsidR="005D6449" w:rsidRPr="004878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</w:p>
          <w:p w:rsidR="00616860" w:rsidRPr="004878A2" w:rsidRDefault="00EE0D6F" w:rsidP="007267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 w:rsidR="00C1781D"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616860" w:rsidRPr="004878A2" w:rsidRDefault="00616860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38A" w:rsidRPr="004878A2" w:rsidTr="009804F0">
        <w:trPr>
          <w:trHeight w:val="2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8A" w:rsidRPr="004878A2" w:rsidRDefault="0052238A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38A" w:rsidRPr="004878A2" w:rsidRDefault="004612B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9804F0">
              <w:rPr>
                <w:rFonts w:ascii="Arial" w:hAnsi="Arial" w:cs="Arial"/>
                <w:sz w:val="24"/>
                <w:szCs w:val="24"/>
              </w:rPr>
              <w:t>0356775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38A" w:rsidRDefault="0052238A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15.02.2023</w:t>
            </w:r>
          </w:p>
          <w:p w:rsidR="0052238A" w:rsidRDefault="0052238A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38A" w:rsidRPr="004878A2" w:rsidRDefault="0052238A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52238A" w:rsidRDefault="0052238A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2238A">
              <w:rPr>
                <w:rFonts w:ascii="Arial" w:hAnsi="Arial" w:cs="Arial"/>
                <w:sz w:val="24"/>
                <w:szCs w:val="24"/>
              </w:rPr>
              <w:t>Порядок обжалования актов налогов</w:t>
            </w:r>
            <w:r w:rsidR="009804F0">
              <w:rPr>
                <w:rFonts w:ascii="Arial" w:hAnsi="Arial" w:cs="Arial"/>
                <w:sz w:val="24"/>
                <w:szCs w:val="24"/>
              </w:rPr>
              <w:t>ых</w:t>
            </w:r>
            <w:r w:rsidRPr="0052238A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 w:rsidR="009804F0">
              <w:rPr>
                <w:rFonts w:ascii="Arial" w:hAnsi="Arial" w:cs="Arial"/>
                <w:sz w:val="24"/>
                <w:szCs w:val="24"/>
              </w:rPr>
              <w:t>ов</w:t>
            </w:r>
            <w:r w:rsidRPr="0052238A">
              <w:rPr>
                <w:rFonts w:ascii="Arial" w:hAnsi="Arial" w:cs="Arial"/>
                <w:sz w:val="24"/>
                <w:szCs w:val="24"/>
              </w:rPr>
              <w:t xml:space="preserve"> и действий (бездействий) их должностных лиц и ответственность, предусмотренная за нарушение зако</w:t>
            </w:r>
            <w:r w:rsidR="004612B9">
              <w:rPr>
                <w:rFonts w:ascii="Arial" w:hAnsi="Arial" w:cs="Arial"/>
                <w:sz w:val="24"/>
                <w:szCs w:val="24"/>
              </w:rPr>
              <w:t>нодательства о налогах и сборах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612B9" w:rsidRDefault="004612B9" w:rsidP="000E456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внедрении </w:t>
            </w:r>
            <w:r w:rsidR="000E456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диного налогового счета.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2B9" w:rsidRPr="004878A2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4612B9" w:rsidRPr="004878A2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2238A" w:rsidRPr="004878A2" w:rsidRDefault="0052238A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38A" w:rsidRPr="004878A2" w:rsidTr="009804F0">
        <w:trPr>
          <w:trHeight w:val="18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38A" w:rsidRPr="004878A2" w:rsidRDefault="004612B9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38A" w:rsidRPr="004878A2" w:rsidRDefault="004612B9" w:rsidP="005D64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9804F0">
              <w:rPr>
                <w:rFonts w:ascii="Arial" w:hAnsi="Arial" w:cs="Arial"/>
                <w:sz w:val="24"/>
                <w:szCs w:val="24"/>
              </w:rPr>
              <w:t>3695176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238A" w:rsidRDefault="004612B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16.02.2023</w:t>
            </w:r>
          </w:p>
          <w:p w:rsidR="004612B9" w:rsidRDefault="004612B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2B9" w:rsidRPr="004878A2" w:rsidRDefault="004612B9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8A" w:rsidRDefault="0052238A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4612B9" w:rsidRDefault="004612B9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страховых взносов индивидуальных предпринимателей в 2023 году. </w:t>
            </w:r>
            <w:r w:rsidR="000E4566">
              <w:rPr>
                <w:rFonts w:ascii="Arial" w:hAnsi="Arial" w:cs="Arial"/>
                <w:sz w:val="24"/>
                <w:szCs w:val="24"/>
              </w:rPr>
              <w:t>О внедрении Единого налогового счета.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B9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2B9" w:rsidRPr="004878A2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4612B9" w:rsidRPr="004878A2" w:rsidRDefault="004612B9" w:rsidP="00461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2238A" w:rsidRPr="004878A2" w:rsidRDefault="0052238A" w:rsidP="005D6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574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4878A2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04574"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Default="00804574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4C6481" w:rsidP="004746D9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837989">
              <w:rPr>
                <w:rFonts w:ascii="Arial" w:hAnsi="Arial" w:cs="Arial"/>
                <w:sz w:val="24"/>
                <w:szCs w:val="24"/>
              </w:rPr>
              <w:t>fns.ktalk.ru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664130">
              <w:rPr>
                <w:rFonts w:ascii="Arial" w:hAnsi="Arial" w:cs="Arial"/>
                <w:sz w:val="24"/>
                <w:szCs w:val="24"/>
              </w:rPr>
              <w:t>8046519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81" w:rsidRDefault="004C648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Default="00773F51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7F29F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40D17" w:rsidRPr="000658A3">
              <w:rPr>
                <w:rFonts w:ascii="Arial" w:hAnsi="Arial" w:cs="Arial"/>
                <w:sz w:val="24"/>
                <w:szCs w:val="24"/>
              </w:rPr>
              <w:t>2</w:t>
            </w:r>
            <w:r w:rsidR="007F29F0">
              <w:rPr>
                <w:rFonts w:ascii="Arial" w:hAnsi="Arial" w:cs="Arial"/>
                <w:sz w:val="24"/>
                <w:szCs w:val="24"/>
              </w:rPr>
              <w:t>.</w:t>
            </w:r>
            <w:r w:rsidR="00D10BC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06017" w:rsidRDefault="00806017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29F0" w:rsidRPr="004878A2" w:rsidRDefault="007F29F0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E8D" w:rsidRDefault="00D00E8D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B74" w:rsidRDefault="006C6B74" w:rsidP="00B35556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налоговой декларации по форме 3-НДФЛ (виды налоговых вычетов, обязанность физических лиц по представлению налоговой декларации, представление декларации через сервис «Личный кабинет нало</w:t>
            </w:r>
            <w:r w:rsidR="00D6092C">
              <w:rPr>
                <w:rFonts w:ascii="Arial" w:hAnsi="Arial" w:cs="Arial"/>
                <w:sz w:val="24"/>
                <w:szCs w:val="24"/>
              </w:rPr>
              <w:t>гоплательщика физического лица»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1616A" w:rsidRPr="004878A2" w:rsidRDefault="00A1616A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804574" w:rsidRPr="004878A2" w:rsidRDefault="00804574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F4796D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F4796D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96D" w:rsidRPr="004878A2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479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F4796D" w:rsidP="00F4796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96D" w:rsidRPr="00F4796D" w:rsidRDefault="00F4796D" w:rsidP="00F4796D">
            <w:pPr>
              <w:rPr>
                <w:rFonts w:ascii="Arial" w:hAnsi="Arial" w:cs="Arial"/>
                <w:sz w:val="24"/>
                <w:szCs w:val="24"/>
              </w:rPr>
            </w:pPr>
            <w:r w:rsidRPr="00F4796D">
              <w:rPr>
                <w:rFonts w:ascii="Arial" w:hAnsi="Arial" w:cs="Arial"/>
                <w:sz w:val="24"/>
                <w:szCs w:val="24"/>
              </w:rPr>
              <w:t>г. Екатеринбург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4796D">
              <w:rPr>
                <w:rFonts w:ascii="Arial" w:hAnsi="Arial" w:cs="Arial"/>
                <w:sz w:val="24"/>
                <w:szCs w:val="24"/>
              </w:rPr>
              <w:t>ул. Стачек</w:t>
            </w:r>
            <w:r w:rsidR="006F4F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4796D">
              <w:rPr>
                <w:rFonts w:ascii="Arial" w:hAnsi="Arial" w:cs="Arial"/>
                <w:sz w:val="24"/>
                <w:szCs w:val="24"/>
              </w:rPr>
              <w:t>17Б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4796D" w:rsidRPr="00F4796D" w:rsidRDefault="00F4796D" w:rsidP="00F4796D">
            <w:pPr>
              <w:rPr>
                <w:rFonts w:ascii="Arial" w:hAnsi="Arial" w:cs="Arial"/>
                <w:sz w:val="24"/>
                <w:szCs w:val="24"/>
              </w:rPr>
            </w:pPr>
            <w:r w:rsidRPr="00F4796D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  <w:p w:rsidR="00F4796D" w:rsidRDefault="00F4796D" w:rsidP="00F47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F4796D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96D" w:rsidRDefault="00F4796D" w:rsidP="00F47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</w:t>
            </w:r>
            <w:r w:rsidRPr="000658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F4796D" w:rsidRDefault="00F4796D" w:rsidP="00F47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96D" w:rsidRDefault="00F4796D" w:rsidP="00F47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F4796D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96D" w:rsidRDefault="00F4796D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налоговый счет и Единый налоговый платеж – Новый формат уплаты налогов с 1 января 2023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6D" w:rsidRDefault="00F4796D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796D" w:rsidRPr="004878A2" w:rsidRDefault="00F4796D" w:rsidP="00F47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F4796D" w:rsidRPr="004878A2" w:rsidRDefault="00F4796D" w:rsidP="00F479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0E4566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F479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F4796D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9804F0">
              <w:rPr>
                <w:rFonts w:ascii="Arial" w:hAnsi="Arial" w:cs="Arial"/>
                <w:sz w:val="24"/>
                <w:szCs w:val="24"/>
              </w:rPr>
              <w:t>0888228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20.02.2023</w:t>
            </w: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ККТ. Внедрение Единого налогового счета.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Pr="004878A2" w:rsidRDefault="000E4566" w:rsidP="000E4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0E4566" w:rsidRDefault="000E4566" w:rsidP="000E4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0E4566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F4796D">
            <w:pPr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F4796D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 w:rsidR="009804F0">
              <w:rPr>
                <w:rFonts w:ascii="Arial" w:hAnsi="Arial" w:cs="Arial"/>
                <w:sz w:val="24"/>
                <w:szCs w:val="24"/>
              </w:rPr>
              <w:t>9323640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21.02.2023</w:t>
            </w: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7BA" w:rsidRDefault="000D07BA" w:rsidP="00980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Изменения по </w:t>
            </w:r>
            <w:r w:rsidR="009804F0">
              <w:rPr>
                <w:rFonts w:ascii="Arial" w:hAnsi="Arial" w:cs="Arial"/>
                <w:sz w:val="24"/>
                <w:szCs w:val="24"/>
              </w:rPr>
              <w:t>НДС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связи с внедрением Единого налогового счета.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66" w:rsidRDefault="000E4566" w:rsidP="00804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566" w:rsidRPr="004878A2" w:rsidRDefault="000E4566" w:rsidP="000E4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0E4566" w:rsidRDefault="000E4566" w:rsidP="000E45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9804F0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F0" w:rsidRDefault="009804F0" w:rsidP="00980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4F0" w:rsidRDefault="009804F0" w:rsidP="00980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F0" w:rsidRDefault="009804F0" w:rsidP="009804F0">
            <w:pPr>
              <w:rPr>
                <w:rFonts w:ascii="Arial" w:hAnsi="Arial" w:cs="Arial"/>
                <w:sz w:val="24"/>
                <w:szCs w:val="24"/>
              </w:rPr>
            </w:pPr>
          </w:p>
          <w:p w:rsidR="009804F0" w:rsidRDefault="009804F0" w:rsidP="009804F0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4398430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22.02.2023</w:t>
            </w:r>
          </w:p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F0" w:rsidRDefault="009804F0" w:rsidP="00980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04F0" w:rsidRDefault="009804F0" w:rsidP="00980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НДФЛ в связи с внедрением Единого налогового счета.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04F0" w:rsidRPr="004878A2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9804F0" w:rsidRDefault="009804F0" w:rsidP="009804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664130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9804F0" w:rsidP="00664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641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A1616A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</w:t>
            </w:r>
            <w:r w:rsidR="00B35556">
              <w:rPr>
                <w:rFonts w:ascii="Arial" w:hAnsi="Arial" w:cs="Arial"/>
                <w:sz w:val="24"/>
                <w:szCs w:val="24"/>
              </w:rPr>
              <w:t>3415212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10.03.2023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1CF">
              <w:rPr>
                <w:rFonts w:ascii="Arial" w:hAnsi="Arial" w:cs="Arial"/>
                <w:sz w:val="24"/>
                <w:szCs w:val="24"/>
              </w:rPr>
              <w:t>Малый бизнес: с чего начать, как открыть, как правильно платить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35556">
              <w:rPr>
                <w:rFonts w:ascii="Arial" w:hAnsi="Arial" w:cs="Arial"/>
                <w:sz w:val="24"/>
                <w:szCs w:val="24"/>
              </w:rPr>
              <w:t>э</w:t>
            </w:r>
            <w:r w:rsidRPr="001371CF">
              <w:rPr>
                <w:rFonts w:ascii="Arial" w:hAnsi="Arial" w:cs="Arial"/>
                <w:sz w:val="24"/>
                <w:szCs w:val="24"/>
              </w:rPr>
              <w:t>лектронная регистрация плательщиков в качестве ИП, ЮЛ, самозанятого</w:t>
            </w:r>
            <w:r w:rsidR="00B35556">
              <w:rPr>
                <w:rFonts w:ascii="Arial" w:hAnsi="Arial" w:cs="Arial"/>
                <w:sz w:val="24"/>
                <w:szCs w:val="24"/>
              </w:rPr>
              <w:t>; в</w:t>
            </w:r>
            <w:r w:rsidRPr="001371CF">
              <w:rPr>
                <w:rFonts w:ascii="Arial" w:hAnsi="Arial" w:cs="Arial"/>
                <w:sz w:val="24"/>
                <w:szCs w:val="24"/>
              </w:rPr>
              <w:t>ыбор системы налогообложения при постановке на налоговый учет</w:t>
            </w:r>
            <w:r w:rsidR="00B35556">
              <w:rPr>
                <w:rFonts w:ascii="Arial" w:hAnsi="Arial" w:cs="Arial"/>
                <w:sz w:val="24"/>
                <w:szCs w:val="24"/>
              </w:rPr>
              <w:t>; п</w:t>
            </w:r>
            <w:r w:rsidRPr="001371CF">
              <w:rPr>
                <w:rFonts w:ascii="Arial" w:hAnsi="Arial" w:cs="Arial"/>
                <w:sz w:val="24"/>
                <w:szCs w:val="24"/>
              </w:rPr>
              <w:t xml:space="preserve">редставление отчетности в </w:t>
            </w:r>
            <w:r w:rsidRPr="001371CF">
              <w:rPr>
                <w:rFonts w:ascii="Arial" w:hAnsi="Arial" w:cs="Arial"/>
                <w:sz w:val="24"/>
                <w:szCs w:val="24"/>
              </w:rPr>
              <w:lastRenderedPageBreak/>
              <w:t>ИФНС по ТКС</w:t>
            </w:r>
            <w:r w:rsidR="00B35556">
              <w:rPr>
                <w:rFonts w:ascii="Arial" w:hAnsi="Arial" w:cs="Arial"/>
                <w:sz w:val="24"/>
                <w:szCs w:val="24"/>
              </w:rPr>
              <w:t>; в</w:t>
            </w:r>
            <w:r w:rsidRPr="001371CF">
              <w:rPr>
                <w:rFonts w:ascii="Arial" w:hAnsi="Arial" w:cs="Arial"/>
                <w:sz w:val="24"/>
                <w:szCs w:val="24"/>
              </w:rPr>
              <w:t>озможности электронных сервисов ФНС России</w:t>
            </w:r>
            <w:r w:rsidR="00B35556">
              <w:rPr>
                <w:rFonts w:ascii="Arial" w:hAnsi="Arial" w:cs="Arial"/>
                <w:sz w:val="24"/>
                <w:szCs w:val="24"/>
              </w:rPr>
              <w:t>)</w:t>
            </w:r>
            <w:r w:rsidRPr="001371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B35556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5B" w:rsidRDefault="006F4F5B" w:rsidP="00B355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556" w:rsidRDefault="009804F0" w:rsidP="00B35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355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B35556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556" w:rsidRPr="00A1616A" w:rsidRDefault="00B35556" w:rsidP="00B35556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://fns.ktalk.ru/5668719</w:t>
            </w:r>
          </w:p>
          <w:p w:rsidR="00B35556" w:rsidRDefault="00B35556" w:rsidP="00B355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556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17.03.2023</w:t>
            </w:r>
          </w:p>
          <w:p w:rsidR="00B35556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556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556" w:rsidRDefault="00B35556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B74">
              <w:rPr>
                <w:rFonts w:ascii="Arial" w:hAnsi="Arial" w:cs="Arial"/>
                <w:sz w:val="24"/>
                <w:szCs w:val="24"/>
              </w:rPr>
              <w:t>Особенности и порядок представления налоговой декларации по форме 3-НДФЛ (виды налоговых вычетов, обязанность физических лиц по представлению налоговой декларации, представление декларации через сервис «Личный кабинет налогоплательщика физического лица)</w:t>
            </w:r>
          </w:p>
          <w:p w:rsidR="00181414" w:rsidRPr="004878A2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556" w:rsidRPr="004878A2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B35556" w:rsidRPr="004878A2" w:rsidRDefault="00B35556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664130" w:rsidRPr="004878A2" w:rsidTr="009804F0">
        <w:trPr>
          <w:trHeight w:val="17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5B" w:rsidRDefault="006F4F5B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9804F0" w:rsidP="00664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6641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66413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4130" w:rsidRPr="00A1616A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</w:t>
            </w:r>
            <w:r w:rsidR="00B35556">
              <w:rPr>
                <w:rFonts w:ascii="Arial" w:hAnsi="Arial" w:cs="Arial"/>
                <w:sz w:val="24"/>
                <w:szCs w:val="24"/>
              </w:rPr>
              <w:t>0515803</w:t>
            </w:r>
          </w:p>
          <w:p w:rsidR="00664130" w:rsidRDefault="00664130" w:rsidP="0066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556" w:rsidRDefault="00B35556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24.03.2023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4130" w:rsidRDefault="00664130" w:rsidP="00181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прибыль и налог на имущество организаций (форма и сроки предоставления отчетности, ошибки при заполнении деклараций, сроки уплаты налога, штрафные санкции за несвоевременное представление отчетности в установленные сроки)</w:t>
            </w:r>
          </w:p>
          <w:p w:rsidR="00181414" w:rsidRDefault="00181414" w:rsidP="001814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4130" w:rsidRPr="004878A2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8 (343)</w:t>
            </w:r>
          </w:p>
          <w:p w:rsidR="00664130" w:rsidRDefault="00664130" w:rsidP="00664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325-90-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bookmarkStart w:id="0" w:name="_GoBack"/>
        <w:bookmarkEnd w:id="0"/>
      </w:tr>
    </w:tbl>
    <w:p w:rsidR="00C34882" w:rsidRPr="004878A2" w:rsidRDefault="00C34882" w:rsidP="00254C49">
      <w:pPr>
        <w:rPr>
          <w:rFonts w:ascii="Arial" w:hAnsi="Arial" w:cs="Arial"/>
          <w:szCs w:val="26"/>
        </w:rPr>
      </w:pPr>
    </w:p>
    <w:sectPr w:rsidR="00C34882" w:rsidRPr="004878A2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46ADB"/>
    <w:rsid w:val="000658A3"/>
    <w:rsid w:val="0007102A"/>
    <w:rsid w:val="000851B9"/>
    <w:rsid w:val="00092CA2"/>
    <w:rsid w:val="000A6823"/>
    <w:rsid w:val="000D07BA"/>
    <w:rsid w:val="000E4566"/>
    <w:rsid w:val="001371CF"/>
    <w:rsid w:val="00181414"/>
    <w:rsid w:val="001829BB"/>
    <w:rsid w:val="00200284"/>
    <w:rsid w:val="00201EA5"/>
    <w:rsid w:val="002029C4"/>
    <w:rsid w:val="002344DD"/>
    <w:rsid w:val="00254C49"/>
    <w:rsid w:val="002E4E14"/>
    <w:rsid w:val="00301616"/>
    <w:rsid w:val="00301B0F"/>
    <w:rsid w:val="003179C3"/>
    <w:rsid w:val="003304DC"/>
    <w:rsid w:val="00345B67"/>
    <w:rsid w:val="003722FD"/>
    <w:rsid w:val="003A6B83"/>
    <w:rsid w:val="003C2B99"/>
    <w:rsid w:val="00400DD2"/>
    <w:rsid w:val="00433165"/>
    <w:rsid w:val="0044045D"/>
    <w:rsid w:val="0044203C"/>
    <w:rsid w:val="004612B9"/>
    <w:rsid w:val="004746D9"/>
    <w:rsid w:val="004878A2"/>
    <w:rsid w:val="004C6481"/>
    <w:rsid w:val="004F7954"/>
    <w:rsid w:val="0052238A"/>
    <w:rsid w:val="00540D17"/>
    <w:rsid w:val="0057152F"/>
    <w:rsid w:val="00576383"/>
    <w:rsid w:val="00582ABB"/>
    <w:rsid w:val="005A0CA2"/>
    <w:rsid w:val="005C45EC"/>
    <w:rsid w:val="005D6449"/>
    <w:rsid w:val="005E3335"/>
    <w:rsid w:val="00616860"/>
    <w:rsid w:val="00660BE3"/>
    <w:rsid w:val="00664130"/>
    <w:rsid w:val="006C6B74"/>
    <w:rsid w:val="006E0F97"/>
    <w:rsid w:val="006F4F5B"/>
    <w:rsid w:val="00720D2C"/>
    <w:rsid w:val="00726737"/>
    <w:rsid w:val="00773F51"/>
    <w:rsid w:val="007C5A1C"/>
    <w:rsid w:val="007F29F0"/>
    <w:rsid w:val="00804574"/>
    <w:rsid w:val="00806017"/>
    <w:rsid w:val="00837989"/>
    <w:rsid w:val="009804F0"/>
    <w:rsid w:val="009A37C9"/>
    <w:rsid w:val="00A1616A"/>
    <w:rsid w:val="00A414D2"/>
    <w:rsid w:val="00A513DC"/>
    <w:rsid w:val="00A63E08"/>
    <w:rsid w:val="00A67D31"/>
    <w:rsid w:val="00AC7E9F"/>
    <w:rsid w:val="00AD5BAE"/>
    <w:rsid w:val="00B35556"/>
    <w:rsid w:val="00B4517D"/>
    <w:rsid w:val="00B6182E"/>
    <w:rsid w:val="00BB3BC1"/>
    <w:rsid w:val="00C02573"/>
    <w:rsid w:val="00C1781D"/>
    <w:rsid w:val="00C34882"/>
    <w:rsid w:val="00CA1DF8"/>
    <w:rsid w:val="00CA569D"/>
    <w:rsid w:val="00CC07DF"/>
    <w:rsid w:val="00D00E8D"/>
    <w:rsid w:val="00D10BCC"/>
    <w:rsid w:val="00D6092C"/>
    <w:rsid w:val="00E508AD"/>
    <w:rsid w:val="00E90FF9"/>
    <w:rsid w:val="00EE0D6F"/>
    <w:rsid w:val="00F4796D"/>
    <w:rsid w:val="00F51494"/>
    <w:rsid w:val="00F83E76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57B3-508E-4A13-B090-0F6F8994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Зубарь Светлана Валерьевна</cp:lastModifiedBy>
  <cp:revision>5</cp:revision>
  <cp:lastPrinted>2023-02-08T11:41:00Z</cp:lastPrinted>
  <dcterms:created xsi:type="dcterms:W3CDTF">2023-02-08T11:40:00Z</dcterms:created>
  <dcterms:modified xsi:type="dcterms:W3CDTF">2023-02-09T09:18:00Z</dcterms:modified>
</cp:coreProperties>
</file>