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 w:rsidR="0086482B" w:rsidRPr="0086482B">
        <w:rPr>
          <w:rStyle w:val="FontStyle12"/>
          <w:b/>
          <w:sz w:val="28"/>
          <w:szCs w:val="28"/>
        </w:rPr>
        <w:t>включение гражданских служащих (граждан) в кадровый резерв инспекции</w:t>
      </w:r>
      <w:r w:rsidR="0086482B">
        <w:rPr>
          <w:sz w:val="28"/>
          <w:szCs w:val="28"/>
        </w:rPr>
        <w:t xml:space="preserve"> </w:t>
      </w:r>
      <w:r w:rsidRPr="00C2233B">
        <w:rPr>
          <w:b/>
          <w:sz w:val="28"/>
          <w:szCs w:val="28"/>
        </w:rPr>
        <w:t xml:space="preserve">Межрайонной ИФНС России № </w:t>
      </w:r>
      <w:r w:rsidR="0086482B">
        <w:rPr>
          <w:b/>
          <w:sz w:val="28"/>
          <w:szCs w:val="28"/>
        </w:rPr>
        <w:t>14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179"/>
        <w:gridCol w:w="2419"/>
        <w:gridCol w:w="2590"/>
      </w:tblGrid>
      <w:tr w:rsidR="006B4BC7" w:rsidRPr="002E454C" w:rsidTr="006B4BC7">
        <w:trPr>
          <w:trHeight w:val="131"/>
        </w:trPr>
        <w:tc>
          <w:tcPr>
            <w:tcW w:w="2382" w:type="dxa"/>
          </w:tcPr>
          <w:p w:rsidR="006B4BC7" w:rsidRPr="002E454C" w:rsidRDefault="006B4BC7" w:rsidP="00BA7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179" w:type="dxa"/>
          </w:tcPr>
          <w:p w:rsidR="006B4BC7" w:rsidRPr="00CA7E5E" w:rsidRDefault="006B4BC7" w:rsidP="00BA7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19" w:type="dxa"/>
          </w:tcPr>
          <w:p w:rsidR="006B4BC7" w:rsidRPr="002E454C" w:rsidRDefault="006B4BC7" w:rsidP="00BA7816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590" w:type="dxa"/>
          </w:tcPr>
          <w:p w:rsidR="006B4BC7" w:rsidRPr="002E454C" w:rsidRDefault="006B4BC7" w:rsidP="006B4BC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Pr="00101766" w:rsidRDefault="006B4BC7" w:rsidP="00BA7816">
            <w:pPr>
              <w:jc w:val="center"/>
            </w:pPr>
            <w:r>
              <w:t>Ведущая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proofErr w:type="spellStart"/>
            <w:r>
              <w:t>Хрусталёва</w:t>
            </w:r>
            <w:proofErr w:type="spellEnd"/>
            <w:r>
              <w:t xml:space="preserve"> Ирина Александровна</w:t>
            </w:r>
          </w:p>
          <w:p w:rsidR="006B4BC7" w:rsidRDefault="006B4BC7" w:rsidP="00BA7816">
            <w:pPr>
              <w:jc w:val="center"/>
            </w:pPr>
            <w:proofErr w:type="spellStart"/>
            <w:r>
              <w:t>Матюнина</w:t>
            </w:r>
            <w:proofErr w:type="spellEnd"/>
            <w:r>
              <w:t xml:space="preserve"> Наталья Анатольевна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Pr="00101766" w:rsidRDefault="006B4BC7" w:rsidP="00BA7816">
            <w:pPr>
              <w:jc w:val="center"/>
            </w:pPr>
            <w:r>
              <w:t>Ведущая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r>
              <w:t>Терехина Юлиана Викторовна</w:t>
            </w:r>
          </w:p>
          <w:p w:rsidR="006B4BC7" w:rsidRDefault="006B4BC7" w:rsidP="00BA7816">
            <w:pPr>
              <w:jc w:val="center"/>
            </w:pP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Pr="00101766" w:rsidRDefault="006B4BC7" w:rsidP="00BA7816">
            <w:pPr>
              <w:jc w:val="center"/>
            </w:pPr>
            <w:r>
              <w:t>Старшая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r>
              <w:t>Кузнецова Татьяна Александровна</w:t>
            </w:r>
          </w:p>
          <w:p w:rsidR="006B4BC7" w:rsidRDefault="006B4BC7" w:rsidP="00BA7816">
            <w:pPr>
              <w:jc w:val="center"/>
            </w:pPr>
            <w:r>
              <w:t>Гончаренко Татьяна Леонидовна</w:t>
            </w:r>
          </w:p>
          <w:p w:rsidR="006B4BC7" w:rsidRDefault="006B4BC7" w:rsidP="00BA7816">
            <w:pPr>
              <w:jc w:val="center"/>
            </w:pPr>
            <w:r>
              <w:t>Логинова Юлия Юрьевна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Pr="00101766" w:rsidRDefault="006B4BC7" w:rsidP="00BA7816">
            <w:pPr>
              <w:jc w:val="center"/>
            </w:pPr>
            <w:r>
              <w:t>Старшая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proofErr w:type="spellStart"/>
            <w:r>
              <w:t>Гетерле</w:t>
            </w:r>
            <w:proofErr w:type="spellEnd"/>
            <w:r>
              <w:t xml:space="preserve"> Ольга Викторовна</w:t>
            </w:r>
          </w:p>
          <w:p w:rsidR="006B4BC7" w:rsidRDefault="006B4BC7" w:rsidP="00BA7816">
            <w:pPr>
              <w:jc w:val="center"/>
            </w:pPr>
            <w:r>
              <w:t>Логинова Юлия Юрьевна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Pr="00101766" w:rsidRDefault="006B4BC7" w:rsidP="00BA7816">
            <w:pPr>
              <w:jc w:val="center"/>
            </w:pPr>
            <w:r>
              <w:t>Старшая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proofErr w:type="spellStart"/>
            <w:r>
              <w:t>Мелинг</w:t>
            </w:r>
            <w:proofErr w:type="spellEnd"/>
            <w:r>
              <w:t xml:space="preserve"> Владимир Александрович</w:t>
            </w:r>
          </w:p>
          <w:p w:rsidR="006B4BC7" w:rsidRDefault="006B4BC7" w:rsidP="00BA7816">
            <w:pPr>
              <w:jc w:val="center"/>
            </w:pPr>
            <w:r>
              <w:t>Сорокина Галина Николаевна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Default="006B4BC7" w:rsidP="00BA7816">
            <w:pPr>
              <w:jc w:val="center"/>
            </w:pPr>
            <w:r>
              <w:t>Старшая</w:t>
            </w:r>
          </w:p>
          <w:p w:rsidR="006B4BC7" w:rsidRPr="00101766" w:rsidRDefault="006B4BC7" w:rsidP="00BA7816">
            <w:pPr>
              <w:jc w:val="center"/>
            </w:pPr>
            <w:r>
              <w:t>(обеспечивающие специалисты)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r>
              <w:t>Сорокина Галина Николаевна</w:t>
            </w:r>
          </w:p>
        </w:tc>
      </w:tr>
      <w:tr w:rsidR="006B4BC7" w:rsidTr="006B4BC7">
        <w:trPr>
          <w:trHeight w:val="774"/>
        </w:trPr>
        <w:tc>
          <w:tcPr>
            <w:tcW w:w="2382" w:type="dxa"/>
          </w:tcPr>
          <w:p w:rsidR="006B4BC7" w:rsidRDefault="006B4BC7" w:rsidP="00BA7816">
            <w:pPr>
              <w:jc w:val="center"/>
            </w:pPr>
            <w:r>
              <w:t>Старшая</w:t>
            </w:r>
          </w:p>
          <w:p w:rsidR="006B4BC7" w:rsidRPr="00101766" w:rsidRDefault="006B4BC7" w:rsidP="00BA7816">
            <w:pPr>
              <w:jc w:val="center"/>
            </w:pPr>
            <w:r>
              <w:t>(обеспечивающие специалисты)</w:t>
            </w:r>
          </w:p>
        </w:tc>
        <w:tc>
          <w:tcPr>
            <w:tcW w:w="2179" w:type="dxa"/>
          </w:tcPr>
          <w:p w:rsidR="006B4BC7" w:rsidRDefault="006B4BC7" w:rsidP="00BA7816">
            <w:pPr>
              <w:jc w:val="center"/>
            </w:pPr>
            <w:r>
              <w:t>Старший специалист 3 разряда</w:t>
            </w:r>
          </w:p>
          <w:p w:rsidR="006B4BC7" w:rsidRDefault="006B4BC7" w:rsidP="00BA7816">
            <w:pPr>
              <w:jc w:val="center"/>
            </w:pPr>
          </w:p>
          <w:p w:rsidR="006B4BC7" w:rsidRDefault="006B4BC7" w:rsidP="00BA7816">
            <w:pPr>
              <w:jc w:val="center"/>
            </w:pPr>
          </w:p>
          <w:p w:rsidR="006B4BC7" w:rsidRDefault="006B4BC7" w:rsidP="00BA7816"/>
          <w:p w:rsidR="006B4BC7" w:rsidRDefault="006B4BC7" w:rsidP="00BA7816"/>
        </w:tc>
        <w:tc>
          <w:tcPr>
            <w:tcW w:w="2419" w:type="dxa"/>
          </w:tcPr>
          <w:p w:rsidR="006B4BC7" w:rsidRDefault="006B4BC7" w:rsidP="00BA7816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2590" w:type="dxa"/>
          </w:tcPr>
          <w:p w:rsidR="006B4BC7" w:rsidRDefault="006B4BC7" w:rsidP="00BA7816">
            <w:pPr>
              <w:jc w:val="center"/>
            </w:pPr>
            <w:r>
              <w:t>Гаврилова Марина Алекс</w:t>
            </w:r>
            <w:r w:rsidR="00C33C3E">
              <w:t>еевна</w:t>
            </w:r>
          </w:p>
          <w:p w:rsidR="006B4BC7" w:rsidRDefault="006B4BC7" w:rsidP="00BA7816">
            <w:pPr>
              <w:jc w:val="center"/>
            </w:pPr>
            <w:r>
              <w:t>Богданович Наталья Владимировна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  <w:bookmarkStart w:id="0" w:name="_GoBack"/>
      <w:bookmarkEnd w:id="0"/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15889"/>
    <w:rsid w:val="002255AB"/>
    <w:rsid w:val="00243371"/>
    <w:rsid w:val="0024381B"/>
    <w:rsid w:val="002529E4"/>
    <w:rsid w:val="002764E3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972B3"/>
    <w:rsid w:val="005D0116"/>
    <w:rsid w:val="005D383C"/>
    <w:rsid w:val="006B4BC7"/>
    <w:rsid w:val="00803847"/>
    <w:rsid w:val="0086482B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C33C3E"/>
    <w:rsid w:val="00D01768"/>
    <w:rsid w:val="00D04514"/>
    <w:rsid w:val="00DC6677"/>
    <w:rsid w:val="00E26689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88810A-3BD4-4D02-9AE2-99976C0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Евдокименко Юлия Викторовна</cp:lastModifiedBy>
  <cp:revision>38</cp:revision>
  <cp:lastPrinted>2023-03-14T04:45:00Z</cp:lastPrinted>
  <dcterms:created xsi:type="dcterms:W3CDTF">2019-11-05T05:13:00Z</dcterms:created>
  <dcterms:modified xsi:type="dcterms:W3CDTF">2024-01-25T07:51:00Z</dcterms:modified>
</cp:coreProperties>
</file>