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3C5B3A" w:rsidRDefault="002E454C" w:rsidP="00274F47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</w:t>
      </w:r>
      <w:r w:rsidR="00E56CF2">
        <w:rPr>
          <w:b/>
          <w:sz w:val="24"/>
        </w:rPr>
        <w:t xml:space="preserve">конкурса на </w:t>
      </w:r>
      <w:r w:rsidR="00274F47" w:rsidRPr="00274F47">
        <w:rPr>
          <w:b/>
          <w:sz w:val="24"/>
        </w:rPr>
        <w:t xml:space="preserve">включение граждан (гражданских служащих) в кадровый резерв </w:t>
      </w:r>
      <w:r w:rsidR="006E108E">
        <w:rPr>
          <w:b/>
          <w:sz w:val="24"/>
        </w:rPr>
        <w:t>ИФНС России по Верх -</w:t>
      </w:r>
      <w:r w:rsidR="00F307FB">
        <w:rPr>
          <w:b/>
          <w:sz w:val="24"/>
        </w:rPr>
        <w:t xml:space="preserve"> </w:t>
      </w:r>
      <w:proofErr w:type="spellStart"/>
      <w:r w:rsidR="00F307FB">
        <w:rPr>
          <w:b/>
          <w:sz w:val="24"/>
        </w:rPr>
        <w:t>Исетскому</w:t>
      </w:r>
      <w:proofErr w:type="spellEnd"/>
      <w:r w:rsidR="00F307FB">
        <w:rPr>
          <w:b/>
          <w:sz w:val="24"/>
        </w:rPr>
        <w:t xml:space="preserve">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0"/>
        <w:gridCol w:w="4037"/>
      </w:tblGrid>
      <w:tr w:rsidR="002E454C" w:rsidRPr="0062444A" w:rsidTr="00F307FB">
        <w:tc>
          <w:tcPr>
            <w:tcW w:w="2714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820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4037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E63F08" w:rsidRPr="0062444A" w:rsidTr="00D10E54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E63F08" w:rsidRPr="0062444A" w:rsidRDefault="00E63F08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63F08" w:rsidRPr="0062444A" w:rsidRDefault="00E63F08" w:rsidP="008230F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1.Ахиярова </w:t>
            </w:r>
            <w:proofErr w:type="spellStart"/>
            <w:r>
              <w:rPr>
                <w:sz w:val="24"/>
              </w:rPr>
              <w:t>Снежанна</w:t>
            </w:r>
            <w:proofErr w:type="spellEnd"/>
            <w:r>
              <w:rPr>
                <w:sz w:val="24"/>
              </w:rPr>
              <w:t xml:space="preserve"> Андреевна </w:t>
            </w:r>
          </w:p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2.Нахимов Дмитрий Александрович</w:t>
            </w:r>
          </w:p>
          <w:p w:rsidR="00E63F08" w:rsidRDefault="00E63F08" w:rsidP="00274F4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3.Буркова Татьяна Викторовна</w:t>
            </w:r>
          </w:p>
          <w:p w:rsidR="00E63F08" w:rsidRDefault="00E63F08" w:rsidP="00274F4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4.Лещёв Алексей Олегович</w:t>
            </w:r>
          </w:p>
          <w:p w:rsidR="00E63F08" w:rsidRDefault="00E63F08" w:rsidP="00274F4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5.Палей Елена Анатольевна</w:t>
            </w:r>
          </w:p>
          <w:p w:rsidR="00E63F08" w:rsidRPr="00871266" w:rsidRDefault="00E63F08" w:rsidP="00274F47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6.Сагманова Юлия Александровна</w:t>
            </w:r>
          </w:p>
        </w:tc>
      </w:tr>
      <w:tr w:rsidR="00E63F08" w:rsidRPr="0062444A" w:rsidTr="00D10E54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63F08" w:rsidRDefault="00E63F08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E63F08" w:rsidRDefault="00E63F08" w:rsidP="008230F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1.Гливинский Максим Петрович</w:t>
            </w:r>
          </w:p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2.Исакова Ксения Александровна</w:t>
            </w:r>
          </w:p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3.Палей Елена Анатольевна</w:t>
            </w:r>
          </w:p>
          <w:p w:rsidR="00E63F08" w:rsidRDefault="00E63F08" w:rsidP="00E63F08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4.Панькова Екатерина Романовна</w:t>
            </w:r>
          </w:p>
          <w:p w:rsidR="00E63F08" w:rsidRDefault="00E63F08" w:rsidP="00E63F08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5.Тонаканян Степан Николаевич </w:t>
            </w:r>
          </w:p>
        </w:tc>
      </w:tr>
      <w:tr w:rsidR="00E63F08" w:rsidRPr="0062444A" w:rsidTr="0005510B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E63F08" w:rsidRDefault="00E63F08" w:rsidP="00274F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Контрольно-аналитического отдела</w:t>
            </w:r>
          </w:p>
        </w:tc>
        <w:tc>
          <w:tcPr>
            <w:tcW w:w="2820" w:type="dxa"/>
            <w:shd w:val="clear" w:color="auto" w:fill="auto"/>
          </w:tcPr>
          <w:p w:rsidR="00E63F08" w:rsidRDefault="00E63F08">
            <w:r w:rsidRPr="00E9607A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1.Кореннов Никита Андреевич</w:t>
            </w:r>
          </w:p>
          <w:p w:rsidR="00E63F08" w:rsidRDefault="00E63F08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2.Южина Мария Владимировна</w:t>
            </w:r>
          </w:p>
        </w:tc>
      </w:tr>
      <w:tr w:rsidR="00E63F08" w:rsidRPr="0062444A" w:rsidTr="00EB267B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63F08" w:rsidRDefault="00E63F08" w:rsidP="00274F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E63F08" w:rsidRDefault="00E63F08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E63F08" w:rsidRDefault="00E63F08" w:rsidP="00764E8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1.Кореннов Никита Андреевич</w:t>
            </w:r>
          </w:p>
          <w:p w:rsidR="00E63F08" w:rsidRDefault="00E63F08" w:rsidP="00764E8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2.Южина Мария Владимировна</w:t>
            </w:r>
          </w:p>
        </w:tc>
      </w:tr>
      <w:tr w:rsidR="00E63F08" w:rsidRPr="0062444A" w:rsidTr="00EB267B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63F08" w:rsidRDefault="00E63F08" w:rsidP="00274F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E63F08" w:rsidRDefault="00E63F08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037" w:type="dxa"/>
            <w:shd w:val="clear" w:color="auto" w:fill="auto"/>
          </w:tcPr>
          <w:p w:rsidR="00E63F08" w:rsidRDefault="00E63F08" w:rsidP="00E63F08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1.Кореннов Никита Андреевич</w:t>
            </w:r>
          </w:p>
          <w:p w:rsidR="00E63F08" w:rsidRDefault="00E63F08" w:rsidP="00764E8E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 xml:space="preserve">2.Пайвина Екатерина Евгеньевна </w:t>
            </w:r>
          </w:p>
        </w:tc>
      </w:tr>
      <w:tr w:rsidR="00614573" w:rsidRPr="0062444A" w:rsidTr="0005510B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налогоплательщиков </w:t>
            </w:r>
          </w:p>
        </w:tc>
        <w:tc>
          <w:tcPr>
            <w:tcW w:w="2820" w:type="dxa"/>
            <w:shd w:val="clear" w:color="auto" w:fill="auto"/>
          </w:tcPr>
          <w:p w:rsidR="00614573" w:rsidRDefault="00614573">
            <w:r w:rsidRPr="00E9607A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1.Зайченко Лариса Валерьевна</w:t>
            </w:r>
          </w:p>
          <w:p w:rsidR="00614573" w:rsidRDefault="00614573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2.Слесарева Марина Николаевна</w:t>
            </w:r>
          </w:p>
        </w:tc>
      </w:tr>
      <w:tr w:rsidR="00614573" w:rsidRPr="0062444A" w:rsidTr="008D66F1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A07492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4573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1.Морозова Елена Юрьевна</w:t>
            </w:r>
          </w:p>
          <w:p w:rsidR="00614573" w:rsidRDefault="00614573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2.Якимова Наталья Сергеевна</w:t>
            </w:r>
          </w:p>
        </w:tc>
      </w:tr>
      <w:tr w:rsidR="00E56CF2" w:rsidRPr="0062444A" w:rsidTr="0005510B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E56CF2" w:rsidRDefault="00E56CF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урегулирования задолженности </w:t>
            </w:r>
          </w:p>
        </w:tc>
        <w:tc>
          <w:tcPr>
            <w:tcW w:w="2820" w:type="dxa"/>
            <w:shd w:val="clear" w:color="auto" w:fill="auto"/>
          </w:tcPr>
          <w:p w:rsidR="00E56CF2" w:rsidRDefault="00E56CF2">
            <w:r w:rsidRPr="00E9607A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>1.Лебедева Елена Владимировна</w:t>
            </w:r>
          </w:p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>2.Сорокина Юлия Петровна</w:t>
            </w:r>
          </w:p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>3.Стенина Елена Валерьевна</w:t>
            </w:r>
          </w:p>
          <w:p w:rsidR="00E56CF2" w:rsidRPr="00274F47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 xml:space="preserve">4.Фахретдинова </w:t>
            </w:r>
            <w:proofErr w:type="spellStart"/>
            <w:r>
              <w:rPr>
                <w:sz w:val="24"/>
              </w:rPr>
              <w:t>Айсылу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Рашитовна</w:t>
            </w:r>
            <w:proofErr w:type="spellEnd"/>
          </w:p>
        </w:tc>
      </w:tr>
      <w:tr w:rsidR="00E56CF2" w:rsidRPr="0062444A" w:rsidTr="0005510B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56CF2" w:rsidRDefault="00E56CF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E56CF2" w:rsidRPr="00E9607A" w:rsidRDefault="00E56CF2">
            <w:pPr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>1.Вепрева Ольга Николаевна</w:t>
            </w:r>
          </w:p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>2.Чудиновских Наталья Семеновна</w:t>
            </w:r>
          </w:p>
        </w:tc>
      </w:tr>
      <w:tr w:rsidR="00E56CF2" w:rsidRPr="0062444A" w:rsidTr="0005510B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56CF2" w:rsidRDefault="00E56CF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E56CF2" w:rsidRDefault="00E56CF2">
            <w:pPr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 xml:space="preserve">1.Солтанова </w:t>
            </w:r>
            <w:proofErr w:type="spellStart"/>
            <w:r>
              <w:rPr>
                <w:sz w:val="24"/>
              </w:rPr>
              <w:t>Гюльнара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Алимуса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кызы</w:t>
            </w:r>
            <w:proofErr w:type="spellEnd"/>
          </w:p>
          <w:p w:rsidR="00E56CF2" w:rsidRDefault="00E56CF2" w:rsidP="00274F47">
            <w:pPr>
              <w:rPr>
                <w:sz w:val="24"/>
              </w:rPr>
            </w:pPr>
            <w:r>
              <w:rPr>
                <w:sz w:val="24"/>
              </w:rPr>
              <w:t xml:space="preserve">2.Хайгошева Наталья Владимировна </w:t>
            </w:r>
          </w:p>
        </w:tc>
      </w:tr>
      <w:tr w:rsidR="00E56CF2" w:rsidRPr="0062444A" w:rsidTr="0005510B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E56CF2" w:rsidRDefault="00E56CF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2820" w:type="dxa"/>
            <w:shd w:val="clear" w:color="auto" w:fill="auto"/>
          </w:tcPr>
          <w:p w:rsidR="00E56CF2" w:rsidRDefault="00E56CF2">
            <w:r w:rsidRPr="00E9607A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E63F08">
            <w:pPr>
              <w:rPr>
                <w:sz w:val="24"/>
              </w:rPr>
            </w:pPr>
            <w:r>
              <w:rPr>
                <w:sz w:val="24"/>
              </w:rPr>
              <w:t>1.Поруцкая Ольга Викторовна</w:t>
            </w:r>
          </w:p>
          <w:p w:rsidR="00E56CF2" w:rsidRDefault="00E56CF2" w:rsidP="00E63F08">
            <w:pPr>
              <w:rPr>
                <w:sz w:val="24"/>
              </w:rPr>
            </w:pPr>
            <w:r>
              <w:rPr>
                <w:sz w:val="24"/>
              </w:rPr>
              <w:t>2.Уфимцева Екатерин</w:t>
            </w:r>
            <w:r w:rsidR="00BC3944">
              <w:rPr>
                <w:sz w:val="24"/>
              </w:rPr>
              <w:t>а</w:t>
            </w:r>
            <w:r>
              <w:rPr>
                <w:sz w:val="24"/>
              </w:rPr>
              <w:t xml:space="preserve"> Дмитриевна</w:t>
            </w:r>
          </w:p>
        </w:tc>
      </w:tr>
      <w:tr w:rsidR="00E56CF2" w:rsidRPr="0062444A" w:rsidTr="0005510B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E56CF2" w:rsidRDefault="00E56CF2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E56CF2" w:rsidRPr="00E9607A" w:rsidRDefault="00E56CF2">
            <w:pPr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E63F08">
            <w:pPr>
              <w:rPr>
                <w:sz w:val="24"/>
              </w:rPr>
            </w:pPr>
            <w:r>
              <w:rPr>
                <w:sz w:val="24"/>
              </w:rPr>
              <w:t xml:space="preserve">1.Дегодя Виктория Андреевна </w:t>
            </w:r>
          </w:p>
          <w:p w:rsidR="00E56CF2" w:rsidRDefault="00E56CF2" w:rsidP="00E63F08">
            <w:pPr>
              <w:rPr>
                <w:sz w:val="24"/>
              </w:rPr>
            </w:pPr>
            <w:r>
              <w:rPr>
                <w:sz w:val="24"/>
              </w:rPr>
              <w:t>2.Иргашева Ирина Алексеевна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работы с заявителями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14573" w:rsidRPr="00E63F08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1.Волокита Анжелика Анатольевна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2.Давыдова Ольга Валерьевна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3.Залогина Анастасия Игоревна</w:t>
            </w:r>
          </w:p>
          <w:p w:rsidR="00614573" w:rsidRDefault="00614573" w:rsidP="00395E0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="00395E07">
              <w:rPr>
                <w:sz w:val="24"/>
              </w:rPr>
              <w:t>Соломе</w:t>
            </w:r>
            <w:r w:rsidR="00185274">
              <w:rPr>
                <w:sz w:val="24"/>
              </w:rPr>
              <w:t>и</w:t>
            </w:r>
            <w:r w:rsidR="00395E07">
              <w:rPr>
                <w:sz w:val="24"/>
              </w:rPr>
              <w:t>на Мария Сергеевна</w:t>
            </w:r>
          </w:p>
          <w:p w:rsidR="00395E07" w:rsidRDefault="00395E07" w:rsidP="00395E07">
            <w:pPr>
              <w:rPr>
                <w:sz w:val="24"/>
              </w:rPr>
            </w:pPr>
            <w:r>
              <w:rPr>
                <w:sz w:val="24"/>
              </w:rPr>
              <w:t>5.Федорова Ольга Сергеевна</w:t>
            </w:r>
          </w:p>
          <w:p w:rsidR="00395E07" w:rsidRDefault="00395E07" w:rsidP="00395E07">
            <w:pPr>
              <w:rPr>
                <w:sz w:val="24"/>
              </w:rPr>
            </w:pPr>
            <w:r>
              <w:rPr>
                <w:sz w:val="24"/>
              </w:rPr>
              <w:t xml:space="preserve">6.Чижова Елена Александровна 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1.Жигалова Екатерина Игоревна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2.Карпухина Татьяна Викторовна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vMerge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764E8E">
            <w:pPr>
              <w:rPr>
                <w:sz w:val="24"/>
              </w:rPr>
            </w:pPr>
            <w:r>
              <w:rPr>
                <w:sz w:val="24"/>
              </w:rPr>
              <w:t>1.Жигалова Екатерина Игоревна</w:t>
            </w:r>
          </w:p>
          <w:p w:rsidR="00614573" w:rsidRDefault="00614573" w:rsidP="00764E8E">
            <w:pPr>
              <w:rPr>
                <w:sz w:val="24"/>
              </w:rPr>
            </w:pPr>
            <w:r>
              <w:rPr>
                <w:sz w:val="24"/>
              </w:rPr>
              <w:t>2.Карпухина Татьяна Викторовна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обеспечения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1.Мельникова Юлия Антоновна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2.Мельцина Любовь Анатольевна</w:t>
            </w:r>
          </w:p>
        </w:tc>
      </w:tr>
      <w:tr w:rsidR="00E56CF2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E56CF2" w:rsidRDefault="00E56CF2" w:rsidP="00764E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6CF2" w:rsidRPr="00E63F08" w:rsidRDefault="00E56CF2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56CF2" w:rsidRDefault="00E56CF2" w:rsidP="00764E8E">
            <w:pPr>
              <w:rPr>
                <w:sz w:val="24"/>
              </w:rPr>
            </w:pPr>
            <w:r>
              <w:rPr>
                <w:sz w:val="24"/>
              </w:rPr>
              <w:t>1.Миков Александр Александрович</w:t>
            </w:r>
          </w:p>
          <w:p w:rsidR="00E56CF2" w:rsidRDefault="00E56CF2" w:rsidP="00764E8E">
            <w:pPr>
              <w:rPr>
                <w:sz w:val="24"/>
              </w:rPr>
            </w:pPr>
            <w:r>
              <w:rPr>
                <w:sz w:val="24"/>
              </w:rPr>
              <w:t>2.Фогильзанг Анастасия Игоревна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614573" w:rsidRDefault="00614573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1.Агрэсти Виктория Рафаиловна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2.Докучаева Надежда Александровна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3.Кобякова Дарья Дмитриевна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4.Мусалямова Лидия Сергеевна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5.Сергеев Александр Дмитриевич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6.Тарасова Александра Сергеевна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7.Толстова Юлия Сергеевна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 xml:space="preserve">8.Трунова Влада Александровна </w:t>
            </w:r>
          </w:p>
        </w:tc>
      </w:tr>
      <w:tr w:rsidR="00614573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14573" w:rsidRDefault="00614573" w:rsidP="00764E8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1.Густ Инна Владимировна</w:t>
            </w:r>
          </w:p>
          <w:p w:rsidR="00614573" w:rsidRDefault="00614573" w:rsidP="00E63F08">
            <w:pPr>
              <w:rPr>
                <w:sz w:val="24"/>
              </w:rPr>
            </w:pPr>
            <w:r>
              <w:rPr>
                <w:sz w:val="24"/>
              </w:rPr>
              <w:t>2.Топоркова Наталья Олеговна</w:t>
            </w:r>
          </w:p>
        </w:tc>
      </w:tr>
    </w:tbl>
    <w:p w:rsidR="002E454C" w:rsidRDefault="002E454C" w:rsidP="002E454C">
      <w:pPr>
        <w:jc w:val="center"/>
      </w:pPr>
    </w:p>
    <w:p w:rsidR="002E454C" w:rsidRPr="003B0F37" w:rsidRDefault="003B0F37" w:rsidP="00A07492">
      <w:pPr>
        <w:shd w:val="clear" w:color="auto" w:fill="FFFFFF" w:themeFill="background1"/>
        <w:ind w:firstLine="709"/>
        <w:jc w:val="both"/>
        <w:rPr>
          <w:sz w:val="24"/>
        </w:rPr>
      </w:pPr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="00E56CF2" w:rsidRPr="00E56CF2">
        <w:rPr>
          <w:rStyle w:val="FontStyle12"/>
          <w:sz w:val="24"/>
          <w:szCs w:val="24"/>
        </w:rPr>
        <w:t>на включение граждан (гражданских служащих) в кадровый резерв</w:t>
      </w:r>
      <w:r w:rsidRPr="003B0F37">
        <w:rPr>
          <w:rStyle w:val="FontStyle12"/>
          <w:sz w:val="24"/>
          <w:szCs w:val="24"/>
        </w:rPr>
        <w:t xml:space="preserve">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="00E56CF2">
        <w:rPr>
          <w:sz w:val="24"/>
        </w:rPr>
        <w:t xml:space="preserve">аналитическом </w:t>
      </w:r>
      <w:r w:rsidR="00F8793E" w:rsidRPr="003B0F37">
        <w:rPr>
          <w:sz w:val="24"/>
        </w:rPr>
        <w:t>отдел</w:t>
      </w:r>
      <w:r>
        <w:rPr>
          <w:sz w:val="24"/>
        </w:rPr>
        <w:t>е</w:t>
      </w:r>
      <w:r w:rsidR="00E56CF2">
        <w:rPr>
          <w:sz w:val="24"/>
        </w:rPr>
        <w:t xml:space="preserve"> на должность главного государственного налогового инспектора, в отделе общего обеспечения на должность ведущего специалиста-эксперта, в отделе оперативного контроля на должность </w:t>
      </w:r>
      <w:r w:rsidR="00A07492">
        <w:rPr>
          <w:sz w:val="24"/>
        </w:rPr>
        <w:t>старшего государственного налогового инспектора, в отделе камеральных проверок №2 на должность государственного налогового инспектора, в отделе регистрации юридических лиц и индивидуальных предпринимателей на должность государственного налогового инспектора, в отделе работы с заявителями на должность государственного налогового инспектора, в отделе учета налогоплательщиков на должность старшего государственного налогового инспектора</w:t>
      </w:r>
      <w:r w:rsidR="009F3A45">
        <w:rPr>
          <w:sz w:val="24"/>
        </w:rPr>
        <w:t xml:space="preserve"> </w:t>
      </w:r>
      <w:r w:rsidRPr="003B0F37">
        <w:rPr>
          <w:sz w:val="24"/>
        </w:rPr>
        <w:t>в связи с отсутствием кандидатов</w:t>
      </w:r>
      <w:r>
        <w:rPr>
          <w:sz w:val="24"/>
        </w:rPr>
        <w:t>.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2546"/>
    <w:multiLevelType w:val="hybridMultilevel"/>
    <w:tmpl w:val="055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03313"/>
    <w:multiLevelType w:val="hybridMultilevel"/>
    <w:tmpl w:val="D354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5"/>
  </w:num>
  <w:num w:numId="10">
    <w:abstractNumId w:val="7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85274"/>
    <w:rsid w:val="001A60B6"/>
    <w:rsid w:val="001C5D0A"/>
    <w:rsid w:val="001E5D91"/>
    <w:rsid w:val="00262F4E"/>
    <w:rsid w:val="00274F47"/>
    <w:rsid w:val="002A5384"/>
    <w:rsid w:val="002E454C"/>
    <w:rsid w:val="00323545"/>
    <w:rsid w:val="00395E07"/>
    <w:rsid w:val="003B0F37"/>
    <w:rsid w:val="003F646B"/>
    <w:rsid w:val="004652F4"/>
    <w:rsid w:val="004E3987"/>
    <w:rsid w:val="00572C55"/>
    <w:rsid w:val="005E3974"/>
    <w:rsid w:val="00614573"/>
    <w:rsid w:val="0062444A"/>
    <w:rsid w:val="006E108E"/>
    <w:rsid w:val="008230F6"/>
    <w:rsid w:val="0086231B"/>
    <w:rsid w:val="00871266"/>
    <w:rsid w:val="008B0104"/>
    <w:rsid w:val="00957207"/>
    <w:rsid w:val="009F3A45"/>
    <w:rsid w:val="00A07492"/>
    <w:rsid w:val="00A26329"/>
    <w:rsid w:val="00A934B7"/>
    <w:rsid w:val="00AB1850"/>
    <w:rsid w:val="00B669C7"/>
    <w:rsid w:val="00BC3944"/>
    <w:rsid w:val="00C773BA"/>
    <w:rsid w:val="00D57513"/>
    <w:rsid w:val="00DB5EA5"/>
    <w:rsid w:val="00DB647B"/>
    <w:rsid w:val="00E56CF2"/>
    <w:rsid w:val="00E63F08"/>
    <w:rsid w:val="00E879A1"/>
    <w:rsid w:val="00F168B2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AA533F-D77F-4161-970A-4EB5B1F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2020-12-08T11:31:00Z</cp:lastPrinted>
  <dcterms:created xsi:type="dcterms:W3CDTF">2021-04-21T09:32:00Z</dcterms:created>
  <dcterms:modified xsi:type="dcterms:W3CDTF">2021-04-21T09:32:00Z</dcterms:modified>
</cp:coreProperties>
</file>