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E" w:rsidRPr="00314DB9" w:rsidRDefault="00B76D9E" w:rsidP="00EF09FA">
      <w:pPr>
        <w:rPr>
          <w:color w:val="FF0000"/>
        </w:rPr>
      </w:pPr>
    </w:p>
    <w:p w:rsidR="00EF09FA" w:rsidRDefault="00B76D9E" w:rsidP="00EF09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5624">
        <w:rPr>
          <w:b/>
          <w:sz w:val="28"/>
          <w:szCs w:val="28"/>
        </w:rPr>
        <w:t>Информация</w:t>
      </w:r>
    </w:p>
    <w:p w:rsidR="00B76D9E" w:rsidRPr="00DD5624" w:rsidRDefault="00B76D9E" w:rsidP="00EF09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DD5624">
        <w:rPr>
          <w:b/>
          <w:sz w:val="28"/>
          <w:szCs w:val="28"/>
        </w:rPr>
        <w:t>о проведенных в налогов</w:t>
      </w:r>
      <w:r w:rsidR="002A5CC5">
        <w:rPr>
          <w:b/>
          <w:sz w:val="28"/>
          <w:szCs w:val="28"/>
        </w:rPr>
        <w:t>ых</w:t>
      </w:r>
      <w:r w:rsidR="00E00CDE">
        <w:rPr>
          <w:b/>
          <w:sz w:val="28"/>
          <w:szCs w:val="28"/>
        </w:rPr>
        <w:t xml:space="preserve"> органах Свердловской области в </w:t>
      </w:r>
      <w:r w:rsidR="00440F98">
        <w:rPr>
          <w:b/>
          <w:sz w:val="28"/>
          <w:szCs w:val="28"/>
        </w:rPr>
        <w:t xml:space="preserve"> 20</w:t>
      </w:r>
      <w:r w:rsidR="00DF7B28">
        <w:rPr>
          <w:b/>
          <w:sz w:val="28"/>
          <w:szCs w:val="28"/>
        </w:rPr>
        <w:t>20</w:t>
      </w:r>
      <w:r w:rsidRPr="00DD5624">
        <w:rPr>
          <w:b/>
          <w:sz w:val="28"/>
          <w:szCs w:val="28"/>
        </w:rPr>
        <w:t xml:space="preserve"> год</w:t>
      </w:r>
      <w:r w:rsidR="007609D7">
        <w:rPr>
          <w:b/>
          <w:sz w:val="28"/>
          <w:szCs w:val="28"/>
        </w:rPr>
        <w:t>у</w:t>
      </w:r>
      <w:r w:rsidRPr="00DD5624">
        <w:rPr>
          <w:b/>
          <w:sz w:val="28"/>
          <w:szCs w:val="28"/>
        </w:rPr>
        <w:t xml:space="preserve"> провер</w:t>
      </w:r>
      <w:r w:rsidR="0079305E">
        <w:rPr>
          <w:b/>
          <w:sz w:val="28"/>
          <w:szCs w:val="28"/>
        </w:rPr>
        <w:t>ках</w:t>
      </w:r>
      <w:r w:rsidRPr="00DD5624">
        <w:rPr>
          <w:b/>
          <w:sz w:val="28"/>
          <w:szCs w:val="28"/>
        </w:rPr>
        <w:t xml:space="preserve"> в рамках Указа Президента РФ   от 21.09.2009  №  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B76D9E" w:rsidRDefault="00B76D9E" w:rsidP="00EF09FA">
      <w:pPr>
        <w:jc w:val="both"/>
        <w:rPr>
          <w:sz w:val="28"/>
          <w:szCs w:val="28"/>
        </w:rPr>
      </w:pPr>
    </w:p>
    <w:p w:rsidR="00EF09FA" w:rsidRPr="004A5213" w:rsidRDefault="00EF09FA" w:rsidP="00EF09FA">
      <w:pPr>
        <w:ind w:firstLine="707"/>
        <w:jc w:val="both"/>
        <w:rPr>
          <w:sz w:val="28"/>
          <w:szCs w:val="20"/>
        </w:rPr>
      </w:pPr>
      <w:r w:rsidRPr="004A5213">
        <w:rPr>
          <w:sz w:val="28"/>
        </w:rPr>
        <w:t>В Управлении ФНС России по Свердловской области</w:t>
      </w:r>
      <w:r w:rsidRPr="004A5213">
        <w:rPr>
          <w:sz w:val="28"/>
          <w:vertAlign w:val="superscript"/>
        </w:rPr>
        <w:footnoteReference w:id="1"/>
      </w:r>
      <w:r w:rsidRPr="004A5213">
        <w:rPr>
          <w:sz w:val="28"/>
        </w:rPr>
        <w:t xml:space="preserve"> работа по противодействию коррупции строиться на основании Федеральных законов, Указов Президента Российской Федерации, Постановлений Правительств Российской Федерации и ведомственных нормативно - правовых актов регулирующих данное направление работы.</w:t>
      </w:r>
    </w:p>
    <w:p w:rsidR="00EF09FA" w:rsidRPr="004A5213" w:rsidRDefault="00EF09FA" w:rsidP="00EF09FA">
      <w:pPr>
        <w:ind w:firstLine="709"/>
        <w:jc w:val="both"/>
        <w:rPr>
          <w:sz w:val="28"/>
        </w:rPr>
      </w:pPr>
      <w:r w:rsidRPr="004A5213">
        <w:rPr>
          <w:sz w:val="28"/>
        </w:rPr>
        <w:t>В соответствии с Федеральным законом от 25.12.2008 № 273-ФЗ «О противодействии корру</w:t>
      </w:r>
      <w:r w:rsidR="004A5213" w:rsidRPr="004A5213">
        <w:rPr>
          <w:sz w:val="28"/>
        </w:rPr>
        <w:t>пции» в</w:t>
      </w:r>
      <w:r w:rsidRPr="004A5213">
        <w:rPr>
          <w:sz w:val="28"/>
        </w:rPr>
        <w:t xml:space="preserve"> Управлении проводятся мероприятия по повышению эффективности механизмов предотвращения и урегулирования конфликта интересов, обеспечению соблюдения федеральными государственными гражданскими служащими налоговых органов Свердловской области</w:t>
      </w:r>
      <w:r w:rsidRPr="004A5213">
        <w:rPr>
          <w:sz w:val="28"/>
        </w:rPr>
        <w:footnoteReference w:id="2"/>
      </w:r>
      <w:r w:rsidRPr="004A5213">
        <w:rPr>
          <w:sz w:val="28"/>
        </w:rPr>
        <w:t xml:space="preserve"> ограничений, запретов и требований к служебному поведению в связи с исполнением ими должностных обязанностей. </w:t>
      </w:r>
    </w:p>
    <w:p w:rsidR="00EF09FA" w:rsidRPr="004A5213" w:rsidRDefault="00EF09FA" w:rsidP="00EF09FA">
      <w:pPr>
        <w:ind w:firstLine="709"/>
        <w:jc w:val="both"/>
        <w:rPr>
          <w:sz w:val="28"/>
        </w:rPr>
      </w:pPr>
      <w:r w:rsidRPr="004A5213">
        <w:rPr>
          <w:sz w:val="28"/>
        </w:rPr>
        <w:t>В случае выявления нарушений требований к служебному поведению государственных служащих, урегулированию конфликта интересов, проводится работа по выявлению, анализу и устранению причин и условий, способствовавших совершению коррупционных правонарушений.</w:t>
      </w:r>
    </w:p>
    <w:p w:rsidR="00EF09FA" w:rsidRPr="004A5213" w:rsidRDefault="00EF09FA" w:rsidP="00EF09FA">
      <w:pPr>
        <w:ind w:firstLine="709"/>
        <w:jc w:val="both"/>
        <w:rPr>
          <w:sz w:val="28"/>
        </w:rPr>
      </w:pPr>
      <w:r w:rsidRPr="004A5213">
        <w:rPr>
          <w:sz w:val="28"/>
        </w:rPr>
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№ 557 «Об утверждения перечня должностей федеральной государственной службы, при назначение на которые граждане и при замещении которых федеральные государственный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A5213">
        <w:rPr>
          <w:sz w:val="28"/>
        </w:rPr>
        <w:footnoteReference w:id="3"/>
      </w:r>
      <w:r w:rsidRPr="004A5213">
        <w:rPr>
          <w:sz w:val="28"/>
        </w:rPr>
        <w:t>» в Управлении организован прием Сведений представляемых гражданскими служащими. Контроль за своевременным предоставлением Сведений осуществляется руководителями структурных подразделений Управления.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Фактов несвоевременного представления Сведений либо отказа от их предоставления в 2020 году не допущено.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Сотрудниками отдела безопасности в 2020 году был проведен анализ Сведений предоставленных 378 государственными служащими Управления и 40 гражданами, претендующими на назначение на должность государственной службы в Управлении. В результате анализа Сведений, проведенного сотрудниками отдела безопасности в 2020 году, поводов и оснований для проведения проверок достоверности и полноты Сведений, представленных гражданскими служащими Управления в порядке, предусмотренном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</w:rPr>
        <w:footnoteReference w:id="4"/>
      </w:r>
      <w:r>
        <w:rPr>
          <w:sz w:val="28"/>
        </w:rPr>
        <w:t xml:space="preserve"> выявлено не было.</w:t>
      </w:r>
    </w:p>
    <w:p w:rsidR="00EF09FA" w:rsidRPr="00472403" w:rsidRDefault="00EF09FA" w:rsidP="00EF09FA">
      <w:pPr>
        <w:ind w:firstLine="709"/>
        <w:jc w:val="both"/>
        <w:rPr>
          <w:sz w:val="28"/>
        </w:rPr>
      </w:pPr>
      <w:proofErr w:type="gramStart"/>
      <w:r w:rsidRPr="00472403">
        <w:rPr>
          <w:sz w:val="28"/>
        </w:rPr>
        <w:t>Сотрудниками отдела безопасности в 2020 году в соответствии со статьей 10 Федерального закона от 03.12.2012 № 230-ФЗ «О контроле за соответствием расходов лиц, замещающих государственные должности, и иных лиц их доходам», статьями 6 и 8 Федерального закона от 25.12.2008  № 273-ФЗ «О противодействии коррупции» проведен выборочный анализ достоверности и полноты Сведений за 2019 год, предоставленных руководителями и сотрудниками Инспекций.</w:t>
      </w:r>
      <w:proofErr w:type="gramEnd"/>
    </w:p>
    <w:p w:rsidR="00EF09FA" w:rsidRPr="00472403" w:rsidRDefault="00EF09FA" w:rsidP="00EF09FA">
      <w:pPr>
        <w:ind w:firstLine="709"/>
        <w:jc w:val="both"/>
        <w:rPr>
          <w:sz w:val="28"/>
        </w:rPr>
      </w:pPr>
      <w:r w:rsidRPr="00472403">
        <w:rPr>
          <w:sz w:val="28"/>
        </w:rPr>
        <w:t>В ходе анализа уделялось внимание соблюдению гражданскими служащими запретов и ограничений</w:t>
      </w:r>
      <w:r w:rsidR="00A64A7E">
        <w:rPr>
          <w:sz w:val="28"/>
        </w:rPr>
        <w:t>,</w:t>
      </w:r>
      <w:bookmarkStart w:id="0" w:name="_GoBack"/>
      <w:bookmarkEnd w:id="0"/>
      <w:r w:rsidRPr="00472403">
        <w:rPr>
          <w:sz w:val="28"/>
        </w:rPr>
        <w:t xml:space="preserve"> связанных с гражданской службой, в том числе открывать и иметь счета (вклады), хранить наличные денежные средства и ценности в иностранных банках, владеть ценными бумагами, если это приводит или может привести к конфликту интересов.</w:t>
      </w:r>
    </w:p>
    <w:p w:rsidR="00EF09FA" w:rsidRDefault="00EF09FA" w:rsidP="00EF09FA">
      <w:pPr>
        <w:ind w:firstLine="709"/>
        <w:jc w:val="both"/>
        <w:rPr>
          <w:sz w:val="28"/>
        </w:rPr>
      </w:pPr>
      <w:r w:rsidRPr="00472403">
        <w:rPr>
          <w:sz w:val="28"/>
        </w:rPr>
        <w:t xml:space="preserve">В результате проведенного анализа был выявлен ряд фактов </w:t>
      </w:r>
      <w:r>
        <w:rPr>
          <w:sz w:val="28"/>
        </w:rPr>
        <w:t>требующих проведения более детального анализа происхождения денежных средств на расчетных счетах государственных служащих, уточнения порядка дарения денежных средств и легальности накоплений прошлых лет.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Для уточнения наличия личной заинтересованности государственных служащих при исполнении ими служебных обязанностей, фактов подачи государственными служащими уведомлений о возникновении конфликтов интересов, установления поводов и оснований проведения проверок достоверности и полноты Сведений, в порядке, предусмотренном Указом Президента Российской Федерации от 21.09.2009 № 1065, информация о выявленных коррупционных рисках была направлена в адрес руководителей Инспекций.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Во всех Инспекциях, куда направлялась информация, была организована работа по ее реализации.</w:t>
      </w:r>
    </w:p>
    <w:p w:rsidR="00EF09FA" w:rsidRDefault="00EF09FA" w:rsidP="00EF09FA">
      <w:pPr>
        <w:ind w:firstLine="709"/>
        <w:jc w:val="both"/>
        <w:rPr>
          <w:sz w:val="28"/>
        </w:rPr>
      </w:pP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 xml:space="preserve">С 07 августа 2007 года в аппарате Управления области образована и функционирует комиссия по соблюдению требований к служебному </w:t>
      </w:r>
      <w:r>
        <w:rPr>
          <w:sz w:val="28"/>
        </w:rPr>
        <w:lastRenderedPageBreak/>
        <w:t>поведению федеральных государственных гражданских служащих и урегулированию конфликта интересов</w:t>
      </w:r>
      <w:r>
        <w:rPr>
          <w:sz w:val="28"/>
        </w:rPr>
        <w:footnoteReference w:id="5"/>
      </w:r>
      <w:r>
        <w:rPr>
          <w:sz w:val="28"/>
        </w:rPr>
        <w:t>, созданная на основании приказа от 07.08.2007 № 593-к (в редакциях от 17.03.2009 № 08-08/208, от 03.06.2010 № 08-08/363, от 07.12.2010 08-08/862, от 30.12.2011 № 08-08/946, от 19.03.2013 № 08-08/199, от 19.07.2013 № 08-08/472, от 18.03.2014 № 02-07/80, от 03.08.2015 № 02-07/225, от 03.08.2015 № 02-07/225, от 26.08.2015 № 02-07/258, от 15.12.2015 № 02-07/370, от 26.12.2019 № 02-06/300) «О комиссии по соблюдению требований к служебному поведению федеральных государственных гражданских служащих Управления ФНС России по Свердловской области и урегулированию конфликта интересов».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За 12 месяцев 2020 года в Инспекциях и Управлении области проведено 178 заседаний Комиссий, на которых рассмотрено 284 поступивших материалов, в том числе:</w:t>
      </w:r>
    </w:p>
    <w:p w:rsidR="00EF09FA" w:rsidRDefault="00EF09FA" w:rsidP="00EF09F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- 51 материалов, касающихся представления недостоверных или неполных сведений о доходах, об имуществе и обязательствах имущественного характера;</w:t>
      </w:r>
    </w:p>
    <w:p w:rsidR="00EF09FA" w:rsidRDefault="00EF09FA" w:rsidP="00EF09F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- 12 материалов, касающихся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EF09FA" w:rsidRDefault="00EF09FA" w:rsidP="00EF09F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- 78 материалов, касающихся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- 25 материалов, касающихся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- 118 материала, касающихся обеспечения соблюдения требований к служебному поведению федеральными государственными служащими и (или) об урегулировании конфликта интересов,</w:t>
      </w:r>
      <w:r>
        <w:t xml:space="preserve"> </w:t>
      </w:r>
      <w:r>
        <w:rPr>
          <w:sz w:val="28"/>
        </w:rPr>
        <w:t>либо осуществления мер по предупреждению коррупции.</w:t>
      </w:r>
    </w:p>
    <w:p w:rsidR="00EF09FA" w:rsidRDefault="00EF09FA" w:rsidP="00EF09FA">
      <w:pPr>
        <w:ind w:firstLine="709"/>
        <w:jc w:val="both"/>
        <w:rPr>
          <w:sz w:val="28"/>
        </w:rPr>
      </w:pPr>
      <w:r>
        <w:rPr>
          <w:sz w:val="28"/>
        </w:rPr>
        <w:t>По результатам проведенных заседаний Комиссией установлено 36  нарушений указанных требований, в том числе: 17 - касающихся соблюдения требований о достоверности и полноте сведений о доходах, об имуществе и обязательствах имущественного характера; 7 – касающихся соблюдения требований к служебному поведению; 7 – касающихся соблюдения требований об урегулировании конфликта интересов; 5 – касающихся 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служащего. По результатам заседаний Комиссий 7 гражданских служащих привлечены к дисциплинарной ответственности. В отношение одного госслужащего материалы были направлены в правоохранительные органы.</w:t>
      </w:r>
    </w:p>
    <w:p w:rsidR="00C70B67" w:rsidRPr="0076700B" w:rsidRDefault="00C70B67">
      <w:pPr>
        <w:rPr>
          <w:color w:val="FF0000"/>
          <w:sz w:val="28"/>
          <w:szCs w:val="28"/>
        </w:rPr>
      </w:pPr>
    </w:p>
    <w:sectPr w:rsidR="00C70B67" w:rsidRPr="0076700B" w:rsidSect="004A52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F9" w:rsidRDefault="00E402F9" w:rsidP="00EF09FA">
      <w:r>
        <w:separator/>
      </w:r>
    </w:p>
  </w:endnote>
  <w:endnote w:type="continuationSeparator" w:id="0">
    <w:p w:rsidR="00E402F9" w:rsidRDefault="00E402F9" w:rsidP="00E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F9" w:rsidRDefault="00E402F9" w:rsidP="00EF09FA">
      <w:r>
        <w:separator/>
      </w:r>
    </w:p>
  </w:footnote>
  <w:footnote w:type="continuationSeparator" w:id="0">
    <w:p w:rsidR="00E402F9" w:rsidRDefault="00E402F9" w:rsidP="00EF09FA">
      <w:r>
        <w:continuationSeparator/>
      </w:r>
    </w:p>
  </w:footnote>
  <w:footnote w:id="1">
    <w:p w:rsidR="00EF09FA" w:rsidRDefault="00EF09FA" w:rsidP="00EF09FA">
      <w:pPr>
        <w:pStyle w:val="Footnote"/>
      </w:pPr>
      <w:r>
        <w:rPr>
          <w:vertAlign w:val="superscript"/>
        </w:rPr>
        <w:footnoteRef/>
      </w:r>
      <w:r>
        <w:t xml:space="preserve"> Далее - Управление.</w:t>
      </w:r>
    </w:p>
  </w:footnote>
  <w:footnote w:id="2">
    <w:p w:rsidR="00EF09FA" w:rsidRDefault="00EF09FA" w:rsidP="00EF09FA">
      <w:pPr>
        <w:pStyle w:val="a3"/>
        <w:rPr>
          <w:sz w:val="22"/>
        </w:rPr>
      </w:pPr>
      <w:r>
        <w:rPr>
          <w:sz w:val="22"/>
          <w:vertAlign w:val="superscript"/>
        </w:rPr>
        <w:footnoteRef/>
      </w:r>
      <w:r>
        <w:rPr>
          <w:sz w:val="22"/>
        </w:rPr>
        <w:t xml:space="preserve"> Далее – государственные служащие.</w:t>
      </w:r>
    </w:p>
  </w:footnote>
  <w:footnote w:id="3">
    <w:p w:rsidR="00EF09FA" w:rsidRDefault="00EF09FA" w:rsidP="00EF09FA">
      <w:pPr>
        <w:pStyle w:val="a3"/>
      </w:pPr>
      <w:r>
        <w:rPr>
          <w:vertAlign w:val="superscript"/>
        </w:rPr>
        <w:footnoteRef/>
      </w:r>
      <w:r>
        <w:t xml:space="preserve"> Далее – Сведения.</w:t>
      </w:r>
    </w:p>
  </w:footnote>
  <w:footnote w:id="4">
    <w:p w:rsidR="00EF09FA" w:rsidRDefault="00EF09FA" w:rsidP="00EF09FA">
      <w:pPr>
        <w:pStyle w:val="a3"/>
      </w:pPr>
      <w:r>
        <w:rPr>
          <w:vertAlign w:val="superscript"/>
        </w:rPr>
        <w:footnoteRef/>
      </w:r>
      <w:r>
        <w:t xml:space="preserve"> Далее - Указ Президента Российской Федерации от 21.09.2009 № 1065</w:t>
      </w:r>
    </w:p>
  </w:footnote>
  <w:footnote w:id="5">
    <w:p w:rsidR="00EF09FA" w:rsidRDefault="00EF09FA" w:rsidP="00EF09FA">
      <w:pPr>
        <w:pStyle w:val="a3"/>
      </w:pPr>
      <w:r>
        <w:rPr>
          <w:vertAlign w:val="superscript"/>
        </w:rPr>
        <w:footnoteRef/>
      </w:r>
      <w:r>
        <w:t xml:space="preserve"> Далее – Комиссия.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2694C"/>
    <w:rsid w:val="00053C97"/>
    <w:rsid w:val="001239E4"/>
    <w:rsid w:val="001755A4"/>
    <w:rsid w:val="00181027"/>
    <w:rsid w:val="00184ECF"/>
    <w:rsid w:val="00210060"/>
    <w:rsid w:val="002301AB"/>
    <w:rsid w:val="002A5CC5"/>
    <w:rsid w:val="002C45B1"/>
    <w:rsid w:val="002E3CED"/>
    <w:rsid w:val="00314DB9"/>
    <w:rsid w:val="00367576"/>
    <w:rsid w:val="003F5ABD"/>
    <w:rsid w:val="00404169"/>
    <w:rsid w:val="00432E50"/>
    <w:rsid w:val="00440F98"/>
    <w:rsid w:val="00472403"/>
    <w:rsid w:val="004A0F81"/>
    <w:rsid w:val="004A517E"/>
    <w:rsid w:val="004A5213"/>
    <w:rsid w:val="004B1035"/>
    <w:rsid w:val="004D573F"/>
    <w:rsid w:val="005377B9"/>
    <w:rsid w:val="005F295F"/>
    <w:rsid w:val="00756083"/>
    <w:rsid w:val="007609D7"/>
    <w:rsid w:val="00761F24"/>
    <w:rsid w:val="0076700B"/>
    <w:rsid w:val="0078672E"/>
    <w:rsid w:val="0079305E"/>
    <w:rsid w:val="008E3F32"/>
    <w:rsid w:val="00916B2D"/>
    <w:rsid w:val="009E41A5"/>
    <w:rsid w:val="009F77D2"/>
    <w:rsid w:val="00A45066"/>
    <w:rsid w:val="00A64A7E"/>
    <w:rsid w:val="00A9356A"/>
    <w:rsid w:val="00A97861"/>
    <w:rsid w:val="00AF34F3"/>
    <w:rsid w:val="00AF65EB"/>
    <w:rsid w:val="00B30824"/>
    <w:rsid w:val="00B42D05"/>
    <w:rsid w:val="00B76D9E"/>
    <w:rsid w:val="00B7770E"/>
    <w:rsid w:val="00B848FF"/>
    <w:rsid w:val="00BA7431"/>
    <w:rsid w:val="00BE6C56"/>
    <w:rsid w:val="00C1512D"/>
    <w:rsid w:val="00C411BA"/>
    <w:rsid w:val="00C4489F"/>
    <w:rsid w:val="00C47929"/>
    <w:rsid w:val="00C70B67"/>
    <w:rsid w:val="00C974EA"/>
    <w:rsid w:val="00CD2DE5"/>
    <w:rsid w:val="00CE7E18"/>
    <w:rsid w:val="00DF3DE4"/>
    <w:rsid w:val="00DF7B28"/>
    <w:rsid w:val="00E00CDE"/>
    <w:rsid w:val="00E402F9"/>
    <w:rsid w:val="00E644D6"/>
    <w:rsid w:val="00E81270"/>
    <w:rsid w:val="00EB4032"/>
    <w:rsid w:val="00EE6990"/>
    <w:rsid w:val="00EF09FA"/>
    <w:rsid w:val="00FB3A76"/>
    <w:rsid w:val="00FD0430"/>
    <w:rsid w:val="00FF6D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09FA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09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rsid w:val="00EF09FA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09FA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09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">
    <w:name w:val="Footnote"/>
    <w:rsid w:val="00EF09FA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Корчак Татьяна Борисовна</cp:lastModifiedBy>
  <cp:revision>2</cp:revision>
  <cp:lastPrinted>2016-07-13T05:09:00Z</cp:lastPrinted>
  <dcterms:created xsi:type="dcterms:W3CDTF">2021-03-24T05:01:00Z</dcterms:created>
  <dcterms:modified xsi:type="dcterms:W3CDTF">2021-03-24T05:01:00Z</dcterms:modified>
</cp:coreProperties>
</file>