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14" w:rsidRDefault="00453218" w:rsidP="00453218">
      <w:pPr>
        <w:jc w:val="center"/>
        <w:rPr>
          <w:rStyle w:val="1"/>
          <w:rFonts w:ascii="Arial" w:hAnsi="Arial"/>
          <w:b/>
          <w:sz w:val="28"/>
        </w:rPr>
      </w:pPr>
      <w:r w:rsidRPr="00453218">
        <w:rPr>
          <w:rStyle w:val="1"/>
          <w:rFonts w:ascii="Arial" w:hAnsi="Arial"/>
          <w:b/>
          <w:sz w:val="28"/>
        </w:rPr>
        <w:t>График проведения Инспекцией ФНС России по Верх-Исетскому району г. Екатеринбурга тематических семинаров</w:t>
      </w:r>
      <w:r>
        <w:rPr>
          <w:rStyle w:val="1"/>
          <w:rFonts w:ascii="Arial" w:hAnsi="Arial"/>
          <w:b/>
          <w:sz w:val="28"/>
        </w:rPr>
        <w:t>/вебинаров</w:t>
      </w:r>
      <w:r w:rsidRPr="00453218">
        <w:rPr>
          <w:rStyle w:val="1"/>
          <w:rFonts w:ascii="Arial" w:hAnsi="Arial"/>
          <w:b/>
          <w:sz w:val="28"/>
        </w:rPr>
        <w:t xml:space="preserve"> с налогоплательщиками</w:t>
      </w:r>
      <w:r w:rsidR="000F05FB">
        <w:rPr>
          <w:rStyle w:val="1"/>
          <w:rFonts w:ascii="Arial" w:hAnsi="Arial"/>
          <w:b/>
          <w:sz w:val="28"/>
        </w:rPr>
        <w:t xml:space="preserve"> </w:t>
      </w:r>
      <w:r w:rsidR="00093444">
        <w:rPr>
          <w:rStyle w:val="1"/>
          <w:rFonts w:ascii="Arial" w:hAnsi="Arial"/>
          <w:b/>
          <w:sz w:val="28"/>
        </w:rPr>
        <w:t xml:space="preserve">в </w:t>
      </w:r>
      <w:r w:rsidR="00896930">
        <w:rPr>
          <w:rStyle w:val="1"/>
          <w:rFonts w:ascii="Arial" w:hAnsi="Arial"/>
          <w:b/>
          <w:sz w:val="28"/>
        </w:rPr>
        <w:t>1</w:t>
      </w:r>
      <w:r w:rsidR="00C116AE">
        <w:rPr>
          <w:rStyle w:val="1"/>
          <w:rFonts w:ascii="Arial" w:hAnsi="Arial"/>
          <w:b/>
          <w:sz w:val="28"/>
        </w:rPr>
        <w:t xml:space="preserve"> </w:t>
      </w:r>
      <w:r w:rsidRPr="00453218">
        <w:rPr>
          <w:rStyle w:val="1"/>
          <w:rFonts w:ascii="Arial" w:hAnsi="Arial"/>
          <w:b/>
          <w:sz w:val="28"/>
        </w:rPr>
        <w:t>кв. 202</w:t>
      </w:r>
      <w:r w:rsidR="00896930">
        <w:rPr>
          <w:rStyle w:val="1"/>
          <w:rFonts w:ascii="Arial" w:hAnsi="Arial"/>
          <w:b/>
          <w:sz w:val="28"/>
        </w:rPr>
        <w:t>4</w:t>
      </w:r>
      <w:r w:rsidRPr="00453218">
        <w:rPr>
          <w:rStyle w:val="1"/>
          <w:rFonts w:ascii="Arial" w:hAnsi="Arial"/>
          <w:b/>
          <w:sz w:val="28"/>
        </w:rPr>
        <w:t xml:space="preserve"> года</w:t>
      </w:r>
    </w:p>
    <w:p w:rsidR="00A32ED8" w:rsidRPr="007D4FF7" w:rsidRDefault="00A32ED8" w:rsidP="00453218">
      <w:pPr>
        <w:jc w:val="center"/>
        <w:rPr>
          <w:rFonts w:ascii="Arial" w:hAnsi="Arial"/>
          <w:b/>
        </w:rPr>
      </w:pPr>
    </w:p>
    <w:tbl>
      <w:tblPr>
        <w:tblpPr w:leftFromText="180" w:rightFromText="180" w:vertAnchor="text" w:horzAnchor="margin" w:tblpXSpec="center" w:tblpY="78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789"/>
        <w:gridCol w:w="1275"/>
        <w:gridCol w:w="4128"/>
        <w:gridCol w:w="1581"/>
      </w:tblGrid>
      <w:tr w:rsidR="0070673C" w:rsidRPr="0070673C" w:rsidTr="00B51D87">
        <w:trPr>
          <w:trHeight w:val="300"/>
        </w:trPr>
        <w:tc>
          <w:tcPr>
            <w:tcW w:w="467" w:type="dxa"/>
            <w:vMerge w:val="restart"/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№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  <w:hideMark/>
          </w:tcPr>
          <w:p w:rsidR="0070673C" w:rsidRPr="00AD5B3F" w:rsidRDefault="0070673C" w:rsidP="0070673C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Место проведения семинара/вебинара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70673C" w:rsidRPr="00AD5B3F" w:rsidRDefault="0070673C" w:rsidP="0070673C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Дата и время семинара/вебинара</w:t>
            </w:r>
          </w:p>
        </w:tc>
        <w:tc>
          <w:tcPr>
            <w:tcW w:w="4128" w:type="dxa"/>
            <w:vMerge w:val="restart"/>
            <w:shd w:val="clear" w:color="auto" w:fill="auto"/>
            <w:vAlign w:val="center"/>
            <w:hideMark/>
          </w:tcPr>
          <w:p w:rsidR="0070673C" w:rsidRPr="00AD5B3F" w:rsidRDefault="0070673C" w:rsidP="0070673C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Тема семинара/вебинара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70673C" w:rsidRPr="00AD5B3F" w:rsidRDefault="0070673C" w:rsidP="0070673C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Телефон</w:t>
            </w:r>
          </w:p>
        </w:tc>
      </w:tr>
      <w:tr w:rsidR="0070673C" w:rsidRPr="0070673C" w:rsidTr="00B51D87">
        <w:trPr>
          <w:trHeight w:val="315"/>
        </w:trPr>
        <w:tc>
          <w:tcPr>
            <w:tcW w:w="467" w:type="dxa"/>
            <w:vMerge/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Merge/>
            <w:vAlign w:val="center"/>
            <w:hideMark/>
          </w:tcPr>
          <w:p w:rsidR="0070673C" w:rsidRPr="00AD5B3F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0673C" w:rsidRPr="00AD5B3F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  <w:vMerge/>
            <w:vAlign w:val="center"/>
            <w:hideMark/>
          </w:tcPr>
          <w:p w:rsidR="0070673C" w:rsidRPr="00AD5B3F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70673C" w:rsidRPr="00AD5B3F" w:rsidRDefault="0070673C" w:rsidP="0070673C">
            <w:pPr>
              <w:rPr>
                <w:rFonts w:ascii="Arial" w:hAnsi="Arial" w:cs="Arial"/>
              </w:rPr>
            </w:pPr>
          </w:p>
        </w:tc>
      </w:tr>
      <w:tr w:rsidR="00885051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885051" w:rsidRPr="00C40B95" w:rsidRDefault="00885051" w:rsidP="008850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885051" w:rsidRPr="00AD5B3F" w:rsidRDefault="00885051" w:rsidP="00885051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885051" w:rsidRPr="00AD5B3F" w:rsidRDefault="00885051" w:rsidP="00885051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5051" w:rsidRPr="00AD5B3F" w:rsidRDefault="00885051" w:rsidP="008850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AD5B3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AD5B3F">
              <w:rPr>
                <w:rFonts w:ascii="Arial" w:hAnsi="Arial" w:cs="Arial"/>
              </w:rPr>
              <w:t>1.202</w:t>
            </w:r>
            <w:r>
              <w:rPr>
                <w:rFonts w:ascii="Arial" w:hAnsi="Arial" w:cs="Arial"/>
              </w:rPr>
              <w:t>4</w:t>
            </w:r>
            <w:r w:rsidRPr="00AD5B3F">
              <w:rPr>
                <w:rFonts w:ascii="Arial" w:hAnsi="Arial" w:cs="Arial"/>
              </w:rPr>
              <w:t xml:space="preserve"> </w:t>
            </w:r>
          </w:p>
          <w:p w:rsidR="00885051" w:rsidRPr="00AD5B3F" w:rsidRDefault="00885051" w:rsidP="00885051">
            <w:pPr>
              <w:jc w:val="center"/>
              <w:rPr>
                <w:rFonts w:ascii="Arial" w:hAnsi="Arial" w:cs="Arial"/>
              </w:rPr>
            </w:pPr>
          </w:p>
          <w:p w:rsidR="00885051" w:rsidRPr="00AD5B3F" w:rsidRDefault="00885051" w:rsidP="00885051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885051" w:rsidRPr="00AD5B3F" w:rsidRDefault="00885051" w:rsidP="00C260A3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«Электронные сервисы ФНС России. Личный кабинет налогоплательщика для физических лиц.  Получение налоговых уведомлений и требований через ЛК на ЕПГУ»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85051" w:rsidRPr="00AD5B3F" w:rsidRDefault="00885051" w:rsidP="00885051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3210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E42FAF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E42FAF" w:rsidRPr="00C40B95" w:rsidRDefault="00E42FAF" w:rsidP="00E42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E42FAF" w:rsidRPr="00AD5B3F" w:rsidRDefault="00E42FAF" w:rsidP="00E42FAF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E42FAF" w:rsidRPr="00AD5B3F" w:rsidRDefault="00E42FAF" w:rsidP="00E42FAF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FAF" w:rsidRPr="00AD5B3F" w:rsidRDefault="00E42FAF" w:rsidP="00E42FAF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AD5B3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AD5B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.2024</w:t>
            </w:r>
            <w:r w:rsidRPr="00AD5B3F">
              <w:rPr>
                <w:rFonts w:ascii="Arial" w:hAnsi="Arial" w:cs="Arial"/>
              </w:rPr>
              <w:t xml:space="preserve"> </w:t>
            </w:r>
          </w:p>
          <w:p w:rsidR="00E42FAF" w:rsidRPr="00AD5B3F" w:rsidRDefault="00E42FAF" w:rsidP="00E42FAF">
            <w:pPr>
              <w:jc w:val="center"/>
              <w:rPr>
                <w:rFonts w:ascii="Arial" w:hAnsi="Arial" w:cs="Arial"/>
              </w:rPr>
            </w:pPr>
          </w:p>
          <w:p w:rsidR="00E42FAF" w:rsidRPr="00AD5B3F" w:rsidRDefault="00E42FAF" w:rsidP="00E42FAF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E42FAF" w:rsidRPr="00AD5B3F" w:rsidRDefault="00E42FAF" w:rsidP="00E42FAF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Семинар «О преимуществах типовых уставов </w:t>
            </w:r>
            <w:r>
              <w:rPr>
                <w:rFonts w:ascii="Arial" w:hAnsi="Arial" w:cs="Arial"/>
              </w:rPr>
              <w:t>обществ с ограниченной ответственностью</w:t>
            </w:r>
            <w:r w:rsidRPr="00AD5B3F">
              <w:rPr>
                <w:rFonts w:ascii="Arial" w:hAnsi="Arial" w:cs="Arial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42FAF" w:rsidRPr="00AD5B3F" w:rsidRDefault="00E42FAF" w:rsidP="00E42FAF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+7(343)288-26-14 (доб. 3125, 3132)</w:t>
            </w:r>
          </w:p>
        </w:tc>
      </w:tr>
      <w:tr w:rsidR="00E42FAF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E42FAF" w:rsidRPr="00C40B95" w:rsidRDefault="00E42FAF" w:rsidP="00E42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E42FAF" w:rsidRPr="00AD5B3F" w:rsidRDefault="00E42FAF" w:rsidP="00E42FAF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E42FAF" w:rsidRPr="00AD5B3F" w:rsidRDefault="00E42FAF" w:rsidP="00E42FAF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FAF" w:rsidRPr="00AD5B3F" w:rsidRDefault="00E42FAF" w:rsidP="00E42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AD5B3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AD5B3F">
              <w:rPr>
                <w:rFonts w:ascii="Arial" w:hAnsi="Arial" w:cs="Arial"/>
              </w:rPr>
              <w:t>1.202</w:t>
            </w:r>
            <w:r>
              <w:rPr>
                <w:rFonts w:ascii="Arial" w:hAnsi="Arial" w:cs="Arial"/>
              </w:rPr>
              <w:t>4</w:t>
            </w:r>
            <w:r w:rsidRPr="00AD5B3F">
              <w:rPr>
                <w:rFonts w:ascii="Arial" w:hAnsi="Arial" w:cs="Arial"/>
              </w:rPr>
              <w:t xml:space="preserve"> </w:t>
            </w:r>
          </w:p>
          <w:p w:rsidR="00E42FAF" w:rsidRPr="00AD5B3F" w:rsidRDefault="00E42FAF" w:rsidP="00E42FAF">
            <w:pPr>
              <w:jc w:val="center"/>
              <w:rPr>
                <w:rFonts w:ascii="Arial" w:hAnsi="Arial" w:cs="Arial"/>
              </w:rPr>
            </w:pPr>
          </w:p>
          <w:p w:rsidR="00E42FAF" w:rsidRPr="00AD5B3F" w:rsidRDefault="00E42FAF" w:rsidP="00E42FAF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E42FAF" w:rsidRPr="00AD5B3F" w:rsidRDefault="00E42FAF" w:rsidP="00E42FAF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42FAF" w:rsidRPr="00AD5B3F" w:rsidRDefault="00E42FAF" w:rsidP="00E42FAF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3210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E42FAF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E42FAF" w:rsidRPr="00C40B95" w:rsidRDefault="00E42FAF" w:rsidP="00E42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E42FAF" w:rsidRPr="00AD5B3F" w:rsidRDefault="00E42FAF" w:rsidP="00E42FAF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E42FAF" w:rsidRPr="00AD5B3F" w:rsidRDefault="00E42FAF" w:rsidP="00E42FAF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2FAF" w:rsidRPr="00AD5B3F" w:rsidRDefault="00A01D38" w:rsidP="00E42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E42FAF" w:rsidRPr="00AD5B3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E42FAF" w:rsidRPr="00AD5B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.2024</w:t>
            </w:r>
            <w:r w:rsidR="00E42FAF" w:rsidRPr="00AD5B3F">
              <w:rPr>
                <w:rFonts w:ascii="Arial" w:hAnsi="Arial" w:cs="Arial"/>
              </w:rPr>
              <w:t xml:space="preserve"> </w:t>
            </w:r>
          </w:p>
          <w:p w:rsidR="00E42FAF" w:rsidRPr="00AD5B3F" w:rsidRDefault="00E42FAF" w:rsidP="00E42FAF">
            <w:pPr>
              <w:jc w:val="center"/>
              <w:rPr>
                <w:rFonts w:ascii="Arial" w:hAnsi="Arial" w:cs="Arial"/>
              </w:rPr>
            </w:pPr>
          </w:p>
          <w:p w:rsidR="00E42FAF" w:rsidRPr="00AD5B3F" w:rsidRDefault="00E42FAF" w:rsidP="00E42FAF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E42FAF" w:rsidRPr="00AD5B3F" w:rsidRDefault="00E42FAF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</w:t>
            </w:r>
            <w:r w:rsidR="00A01D38">
              <w:rPr>
                <w:rFonts w:ascii="Arial" w:hAnsi="Arial" w:cs="Arial"/>
              </w:rPr>
              <w:t>Обязанность по декларированию доходов физическими лицами. Право налогоплательщика на использование налоговых вычетов</w:t>
            </w:r>
            <w:r w:rsidRPr="00AD5B3F">
              <w:rPr>
                <w:rFonts w:ascii="Arial" w:hAnsi="Arial" w:cs="Arial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42FAF" w:rsidRPr="00AD5B3F" w:rsidRDefault="00E42FAF" w:rsidP="00E42FAF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="00A01D38">
              <w:rPr>
                <w:rFonts w:ascii="Arial" w:hAnsi="Arial" w:cs="Arial"/>
              </w:rPr>
              <w:t>3171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A01D38" w:rsidRPr="0070673C" w:rsidTr="00E42FAF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A01D38" w:rsidRPr="00C40B95" w:rsidRDefault="00A01D38" w:rsidP="00A01D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AD5B3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02.2024</w:t>
            </w:r>
            <w:r w:rsidRPr="00AD5B3F">
              <w:rPr>
                <w:rFonts w:ascii="Arial" w:hAnsi="Arial" w:cs="Arial"/>
              </w:rPr>
              <w:t xml:space="preserve"> </w:t>
            </w:r>
          </w:p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</w:p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Семинар «О преимуществах типовых уставов </w:t>
            </w:r>
            <w:r>
              <w:rPr>
                <w:rFonts w:ascii="Arial" w:hAnsi="Arial" w:cs="Arial"/>
              </w:rPr>
              <w:t>обществ с ограниченной ответственностью</w:t>
            </w:r>
            <w:r w:rsidRPr="00AD5B3F">
              <w:rPr>
                <w:rFonts w:ascii="Arial" w:hAnsi="Arial" w:cs="Arial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+7(343)288-26-14 (доб. 3125, 3132)</w:t>
            </w:r>
          </w:p>
        </w:tc>
      </w:tr>
      <w:tr w:rsidR="00A01D38" w:rsidRPr="00FC4883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A01D38" w:rsidRPr="00C40B95" w:rsidRDefault="00A01D38" w:rsidP="00A01D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AD5B3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02.2024</w:t>
            </w:r>
            <w:r w:rsidRPr="00AD5B3F">
              <w:rPr>
                <w:rFonts w:ascii="Arial" w:hAnsi="Arial" w:cs="Arial"/>
              </w:rPr>
              <w:t xml:space="preserve"> </w:t>
            </w:r>
          </w:p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</w:p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</w:t>
            </w:r>
            <w:r>
              <w:rPr>
                <w:rFonts w:ascii="Arial" w:hAnsi="Arial" w:cs="Arial"/>
              </w:rPr>
              <w:t>Обязанность по декларированию доходов физическими лицами. Право налогоплательщика на использование налоговых вычетов</w:t>
            </w:r>
            <w:r w:rsidRPr="00AD5B3F">
              <w:rPr>
                <w:rFonts w:ascii="Arial" w:hAnsi="Arial" w:cs="Arial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>
              <w:rPr>
                <w:rFonts w:ascii="Arial" w:hAnsi="Arial" w:cs="Arial"/>
              </w:rPr>
              <w:t>3171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A01D38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A01D38" w:rsidRPr="00C40B95" w:rsidRDefault="00A01D38" w:rsidP="00A01D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AD5B3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02.2024</w:t>
            </w:r>
            <w:r w:rsidRPr="00AD5B3F">
              <w:rPr>
                <w:rFonts w:ascii="Arial" w:hAnsi="Arial" w:cs="Arial"/>
              </w:rPr>
              <w:t xml:space="preserve"> </w:t>
            </w:r>
          </w:p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</w:p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</w:t>
            </w:r>
            <w:r>
              <w:rPr>
                <w:rFonts w:ascii="Arial" w:hAnsi="Arial" w:cs="Arial"/>
              </w:rPr>
              <w:t>Механизм взыскания задолженности в связи с введением института единого налогового счета</w:t>
            </w:r>
            <w:r w:rsidRPr="00AD5B3F">
              <w:rPr>
                <w:rFonts w:ascii="Arial" w:hAnsi="Arial" w:cs="Arial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>
              <w:rPr>
                <w:rFonts w:ascii="Arial" w:hAnsi="Arial" w:cs="Arial"/>
              </w:rPr>
              <w:t>3099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A01D38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A01D38" w:rsidRPr="00C40B95" w:rsidRDefault="00A01D38" w:rsidP="00A01D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  <w:r w:rsidRPr="00AD5B3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02</w:t>
            </w:r>
            <w:r w:rsidRPr="00AD5B3F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AD5B3F">
              <w:rPr>
                <w:rFonts w:ascii="Arial" w:hAnsi="Arial" w:cs="Arial"/>
              </w:rPr>
              <w:t xml:space="preserve"> </w:t>
            </w:r>
          </w:p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</w:p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«Услуги ИФНС, предоставляемые через МФЦ. Получение налоговых уведомлений и требований через ЛК на ЕПГУ. Популярные Интернет-сервисы ФНС России. Способы оценки качества услуг»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+7(343)288-26-14 (доб. 3210)</w:t>
            </w:r>
          </w:p>
        </w:tc>
      </w:tr>
      <w:tr w:rsidR="00A01D38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A01D38" w:rsidRPr="00C40B95" w:rsidRDefault="00A01D38" w:rsidP="00A01D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01.</w:t>
            </w:r>
            <w:r>
              <w:rPr>
                <w:rFonts w:ascii="Arial" w:hAnsi="Arial" w:cs="Arial"/>
              </w:rPr>
              <w:t>03</w:t>
            </w:r>
            <w:r w:rsidRPr="00AD5B3F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AD5B3F">
              <w:rPr>
                <w:rFonts w:ascii="Arial" w:hAnsi="Arial" w:cs="Arial"/>
              </w:rPr>
              <w:t xml:space="preserve"> </w:t>
            </w:r>
          </w:p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</w:p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3210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885051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885051" w:rsidRPr="00C40B95" w:rsidRDefault="00885051" w:rsidP="008850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885051" w:rsidRPr="00AD5B3F" w:rsidRDefault="00885051" w:rsidP="00885051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885051" w:rsidRPr="00AD5B3F" w:rsidRDefault="00885051" w:rsidP="00885051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5051" w:rsidRPr="00AD5B3F" w:rsidRDefault="00885051" w:rsidP="008850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AD5B3F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03</w:t>
            </w:r>
            <w:r w:rsidRPr="00AD5B3F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AD5B3F">
              <w:rPr>
                <w:rFonts w:ascii="Arial" w:hAnsi="Arial" w:cs="Arial"/>
              </w:rPr>
              <w:t xml:space="preserve"> </w:t>
            </w:r>
          </w:p>
          <w:p w:rsidR="00885051" w:rsidRPr="00AD5B3F" w:rsidRDefault="00885051" w:rsidP="00885051">
            <w:pPr>
              <w:jc w:val="center"/>
              <w:rPr>
                <w:rFonts w:ascii="Arial" w:hAnsi="Arial" w:cs="Arial"/>
              </w:rPr>
            </w:pPr>
          </w:p>
          <w:p w:rsidR="00885051" w:rsidRPr="00AD5B3F" w:rsidRDefault="00885051" w:rsidP="00885051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885051" w:rsidRPr="00AD5B3F" w:rsidRDefault="00885051" w:rsidP="00C260A3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</w:t>
            </w:r>
            <w:bookmarkStart w:id="0" w:name="_GoBack"/>
            <w:bookmarkEnd w:id="0"/>
            <w:r w:rsidRPr="00AD5B3F">
              <w:rPr>
                <w:rFonts w:ascii="Arial" w:hAnsi="Arial" w:cs="Arial"/>
              </w:rPr>
              <w:t xml:space="preserve"> «Электронные сервисы ФНС России. Личный кабинет налогоплательщика для физических лиц.  Получение налоговых уведомлений и требований через ЛК на ЕПГУ»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85051" w:rsidRPr="00AD5B3F" w:rsidRDefault="00885051" w:rsidP="00885051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3210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A01D38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A01D38" w:rsidRPr="00C40B95" w:rsidRDefault="00A01D38" w:rsidP="00A01D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AD5B3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03.2024</w:t>
            </w:r>
            <w:r w:rsidRPr="00AD5B3F">
              <w:rPr>
                <w:rFonts w:ascii="Arial" w:hAnsi="Arial" w:cs="Arial"/>
              </w:rPr>
              <w:t xml:space="preserve"> </w:t>
            </w:r>
          </w:p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</w:p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Семинар «О преимуществах типовых уставов </w:t>
            </w:r>
            <w:r>
              <w:rPr>
                <w:rFonts w:ascii="Arial" w:hAnsi="Arial" w:cs="Arial"/>
              </w:rPr>
              <w:t>обществ с ограниченной ответственностью</w:t>
            </w:r>
            <w:r w:rsidRPr="00AD5B3F">
              <w:rPr>
                <w:rFonts w:ascii="Arial" w:hAnsi="Arial" w:cs="Arial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+7(343)288-26-14 (доб. 3125, 3132)</w:t>
            </w:r>
          </w:p>
        </w:tc>
      </w:tr>
      <w:tr w:rsidR="00A01D38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A01D38" w:rsidRPr="00C40B95" w:rsidRDefault="00A01D38" w:rsidP="00A01D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AD5B3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03.2024</w:t>
            </w:r>
            <w:r w:rsidRPr="00AD5B3F">
              <w:rPr>
                <w:rFonts w:ascii="Arial" w:hAnsi="Arial" w:cs="Arial"/>
              </w:rPr>
              <w:t xml:space="preserve"> </w:t>
            </w:r>
          </w:p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</w:p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</w:t>
            </w:r>
            <w:r>
              <w:rPr>
                <w:rFonts w:ascii="Arial" w:hAnsi="Arial" w:cs="Arial"/>
              </w:rPr>
              <w:t>Обязанность по декларированию доходов физическими лицами. Право налогоплательщика на использование налоговых вычетов</w:t>
            </w:r>
            <w:r w:rsidRPr="00AD5B3F">
              <w:rPr>
                <w:rFonts w:ascii="Arial" w:hAnsi="Arial" w:cs="Arial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>
              <w:rPr>
                <w:rFonts w:ascii="Arial" w:hAnsi="Arial" w:cs="Arial"/>
              </w:rPr>
              <w:t>3171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A01D38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A01D38" w:rsidRPr="00C40B95" w:rsidRDefault="00A01D38" w:rsidP="00A01D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AD5B3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03.2024</w:t>
            </w:r>
            <w:r w:rsidRPr="00AD5B3F">
              <w:rPr>
                <w:rFonts w:ascii="Arial" w:hAnsi="Arial" w:cs="Arial"/>
              </w:rPr>
              <w:t xml:space="preserve"> </w:t>
            </w:r>
          </w:p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</w:p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A01D38" w:rsidRPr="00AD5B3F" w:rsidRDefault="00A01D38" w:rsidP="00A01D38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</w:t>
            </w:r>
            <w:r>
              <w:rPr>
                <w:rFonts w:ascii="Arial" w:hAnsi="Arial" w:cs="Arial"/>
              </w:rPr>
              <w:t xml:space="preserve">Подготовка к декларационной кампании по упрощенной </w:t>
            </w:r>
            <w:r w:rsidR="00313691">
              <w:rPr>
                <w:rFonts w:ascii="Arial" w:hAnsi="Arial" w:cs="Arial"/>
              </w:rPr>
              <w:t>системе налогообложения индивидуальных предпринимателей</w:t>
            </w:r>
            <w:r w:rsidRPr="00AD5B3F">
              <w:rPr>
                <w:rFonts w:ascii="Arial" w:hAnsi="Arial" w:cs="Arial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01D38" w:rsidRPr="00AD5B3F" w:rsidRDefault="00A01D38" w:rsidP="00313691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="00313691">
              <w:rPr>
                <w:rFonts w:ascii="Arial" w:hAnsi="Arial" w:cs="Arial"/>
              </w:rPr>
              <w:t>1302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</w:tbl>
    <w:p w:rsidR="00677714" w:rsidRDefault="00677714" w:rsidP="00514E66">
      <w:pPr>
        <w:rPr>
          <w:rFonts w:ascii="Arial" w:hAnsi="Arial"/>
        </w:rPr>
      </w:pPr>
    </w:p>
    <w:sectPr w:rsidR="00677714" w:rsidSect="007D4FF7">
      <w:pgSz w:w="11906" w:h="16838"/>
      <w:pgMar w:top="709" w:right="850" w:bottom="1135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7C" w:rsidRDefault="00D7237C">
      <w:r>
        <w:separator/>
      </w:r>
    </w:p>
  </w:endnote>
  <w:endnote w:type="continuationSeparator" w:id="0">
    <w:p w:rsidR="00D7237C" w:rsidRDefault="00D7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7C" w:rsidRDefault="00D7237C">
      <w:r>
        <w:separator/>
      </w:r>
    </w:p>
  </w:footnote>
  <w:footnote w:type="continuationSeparator" w:id="0">
    <w:p w:rsidR="00D7237C" w:rsidRDefault="00D7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14"/>
    <w:rsid w:val="00007393"/>
    <w:rsid w:val="00041FD0"/>
    <w:rsid w:val="0008425E"/>
    <w:rsid w:val="00093444"/>
    <w:rsid w:val="000A3D3F"/>
    <w:rsid w:val="000D7E26"/>
    <w:rsid w:val="000F05FB"/>
    <w:rsid w:val="000F4030"/>
    <w:rsid w:val="001645BA"/>
    <w:rsid w:val="001756F4"/>
    <w:rsid w:val="001772BF"/>
    <w:rsid w:val="001A2F9D"/>
    <w:rsid w:val="0020068F"/>
    <w:rsid w:val="00217D51"/>
    <w:rsid w:val="00224945"/>
    <w:rsid w:val="00241B98"/>
    <w:rsid w:val="00243CA2"/>
    <w:rsid w:val="002662E8"/>
    <w:rsid w:val="002716FF"/>
    <w:rsid w:val="002C503B"/>
    <w:rsid w:val="00313691"/>
    <w:rsid w:val="0032190B"/>
    <w:rsid w:val="0034641D"/>
    <w:rsid w:val="003655D2"/>
    <w:rsid w:val="003935EA"/>
    <w:rsid w:val="003B1E37"/>
    <w:rsid w:val="003E245B"/>
    <w:rsid w:val="0040763C"/>
    <w:rsid w:val="00453218"/>
    <w:rsid w:val="0049506D"/>
    <w:rsid w:val="004B1C4D"/>
    <w:rsid w:val="004E2CA6"/>
    <w:rsid w:val="00514E66"/>
    <w:rsid w:val="00546B35"/>
    <w:rsid w:val="00556AB6"/>
    <w:rsid w:val="005F0DE7"/>
    <w:rsid w:val="006060EC"/>
    <w:rsid w:val="0063143B"/>
    <w:rsid w:val="00645621"/>
    <w:rsid w:val="00677714"/>
    <w:rsid w:val="007007FA"/>
    <w:rsid w:val="0070673C"/>
    <w:rsid w:val="00746AD2"/>
    <w:rsid w:val="007A01C9"/>
    <w:rsid w:val="007B118B"/>
    <w:rsid w:val="007B6773"/>
    <w:rsid w:val="007B7568"/>
    <w:rsid w:val="007D4FF7"/>
    <w:rsid w:val="00802AF8"/>
    <w:rsid w:val="008531C2"/>
    <w:rsid w:val="00867674"/>
    <w:rsid w:val="00885051"/>
    <w:rsid w:val="00896930"/>
    <w:rsid w:val="008A1C1B"/>
    <w:rsid w:val="008B6695"/>
    <w:rsid w:val="008D2107"/>
    <w:rsid w:val="008D32A1"/>
    <w:rsid w:val="008D68E0"/>
    <w:rsid w:val="00924578"/>
    <w:rsid w:val="00943FF8"/>
    <w:rsid w:val="0099045D"/>
    <w:rsid w:val="00991848"/>
    <w:rsid w:val="009D1F7F"/>
    <w:rsid w:val="009D2761"/>
    <w:rsid w:val="009E69BE"/>
    <w:rsid w:val="009F6D1D"/>
    <w:rsid w:val="00A01D38"/>
    <w:rsid w:val="00A32ED8"/>
    <w:rsid w:val="00A53E8B"/>
    <w:rsid w:val="00A643DB"/>
    <w:rsid w:val="00A8229D"/>
    <w:rsid w:val="00AB673A"/>
    <w:rsid w:val="00AB79FC"/>
    <w:rsid w:val="00AD5B3F"/>
    <w:rsid w:val="00AF12F7"/>
    <w:rsid w:val="00B10FBB"/>
    <w:rsid w:val="00B2650E"/>
    <w:rsid w:val="00B30533"/>
    <w:rsid w:val="00B35147"/>
    <w:rsid w:val="00B4334E"/>
    <w:rsid w:val="00B51D87"/>
    <w:rsid w:val="00BC4873"/>
    <w:rsid w:val="00BF05A8"/>
    <w:rsid w:val="00BF2EAC"/>
    <w:rsid w:val="00BF7253"/>
    <w:rsid w:val="00C07001"/>
    <w:rsid w:val="00C116AE"/>
    <w:rsid w:val="00C14792"/>
    <w:rsid w:val="00C260A3"/>
    <w:rsid w:val="00C40B95"/>
    <w:rsid w:val="00C47212"/>
    <w:rsid w:val="00CD2982"/>
    <w:rsid w:val="00CE42FC"/>
    <w:rsid w:val="00D17BF0"/>
    <w:rsid w:val="00D32715"/>
    <w:rsid w:val="00D34E91"/>
    <w:rsid w:val="00D7237C"/>
    <w:rsid w:val="00DD174D"/>
    <w:rsid w:val="00DD3594"/>
    <w:rsid w:val="00DE0074"/>
    <w:rsid w:val="00E071D8"/>
    <w:rsid w:val="00E307D7"/>
    <w:rsid w:val="00E42FAF"/>
    <w:rsid w:val="00EC0A53"/>
    <w:rsid w:val="00EF2A94"/>
    <w:rsid w:val="00F27C88"/>
    <w:rsid w:val="00F43ABC"/>
    <w:rsid w:val="00F76318"/>
    <w:rsid w:val="00FB4346"/>
    <w:rsid w:val="00FB6BCA"/>
    <w:rsid w:val="00F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4FF33B-3947-4891-BA7C-E7F2A5E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645BA"/>
  </w:style>
  <w:style w:type="paragraph" w:styleId="10">
    <w:name w:val="heading 1"/>
    <w:basedOn w:val="a"/>
    <w:link w:val="11"/>
    <w:uiPriority w:val="9"/>
    <w:qFormat/>
    <w:rsid w:val="001645BA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1645B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645B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645B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645B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645BA"/>
  </w:style>
  <w:style w:type="paragraph" w:styleId="21">
    <w:name w:val="toc 2"/>
    <w:next w:val="a"/>
    <w:link w:val="22"/>
    <w:uiPriority w:val="39"/>
    <w:rsid w:val="001645BA"/>
    <w:pPr>
      <w:ind w:left="200"/>
    </w:pPr>
  </w:style>
  <w:style w:type="character" w:customStyle="1" w:styleId="22">
    <w:name w:val="Оглавление 2 Знак"/>
    <w:link w:val="21"/>
    <w:rsid w:val="001645BA"/>
  </w:style>
  <w:style w:type="paragraph" w:styleId="41">
    <w:name w:val="toc 4"/>
    <w:next w:val="a"/>
    <w:link w:val="42"/>
    <w:uiPriority w:val="39"/>
    <w:rsid w:val="001645BA"/>
    <w:pPr>
      <w:ind w:left="600"/>
    </w:pPr>
  </w:style>
  <w:style w:type="character" w:customStyle="1" w:styleId="42">
    <w:name w:val="Оглавление 4 Знак"/>
    <w:link w:val="41"/>
    <w:rsid w:val="001645BA"/>
  </w:style>
  <w:style w:type="paragraph" w:styleId="6">
    <w:name w:val="toc 6"/>
    <w:next w:val="a"/>
    <w:link w:val="60"/>
    <w:uiPriority w:val="39"/>
    <w:rsid w:val="001645BA"/>
    <w:pPr>
      <w:ind w:left="1000"/>
    </w:pPr>
  </w:style>
  <w:style w:type="character" w:customStyle="1" w:styleId="60">
    <w:name w:val="Оглавление 6 Знак"/>
    <w:link w:val="6"/>
    <w:rsid w:val="001645BA"/>
  </w:style>
  <w:style w:type="paragraph" w:styleId="7">
    <w:name w:val="toc 7"/>
    <w:next w:val="a"/>
    <w:link w:val="70"/>
    <w:uiPriority w:val="39"/>
    <w:rsid w:val="001645BA"/>
    <w:pPr>
      <w:ind w:left="1200"/>
    </w:pPr>
  </w:style>
  <w:style w:type="character" w:customStyle="1" w:styleId="70">
    <w:name w:val="Оглавление 7 Знак"/>
    <w:link w:val="7"/>
    <w:rsid w:val="001645BA"/>
  </w:style>
  <w:style w:type="character" w:customStyle="1" w:styleId="30">
    <w:name w:val="Заголовок 3 Знак"/>
    <w:link w:val="3"/>
    <w:rsid w:val="001645BA"/>
    <w:rPr>
      <w:rFonts w:ascii="XO Thames" w:hAnsi="XO Thames"/>
      <w:b/>
      <w:i/>
      <w:color w:val="000000"/>
    </w:rPr>
  </w:style>
  <w:style w:type="paragraph" w:styleId="a3">
    <w:name w:val="Body Text"/>
    <w:basedOn w:val="a"/>
    <w:link w:val="a4"/>
    <w:rsid w:val="001645B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sid w:val="001645BA"/>
    <w:rPr>
      <w:b/>
      <w:sz w:val="28"/>
    </w:rPr>
  </w:style>
  <w:style w:type="paragraph" w:customStyle="1" w:styleId="12">
    <w:name w:val="Основной шрифт абзаца1"/>
    <w:rsid w:val="001645BA"/>
  </w:style>
  <w:style w:type="paragraph" w:styleId="31">
    <w:name w:val="toc 3"/>
    <w:next w:val="a"/>
    <w:link w:val="32"/>
    <w:uiPriority w:val="39"/>
    <w:rsid w:val="001645BA"/>
    <w:pPr>
      <w:ind w:left="400"/>
    </w:pPr>
  </w:style>
  <w:style w:type="character" w:customStyle="1" w:styleId="32">
    <w:name w:val="Оглавление 3 Знак"/>
    <w:link w:val="31"/>
    <w:rsid w:val="001645BA"/>
  </w:style>
  <w:style w:type="paragraph" w:customStyle="1" w:styleId="a5">
    <w:name w:val="Знак Знак"/>
    <w:link w:val="13"/>
    <w:rsid w:val="001645BA"/>
    <w:rPr>
      <w:rFonts w:ascii="Arial" w:hAnsi="Arial"/>
      <w:b/>
      <w:i/>
      <w:sz w:val="32"/>
    </w:rPr>
  </w:style>
  <w:style w:type="character" w:customStyle="1" w:styleId="13">
    <w:name w:val="Знак Знак1"/>
    <w:link w:val="a5"/>
    <w:rsid w:val="001645BA"/>
    <w:rPr>
      <w:rFonts w:ascii="Arial" w:hAnsi="Arial"/>
      <w:b/>
      <w:i/>
      <w:sz w:val="32"/>
    </w:rPr>
  </w:style>
  <w:style w:type="paragraph" w:styleId="a6">
    <w:name w:val="header"/>
    <w:basedOn w:val="a"/>
    <w:link w:val="a7"/>
    <w:rsid w:val="001645BA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1"/>
    <w:link w:val="a6"/>
    <w:rsid w:val="001645BA"/>
    <w:rPr>
      <w:sz w:val="28"/>
    </w:rPr>
  </w:style>
  <w:style w:type="paragraph" w:styleId="a8">
    <w:name w:val="Body Text Indent"/>
    <w:basedOn w:val="a"/>
    <w:link w:val="a9"/>
    <w:rsid w:val="001645BA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1"/>
    <w:link w:val="a8"/>
    <w:rsid w:val="001645BA"/>
    <w:rPr>
      <w:sz w:val="24"/>
    </w:rPr>
  </w:style>
  <w:style w:type="character" w:customStyle="1" w:styleId="50">
    <w:name w:val="Заголовок 5 Знак"/>
    <w:link w:val="5"/>
    <w:rsid w:val="001645B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1645BA"/>
    <w:rPr>
      <w:b/>
      <w:color w:val="000000"/>
      <w:sz w:val="48"/>
    </w:rPr>
  </w:style>
  <w:style w:type="paragraph" w:customStyle="1" w:styleId="14">
    <w:name w:val="Гиперссылка1"/>
    <w:link w:val="aa"/>
    <w:rsid w:val="001645BA"/>
    <w:rPr>
      <w:color w:val="0000FF"/>
      <w:u w:val="single"/>
    </w:rPr>
  </w:style>
  <w:style w:type="character" w:styleId="aa">
    <w:name w:val="Hyperlink"/>
    <w:link w:val="14"/>
    <w:rsid w:val="001645BA"/>
    <w:rPr>
      <w:color w:val="0000FF"/>
      <w:u w:val="single"/>
    </w:rPr>
  </w:style>
  <w:style w:type="paragraph" w:customStyle="1" w:styleId="Footnote">
    <w:name w:val="Footnote"/>
    <w:link w:val="Footnote1"/>
    <w:rsid w:val="001645BA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1645B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645BA"/>
    <w:rPr>
      <w:rFonts w:ascii="XO Thames" w:hAnsi="XO Thames"/>
      <w:b/>
    </w:rPr>
  </w:style>
  <w:style w:type="character" w:customStyle="1" w:styleId="16">
    <w:name w:val="Оглавление 1 Знак"/>
    <w:link w:val="15"/>
    <w:rsid w:val="001645BA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1645BA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1645B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645BA"/>
    <w:pPr>
      <w:ind w:left="1600"/>
    </w:pPr>
  </w:style>
  <w:style w:type="character" w:customStyle="1" w:styleId="90">
    <w:name w:val="Оглавление 9 Знак"/>
    <w:link w:val="9"/>
    <w:rsid w:val="001645BA"/>
  </w:style>
  <w:style w:type="paragraph" w:styleId="8">
    <w:name w:val="toc 8"/>
    <w:next w:val="a"/>
    <w:link w:val="80"/>
    <w:uiPriority w:val="39"/>
    <w:rsid w:val="001645BA"/>
    <w:pPr>
      <w:ind w:left="1400"/>
    </w:pPr>
  </w:style>
  <w:style w:type="character" w:customStyle="1" w:styleId="80">
    <w:name w:val="Оглавление 8 Знак"/>
    <w:link w:val="8"/>
    <w:rsid w:val="001645BA"/>
  </w:style>
  <w:style w:type="paragraph" w:customStyle="1" w:styleId="ConsPlusNormal">
    <w:name w:val="ConsPlusNormal"/>
    <w:link w:val="ConsPlusNormal1"/>
    <w:rsid w:val="001645BA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1645BA"/>
    <w:rPr>
      <w:rFonts w:ascii="Arial" w:hAnsi="Arial"/>
    </w:rPr>
  </w:style>
  <w:style w:type="paragraph" w:styleId="51">
    <w:name w:val="toc 5"/>
    <w:next w:val="a"/>
    <w:link w:val="52"/>
    <w:uiPriority w:val="39"/>
    <w:rsid w:val="001645BA"/>
    <w:pPr>
      <w:ind w:left="800"/>
    </w:pPr>
  </w:style>
  <w:style w:type="character" w:customStyle="1" w:styleId="52">
    <w:name w:val="Оглавление 5 Знак"/>
    <w:link w:val="51"/>
    <w:rsid w:val="001645BA"/>
  </w:style>
  <w:style w:type="paragraph" w:styleId="ab">
    <w:name w:val="footer"/>
    <w:basedOn w:val="a"/>
    <w:link w:val="ac"/>
    <w:rsid w:val="001645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1645BA"/>
  </w:style>
  <w:style w:type="paragraph" w:styleId="ad">
    <w:name w:val="Subtitle"/>
    <w:basedOn w:val="a"/>
    <w:next w:val="a"/>
    <w:link w:val="ae"/>
    <w:uiPriority w:val="11"/>
    <w:qFormat/>
    <w:rsid w:val="001645BA"/>
    <w:pPr>
      <w:jc w:val="both"/>
    </w:pPr>
    <w:rPr>
      <w:b/>
      <w:sz w:val="28"/>
    </w:rPr>
  </w:style>
  <w:style w:type="character" w:customStyle="1" w:styleId="ae">
    <w:name w:val="Подзаголовок Знак"/>
    <w:basedOn w:val="1"/>
    <w:link w:val="ad"/>
    <w:rsid w:val="001645BA"/>
    <w:rPr>
      <w:b/>
      <w:sz w:val="28"/>
    </w:rPr>
  </w:style>
  <w:style w:type="paragraph" w:customStyle="1" w:styleId="toc10">
    <w:name w:val="toc 10"/>
    <w:next w:val="a"/>
    <w:link w:val="toc101"/>
    <w:uiPriority w:val="39"/>
    <w:rsid w:val="001645BA"/>
    <w:pPr>
      <w:ind w:left="1800"/>
    </w:pPr>
  </w:style>
  <w:style w:type="character" w:customStyle="1" w:styleId="toc101">
    <w:name w:val="toc 101"/>
    <w:link w:val="toc10"/>
    <w:rsid w:val="001645BA"/>
  </w:style>
  <w:style w:type="paragraph" w:styleId="af">
    <w:name w:val="Title"/>
    <w:next w:val="a"/>
    <w:link w:val="af0"/>
    <w:uiPriority w:val="10"/>
    <w:qFormat/>
    <w:rsid w:val="001645BA"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sid w:val="001645B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645BA"/>
    <w:rPr>
      <w:rFonts w:ascii="XO Thames" w:hAnsi="XO Thames"/>
      <w:b/>
      <w:color w:val="595959"/>
      <w:sz w:val="26"/>
    </w:rPr>
  </w:style>
  <w:style w:type="paragraph" w:styleId="af1">
    <w:name w:val="Balloon Text"/>
    <w:basedOn w:val="a"/>
    <w:link w:val="af2"/>
    <w:rsid w:val="001645B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1645BA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1645BA"/>
    <w:rPr>
      <w:rFonts w:ascii="XO Thames" w:hAnsi="XO Thames"/>
      <w:b/>
      <w:color w:val="00A0FF"/>
      <w:sz w:val="26"/>
    </w:rPr>
  </w:style>
  <w:style w:type="table" w:styleId="af3">
    <w:name w:val="Table Grid"/>
    <w:basedOn w:val="a1"/>
    <w:uiPriority w:val="59"/>
    <w:rsid w:val="00F4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ACD28-EF90-40C0-B6ED-63B98520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Михайловна</dc:creator>
  <cp:lastModifiedBy>Котлярова Дарья Сергеевна</cp:lastModifiedBy>
  <cp:revision>5</cp:revision>
  <cp:lastPrinted>2023-03-14T07:40:00Z</cp:lastPrinted>
  <dcterms:created xsi:type="dcterms:W3CDTF">2023-12-11T09:16:00Z</dcterms:created>
  <dcterms:modified xsi:type="dcterms:W3CDTF">2023-12-11T10:57:00Z</dcterms:modified>
</cp:coreProperties>
</file>