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26" w:rsidRPr="00FD7726" w:rsidRDefault="00FD7726">
      <w:pPr>
        <w:pStyle w:val="ConsPlusTitle"/>
        <w:jc w:val="center"/>
        <w:outlineLvl w:val="0"/>
      </w:pPr>
      <w:r w:rsidRPr="00FD7726">
        <w:t>ДЕМИДОВСКИЙ РАЙОННЫЙ СОВЕТ ДЕПУТАТОВ</w:t>
      </w:r>
    </w:p>
    <w:p w:rsidR="00FD7726" w:rsidRPr="00FD7726" w:rsidRDefault="00FD7726">
      <w:pPr>
        <w:pStyle w:val="ConsPlusTitle"/>
        <w:jc w:val="center"/>
      </w:pPr>
    </w:p>
    <w:p w:rsidR="00FD7726" w:rsidRPr="00FD7726" w:rsidRDefault="00FD7726">
      <w:pPr>
        <w:pStyle w:val="ConsPlusTitle"/>
        <w:jc w:val="center"/>
      </w:pPr>
      <w:r w:rsidRPr="00FD7726">
        <w:t>РЕШЕНИЕ</w:t>
      </w:r>
    </w:p>
    <w:p w:rsidR="00FD7726" w:rsidRPr="00FD7726" w:rsidRDefault="00FD7726">
      <w:pPr>
        <w:pStyle w:val="ConsPlusTitle"/>
        <w:jc w:val="center"/>
      </w:pPr>
      <w:r w:rsidRPr="00FD7726">
        <w:t>от 20 октября 2011 г. N 126</w:t>
      </w:r>
    </w:p>
    <w:p w:rsidR="00FD7726" w:rsidRPr="00FD7726" w:rsidRDefault="00FD7726">
      <w:pPr>
        <w:pStyle w:val="ConsPlusTitle"/>
        <w:jc w:val="center"/>
      </w:pPr>
    </w:p>
    <w:p w:rsidR="00FD7726" w:rsidRPr="00FD7726" w:rsidRDefault="00FD7726">
      <w:pPr>
        <w:pStyle w:val="ConsPlusTitle"/>
        <w:jc w:val="center"/>
      </w:pPr>
      <w:r w:rsidRPr="00FD7726">
        <w:t>ОБ УТВЕРЖДЕНИИ ПОЛОЖЕНИЯ О ЕДИНОМ НАЛОГЕ НА ВМЕНЕННЫЙ ДОХОД</w:t>
      </w:r>
    </w:p>
    <w:p w:rsidR="00FD7726" w:rsidRPr="00FD7726" w:rsidRDefault="00FD7726">
      <w:pPr>
        <w:pStyle w:val="ConsPlusTitle"/>
        <w:jc w:val="center"/>
      </w:pPr>
      <w:r w:rsidRPr="00FD7726">
        <w:t>НА ТЕРРИТОРИИ МУНИЦИПАЛЬНОГО ОБРАЗОВАНИЯ</w:t>
      </w:r>
      <w:bookmarkStart w:id="0" w:name="_GoBack"/>
      <w:bookmarkEnd w:id="0"/>
      <w:r w:rsidRPr="00FD7726">
        <w:t xml:space="preserve"> "ДЕМИДОВСКИЙ РАЙОН"</w:t>
      </w:r>
    </w:p>
    <w:p w:rsidR="00FD7726" w:rsidRPr="00FD7726" w:rsidRDefault="00FD77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7726" w:rsidRPr="00FD77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Список изменяющих документов</w:t>
            </w:r>
          </w:p>
          <w:p w:rsidR="00FD7726" w:rsidRPr="00FD7726" w:rsidRDefault="00FD7726">
            <w:pPr>
              <w:pStyle w:val="ConsPlusNormal"/>
              <w:jc w:val="center"/>
            </w:pPr>
            <w:proofErr w:type="gramStart"/>
            <w:r w:rsidRPr="00FD7726">
              <w:t>(в ред. решений Демидовского районного Совета депутатов</w:t>
            </w:r>
            <w:proofErr w:type="gramEnd"/>
          </w:p>
          <w:p w:rsidR="00FD7726" w:rsidRPr="00FD7726" w:rsidRDefault="00FD7726">
            <w:pPr>
              <w:pStyle w:val="ConsPlusNormal"/>
              <w:jc w:val="center"/>
            </w:pPr>
            <w:r w:rsidRPr="00FD7726">
              <w:t xml:space="preserve">от 15.10.2015 </w:t>
            </w:r>
            <w:hyperlink r:id="rId5" w:history="1">
              <w:r w:rsidRPr="00FD7726">
                <w:t>N 112</w:t>
              </w:r>
            </w:hyperlink>
            <w:r w:rsidRPr="00FD7726">
              <w:t xml:space="preserve">, от 15.12.2016 </w:t>
            </w:r>
            <w:hyperlink r:id="rId6" w:history="1">
              <w:r w:rsidRPr="00FD7726">
                <w:t>N 118</w:t>
              </w:r>
            </w:hyperlink>
            <w:r w:rsidRPr="00FD7726">
              <w:t xml:space="preserve">, от 16.11.2017 </w:t>
            </w:r>
            <w:hyperlink r:id="rId7" w:history="1">
              <w:r w:rsidRPr="00FD7726">
                <w:t>N 127/19</w:t>
              </w:r>
            </w:hyperlink>
            <w:r w:rsidRPr="00FD7726">
              <w:t>)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</w:pPr>
      <w:r w:rsidRPr="00FD7726">
        <w:t xml:space="preserve">В соответствии с Федеральным </w:t>
      </w:r>
      <w:hyperlink r:id="rId8" w:history="1">
        <w:r w:rsidRPr="00FD7726">
          <w:t>законом</w:t>
        </w:r>
      </w:hyperlink>
      <w:r w:rsidRPr="00FD7726">
        <w:t xml:space="preserve"> от 6 октября 2003 года N 131-ФЗ "Об общих принципах организации местного самоуправления в Российской Федерации", а также в соответствии с Налоговым </w:t>
      </w:r>
      <w:hyperlink r:id="rId9" w:history="1">
        <w:r w:rsidRPr="00FD7726">
          <w:t>кодексом</w:t>
        </w:r>
      </w:hyperlink>
      <w:r w:rsidRPr="00FD7726">
        <w:t xml:space="preserve"> Российской Федерации Демидовский районный Совет депутатов решил: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 xml:space="preserve">1. Утвердить </w:t>
      </w:r>
      <w:hyperlink w:anchor="P34" w:history="1">
        <w:r w:rsidRPr="00FD7726">
          <w:t>Положение</w:t>
        </w:r>
      </w:hyperlink>
      <w:r w:rsidRPr="00FD7726">
        <w:t xml:space="preserve"> о едином налоге на вмененный доход для отдельных видов деятельности муниципального образования "Демидовский район" (приложение N 1 к настоящему решению).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 xml:space="preserve">2. Утвердить </w:t>
      </w:r>
      <w:hyperlink w:anchor="P189" w:history="1">
        <w:r w:rsidRPr="00FD7726">
          <w:t>значения</w:t>
        </w:r>
      </w:hyperlink>
      <w:r w:rsidRPr="00FD7726">
        <w:t xml:space="preserve"> корректирующего коэффициента базовой доходности К</w:t>
      </w:r>
      <w:proofErr w:type="gramStart"/>
      <w:r w:rsidRPr="00FD7726">
        <w:t>2</w:t>
      </w:r>
      <w:proofErr w:type="gramEnd"/>
      <w:r w:rsidRPr="00FD7726">
        <w:t xml:space="preserve"> согласно приложению N 2 к настоящему решению.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 xml:space="preserve">3. Утвердить </w:t>
      </w:r>
      <w:hyperlink w:anchor="P671" w:history="1">
        <w:r w:rsidRPr="00FD7726">
          <w:t>распределение</w:t>
        </w:r>
      </w:hyperlink>
      <w:r w:rsidRPr="00FD7726">
        <w:t xml:space="preserve"> территорий, входящих в состав муниципального образования "Демидовский район", по группам в зависимости от места ведения предпринимательской деятельности согласно приложению N 3 к настоящему решению.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4. Настоящее решение вступает в силу с 1 января 2012 года.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5. Настоящее решение опубликовать в газете "</w:t>
      </w:r>
      <w:proofErr w:type="spellStart"/>
      <w:r w:rsidRPr="00FD7726">
        <w:t>Поречанка</w:t>
      </w:r>
      <w:proofErr w:type="spellEnd"/>
      <w:r w:rsidRPr="00FD7726">
        <w:t>" в срок до 1 декабря 2011 года.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right"/>
      </w:pPr>
      <w:r w:rsidRPr="00FD7726">
        <w:t>Глава муниципального образования</w:t>
      </w:r>
    </w:p>
    <w:p w:rsidR="00FD7726" w:rsidRPr="00FD7726" w:rsidRDefault="00FD7726">
      <w:pPr>
        <w:pStyle w:val="ConsPlusNormal"/>
        <w:jc w:val="right"/>
      </w:pPr>
      <w:r w:rsidRPr="00FD7726">
        <w:t>"Демидовский район"</w:t>
      </w:r>
    </w:p>
    <w:p w:rsidR="00FD7726" w:rsidRPr="00FD7726" w:rsidRDefault="00FD7726">
      <w:pPr>
        <w:pStyle w:val="ConsPlusNormal"/>
        <w:jc w:val="right"/>
      </w:pPr>
      <w:r w:rsidRPr="00FD7726">
        <w:t>Смоленской области</w:t>
      </w:r>
    </w:p>
    <w:p w:rsidR="00FD7726" w:rsidRPr="00FD7726" w:rsidRDefault="00FD7726">
      <w:pPr>
        <w:pStyle w:val="ConsPlusNormal"/>
        <w:jc w:val="right"/>
      </w:pPr>
      <w:r w:rsidRPr="00FD7726">
        <w:t>В.П.КОЗЛОВ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right"/>
        <w:outlineLvl w:val="0"/>
      </w:pPr>
      <w:r w:rsidRPr="00FD7726">
        <w:t>Приложение N 1</w:t>
      </w:r>
    </w:p>
    <w:p w:rsidR="00FD7726" w:rsidRPr="00FD7726" w:rsidRDefault="00FD7726">
      <w:pPr>
        <w:pStyle w:val="ConsPlusNormal"/>
        <w:jc w:val="right"/>
      </w:pPr>
      <w:r w:rsidRPr="00FD7726">
        <w:t>к решению</w:t>
      </w:r>
    </w:p>
    <w:p w:rsidR="00FD7726" w:rsidRPr="00FD7726" w:rsidRDefault="00FD7726">
      <w:pPr>
        <w:pStyle w:val="ConsPlusNormal"/>
        <w:jc w:val="right"/>
      </w:pPr>
      <w:r w:rsidRPr="00FD7726">
        <w:t>Демидовского районного</w:t>
      </w:r>
    </w:p>
    <w:p w:rsidR="00FD7726" w:rsidRPr="00FD7726" w:rsidRDefault="00FD7726">
      <w:pPr>
        <w:pStyle w:val="ConsPlusNormal"/>
        <w:jc w:val="right"/>
      </w:pPr>
      <w:r w:rsidRPr="00FD7726">
        <w:t>Совета депутатов</w:t>
      </w:r>
    </w:p>
    <w:p w:rsidR="00FD7726" w:rsidRPr="00FD7726" w:rsidRDefault="00FD7726">
      <w:pPr>
        <w:pStyle w:val="ConsPlusNormal"/>
        <w:jc w:val="right"/>
      </w:pPr>
      <w:r w:rsidRPr="00FD7726">
        <w:t>от 20.10.2011 N 126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Title"/>
        <w:jc w:val="center"/>
      </w:pPr>
      <w:bookmarkStart w:id="1" w:name="P34"/>
      <w:bookmarkEnd w:id="1"/>
      <w:r w:rsidRPr="00FD7726">
        <w:t>ПОЛОЖЕНИЕ</w:t>
      </w:r>
    </w:p>
    <w:p w:rsidR="00FD7726" w:rsidRPr="00FD7726" w:rsidRDefault="00FD7726">
      <w:pPr>
        <w:pStyle w:val="ConsPlusTitle"/>
        <w:jc w:val="center"/>
      </w:pPr>
      <w:r w:rsidRPr="00FD7726">
        <w:t>О ЕДИНОМ НАЛОГЕ НА ВМЕНЕННЫЙ ДОХОД ДЛЯ ОТДЕЛЬНЫХ ВИДОВ</w:t>
      </w:r>
    </w:p>
    <w:p w:rsidR="00FD7726" w:rsidRPr="00FD7726" w:rsidRDefault="00FD7726">
      <w:pPr>
        <w:pStyle w:val="ConsPlusTitle"/>
        <w:jc w:val="center"/>
      </w:pPr>
      <w:r w:rsidRPr="00FD7726">
        <w:lastRenderedPageBreak/>
        <w:t>ДЕЯТЕЛЬНОСТИ МУНИЦИПАЛЬНОГО ОБРАЗОВАНИЯ "ДЕМИДОВСКИЙ РАЙОН"</w:t>
      </w:r>
    </w:p>
    <w:p w:rsidR="00FD7726" w:rsidRPr="00FD7726" w:rsidRDefault="00FD77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7726" w:rsidRPr="00FD77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Список изменяющих документов</w:t>
            </w:r>
          </w:p>
          <w:p w:rsidR="00FD7726" w:rsidRPr="00FD7726" w:rsidRDefault="00FD7726">
            <w:pPr>
              <w:pStyle w:val="ConsPlusNormal"/>
              <w:jc w:val="center"/>
            </w:pPr>
            <w:proofErr w:type="gramStart"/>
            <w:r w:rsidRPr="00FD7726">
              <w:t>(в ред. решений Демидовского районного Совета депутатов</w:t>
            </w:r>
            <w:proofErr w:type="gramEnd"/>
          </w:p>
          <w:p w:rsidR="00FD7726" w:rsidRPr="00FD7726" w:rsidRDefault="00FD7726">
            <w:pPr>
              <w:pStyle w:val="ConsPlusNormal"/>
              <w:jc w:val="center"/>
            </w:pPr>
            <w:r w:rsidRPr="00FD7726">
              <w:t xml:space="preserve">от 15.10.2015 </w:t>
            </w:r>
            <w:hyperlink r:id="rId10" w:history="1">
              <w:r w:rsidRPr="00FD7726">
                <w:t>N 112</w:t>
              </w:r>
            </w:hyperlink>
            <w:r w:rsidRPr="00FD7726">
              <w:t xml:space="preserve">, от 15.12.2016 </w:t>
            </w:r>
            <w:hyperlink r:id="rId11" w:history="1">
              <w:r w:rsidRPr="00FD7726">
                <w:t>N 118</w:t>
              </w:r>
            </w:hyperlink>
            <w:r w:rsidRPr="00FD7726">
              <w:t xml:space="preserve">, от 16.11.2017 </w:t>
            </w:r>
            <w:hyperlink r:id="rId12" w:history="1">
              <w:r w:rsidRPr="00FD7726">
                <w:t>N 127/19</w:t>
              </w:r>
            </w:hyperlink>
            <w:r w:rsidRPr="00FD7726">
              <w:t>)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  <w:outlineLvl w:val="1"/>
      </w:pPr>
      <w:r w:rsidRPr="00FD7726">
        <w:t>Статья 1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</w:pPr>
      <w:r w:rsidRPr="00FD7726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 xml:space="preserve">1) оказания бытовых услуг. Коды видов деятельности в соответствии с Общероссийским </w:t>
      </w:r>
      <w:hyperlink r:id="rId13" w:history="1">
        <w:r w:rsidRPr="00FD7726">
          <w:t>классификатором</w:t>
        </w:r>
      </w:hyperlink>
      <w:r w:rsidRPr="00FD7726">
        <w:t xml:space="preserve"> видов экономической деятельности, относящихся к бытовым услугам, и коды услуг в соответствии с Общероссийским </w:t>
      </w:r>
      <w:hyperlink r:id="rId14" w:history="1">
        <w:r w:rsidRPr="00FD7726">
          <w:t>классификатором</w:t>
        </w:r>
      </w:hyperlink>
      <w:r w:rsidRPr="00FD7726">
        <w:t xml:space="preserve"> продукции по видам экономической деятельности, относящихся к бытовым услугам, определяются Правительством Российской Федерации (за исключением услуг по ремонту, техническому обслуживанию и мойке автотранспортных средств).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hyperlink w:anchor="P82" w:history="1">
        <w:r w:rsidRPr="00FD7726">
          <w:t>Перечень</w:t>
        </w:r>
      </w:hyperlink>
      <w:r w:rsidRPr="00FD7726">
        <w:t xml:space="preserve"> кодов видов деятельности в соответствии с Общероссийским </w:t>
      </w:r>
      <w:hyperlink r:id="rId15" w:history="1">
        <w:r w:rsidRPr="00FD7726">
          <w:t>классификатором</w:t>
        </w:r>
      </w:hyperlink>
      <w:r w:rsidRPr="00FD7726">
        <w:t xml:space="preserve"> видов экономической деятельности, относящихся к бытовым услугам и применяемым к налогообложению единым налогом на вмененный доход для отдельных видов деятельности, представлен в приложении к настоящему Положению.</w:t>
      </w:r>
    </w:p>
    <w:p w:rsidR="00FD7726" w:rsidRPr="00FD7726" w:rsidRDefault="00FD7726">
      <w:pPr>
        <w:pStyle w:val="ConsPlusNormal"/>
        <w:jc w:val="both"/>
      </w:pPr>
      <w:r w:rsidRPr="00FD7726">
        <w:t xml:space="preserve">(п. 1 в ред. </w:t>
      </w:r>
      <w:hyperlink r:id="rId16" w:history="1">
        <w:r w:rsidRPr="00FD7726">
          <w:t>решения</w:t>
        </w:r>
      </w:hyperlink>
      <w:r w:rsidRPr="00FD7726">
        <w:t xml:space="preserve"> Демидовского районного Совета депутатов от 15.12.2016 N 118)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2) оказания услуг по ремонту, техническому обслуживанию и мойке автотранспортных средств;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3)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4)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5) развозной и разносной розничной торговли;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6)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8)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9)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10) распространения наружной рекламы с использованием рекламных конструкций;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11) размещение рекламы с использованием внешних и внутренних поверхностей транспортных средств;</w:t>
      </w:r>
    </w:p>
    <w:p w:rsidR="00FD7726" w:rsidRPr="00FD7726" w:rsidRDefault="00FD7726">
      <w:pPr>
        <w:pStyle w:val="ConsPlusNormal"/>
        <w:jc w:val="both"/>
      </w:pPr>
      <w:r w:rsidRPr="00FD7726">
        <w:t xml:space="preserve">(п. 11 в ред. </w:t>
      </w:r>
      <w:hyperlink r:id="rId17" w:history="1">
        <w:r w:rsidRPr="00FD7726">
          <w:t>решения</w:t>
        </w:r>
      </w:hyperlink>
      <w:r w:rsidRPr="00FD7726">
        <w:t xml:space="preserve"> Демидовского районного Совета депутатов от 16.11.2017 N 127/19)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13)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14) оказания ветеринарных услуг;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16) реализации товаров с использованием торговых автоматов.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  <w:outlineLvl w:val="1"/>
      </w:pPr>
      <w:r w:rsidRPr="00FD7726">
        <w:t xml:space="preserve">Статья 2. </w:t>
      </w:r>
      <w:proofErr w:type="gramStart"/>
      <w:r w:rsidRPr="00FD7726">
        <w:t>Исключена</w:t>
      </w:r>
      <w:proofErr w:type="gramEnd"/>
      <w:r w:rsidRPr="00FD7726">
        <w:t xml:space="preserve"> с 1 января 2016 года. - </w:t>
      </w:r>
      <w:hyperlink r:id="rId18" w:history="1">
        <w:r w:rsidRPr="00FD7726">
          <w:t>Решение</w:t>
        </w:r>
      </w:hyperlink>
      <w:r w:rsidRPr="00FD7726">
        <w:t xml:space="preserve"> Демидовского районного Совета депутатов от 15.10.2015 N 112.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  <w:outlineLvl w:val="1"/>
      </w:pPr>
      <w:r w:rsidRPr="00FD7726">
        <w:t>Статья 3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</w:pPr>
      <w:r w:rsidRPr="00FD7726">
        <w:t xml:space="preserve">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9" w:history="1">
        <w:r w:rsidRPr="00FD7726">
          <w:t>кодексом</w:t>
        </w:r>
      </w:hyperlink>
      <w:r w:rsidRPr="00FD7726">
        <w:t xml:space="preserve"> Российской Федерации.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right"/>
        <w:outlineLvl w:val="1"/>
      </w:pPr>
      <w:r w:rsidRPr="00FD7726">
        <w:t>Приложение</w:t>
      </w:r>
    </w:p>
    <w:p w:rsidR="00FD7726" w:rsidRPr="00FD7726" w:rsidRDefault="00FD7726">
      <w:pPr>
        <w:pStyle w:val="ConsPlusNormal"/>
        <w:jc w:val="right"/>
      </w:pPr>
      <w:r w:rsidRPr="00FD7726">
        <w:t>к Положению</w:t>
      </w:r>
    </w:p>
    <w:p w:rsidR="00FD7726" w:rsidRPr="00FD7726" w:rsidRDefault="00FD7726">
      <w:pPr>
        <w:pStyle w:val="ConsPlusNormal"/>
        <w:jc w:val="right"/>
      </w:pPr>
      <w:r w:rsidRPr="00FD7726">
        <w:t>о едином налоге на вмененный доход</w:t>
      </w:r>
    </w:p>
    <w:p w:rsidR="00FD7726" w:rsidRPr="00FD7726" w:rsidRDefault="00FD7726">
      <w:pPr>
        <w:pStyle w:val="ConsPlusNormal"/>
        <w:jc w:val="right"/>
      </w:pPr>
      <w:r w:rsidRPr="00FD7726">
        <w:t>для отдельных видов деятельности</w:t>
      </w:r>
    </w:p>
    <w:p w:rsidR="00FD7726" w:rsidRPr="00FD7726" w:rsidRDefault="00FD7726">
      <w:pPr>
        <w:pStyle w:val="ConsPlusNormal"/>
        <w:jc w:val="right"/>
      </w:pPr>
      <w:r w:rsidRPr="00FD7726">
        <w:t>муниципального образования</w:t>
      </w:r>
    </w:p>
    <w:p w:rsidR="00FD7726" w:rsidRPr="00FD7726" w:rsidRDefault="00FD7726">
      <w:pPr>
        <w:pStyle w:val="ConsPlusNormal"/>
        <w:jc w:val="right"/>
      </w:pPr>
      <w:r w:rsidRPr="00FD7726">
        <w:t>"Демидовский район"</w:t>
      </w:r>
    </w:p>
    <w:p w:rsidR="00FD7726" w:rsidRPr="00FD7726" w:rsidRDefault="00FD7726">
      <w:pPr>
        <w:pStyle w:val="ConsPlusNormal"/>
        <w:jc w:val="right"/>
      </w:pPr>
      <w:r w:rsidRPr="00FD7726">
        <w:t>Смоленской области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Title"/>
        <w:jc w:val="center"/>
      </w:pPr>
      <w:bookmarkStart w:id="2" w:name="P82"/>
      <w:bookmarkEnd w:id="2"/>
      <w:r w:rsidRPr="00FD7726">
        <w:t>ПЕРЕЧЕНЬ</w:t>
      </w:r>
    </w:p>
    <w:p w:rsidR="00FD7726" w:rsidRPr="00FD7726" w:rsidRDefault="00FD7726">
      <w:pPr>
        <w:pStyle w:val="ConsPlusTitle"/>
        <w:jc w:val="center"/>
      </w:pPr>
      <w:r w:rsidRPr="00FD7726">
        <w:t xml:space="preserve">КОДОВ ВИДОВ ДЕЯТЕЛЬНОСТИ В СООТВЕТСТВИИ С </w:t>
      </w:r>
      <w:proofErr w:type="gramStart"/>
      <w:r w:rsidRPr="00FD7726">
        <w:t>ОБЩЕРОССИЙСКИМ</w:t>
      </w:r>
      <w:proofErr w:type="gramEnd"/>
    </w:p>
    <w:p w:rsidR="00FD7726" w:rsidRPr="00FD7726" w:rsidRDefault="00FD7726">
      <w:pPr>
        <w:pStyle w:val="ConsPlusTitle"/>
        <w:jc w:val="center"/>
      </w:pPr>
      <w:r w:rsidRPr="00FD7726">
        <w:t>КЛАССИФИКАТОРОМ ВИДОВ ЭКОНОМИЧЕСКОЙ ДЕЯТЕЛЬНОСТИ,</w:t>
      </w:r>
    </w:p>
    <w:p w:rsidR="00FD7726" w:rsidRPr="00FD7726" w:rsidRDefault="00FD7726">
      <w:pPr>
        <w:pStyle w:val="ConsPlusTitle"/>
        <w:jc w:val="center"/>
      </w:pPr>
      <w:proofErr w:type="gramStart"/>
      <w:r w:rsidRPr="00FD7726">
        <w:t>ОТНОСЯЩИХСЯ</w:t>
      </w:r>
      <w:proofErr w:type="gramEnd"/>
      <w:r w:rsidRPr="00FD7726">
        <w:t xml:space="preserve"> К БЫТОВЫМ УСЛУГАМ И ПРИМЕНЯЕМЫМ</w:t>
      </w:r>
    </w:p>
    <w:p w:rsidR="00FD7726" w:rsidRPr="00FD7726" w:rsidRDefault="00FD7726">
      <w:pPr>
        <w:pStyle w:val="ConsPlusTitle"/>
        <w:jc w:val="center"/>
      </w:pPr>
      <w:r w:rsidRPr="00FD7726">
        <w:t>К НАЛОГООБЛОЖЕНИЮ ЕДИНЫМ НАЛОГОМ НА ВМЕНЕННЫЙ ДОХОД</w:t>
      </w:r>
    </w:p>
    <w:p w:rsidR="00FD7726" w:rsidRPr="00FD7726" w:rsidRDefault="00FD7726">
      <w:pPr>
        <w:pStyle w:val="ConsPlusTitle"/>
        <w:jc w:val="center"/>
      </w:pPr>
      <w:r w:rsidRPr="00FD7726">
        <w:t>ДЛЯ ОТДЕЛЬНЫХ ВИДОВ ДЕЯТЕЛЬНОСТИ</w:t>
      </w:r>
    </w:p>
    <w:p w:rsidR="00FD7726" w:rsidRPr="00FD7726" w:rsidRDefault="00FD77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7726" w:rsidRPr="00FD77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Список изменяющих документов</w:t>
            </w:r>
          </w:p>
          <w:p w:rsidR="00FD7726" w:rsidRPr="00FD7726" w:rsidRDefault="00FD7726">
            <w:pPr>
              <w:pStyle w:val="ConsPlusNormal"/>
              <w:jc w:val="center"/>
            </w:pPr>
            <w:proofErr w:type="gramStart"/>
            <w:r w:rsidRPr="00FD7726">
              <w:t xml:space="preserve">(введен </w:t>
            </w:r>
            <w:hyperlink r:id="rId20" w:history="1">
              <w:r w:rsidRPr="00FD7726">
                <w:t>решением</w:t>
              </w:r>
            </w:hyperlink>
            <w:r w:rsidRPr="00FD7726">
              <w:t xml:space="preserve"> Демидовского районного Совета депутатов</w:t>
            </w:r>
            <w:proofErr w:type="gramEnd"/>
          </w:p>
          <w:p w:rsidR="00FD7726" w:rsidRPr="00FD7726" w:rsidRDefault="00FD7726">
            <w:pPr>
              <w:pStyle w:val="ConsPlusNormal"/>
              <w:jc w:val="center"/>
            </w:pPr>
            <w:r w:rsidRPr="00FD7726">
              <w:t>от 15.12.2016 N 118)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 xml:space="preserve">Код по </w:t>
            </w:r>
            <w:hyperlink r:id="rId21" w:history="1">
              <w:r w:rsidRPr="00FD7726">
                <w:t>ОКВЭД</w:t>
              </w:r>
              <w:proofErr w:type="gramStart"/>
              <w:r w:rsidRPr="00FD7726">
                <w:t>2</w:t>
              </w:r>
              <w:proofErr w:type="gramEnd"/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 xml:space="preserve">Наименование вида экономической деятельности, относящегося к бытовым услугам, по </w:t>
            </w:r>
            <w:hyperlink r:id="rId22" w:history="1">
              <w:r w:rsidRPr="00FD7726">
                <w:t>ОКВЭД</w:t>
              </w:r>
              <w:proofErr w:type="gramStart"/>
              <w:r w:rsidRPr="00FD7726">
                <w:t>2</w:t>
              </w:r>
              <w:proofErr w:type="gramEnd"/>
            </w:hyperlink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3" w:history="1">
              <w:r w:rsidRPr="00FD7726">
                <w:t>15.20.5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обуви и различных дополнений к обуви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4" w:history="1">
              <w:r w:rsidRPr="00FD7726">
                <w:t>95.23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обуви и прочих изделий из кожи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5" w:history="1">
              <w:r w:rsidRPr="00FD7726">
                <w:t>13.92.2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готовых текстильных изделий по индивидуальному заказу населения, кроме одежды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6" w:history="1">
              <w:r w:rsidRPr="00FD7726">
                <w:t>13.99.4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7" w:history="1">
              <w:r w:rsidRPr="00FD7726">
                <w:t>14.11.2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одежды из кожи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8" w:history="1">
              <w:r w:rsidRPr="00FD7726">
                <w:t>14.13.3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и вязание прочей верхней одежды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29" w:history="1">
              <w:r w:rsidRPr="00FD7726">
                <w:t>14.14.4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нательного белья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0" w:history="1">
              <w:r w:rsidRPr="00FD7726">
                <w:t>14.19.5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1" w:history="1">
              <w:r w:rsidRPr="00FD7726">
                <w:t>14.20.2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меховых изделий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2" w:history="1">
              <w:r w:rsidRPr="00FD7726">
                <w:t>14.31.2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3" w:history="1">
              <w:r w:rsidRPr="00FD7726">
                <w:t>14.39.2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4" w:history="1">
              <w:r w:rsidRPr="00FD7726">
                <w:t>95.29.1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одежды и текстильных изделий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5" w:history="1">
              <w:r w:rsidRPr="00FD7726">
                <w:t>95.11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компьютеров и периферийного компьютерного оборудования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6" w:history="1">
              <w:r w:rsidRPr="00FD7726">
                <w:t>95.12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коммуникационного оборудования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7" w:history="1">
              <w:r w:rsidRPr="00FD7726">
                <w:t>95.21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электронной бытовой техники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8" w:history="1">
              <w:r w:rsidRPr="00FD7726">
                <w:t>95.22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бытовых приборов, домашнего и садового инвентаря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39" w:history="1">
              <w:r w:rsidRPr="00FD7726">
                <w:t>95.25.1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часов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0" w:history="1">
              <w:r w:rsidRPr="00FD7726">
                <w:t>95.25.2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ювелирных изделий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1" w:history="1">
              <w:r w:rsidRPr="00FD7726">
                <w:t>25.99.3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2" w:history="1">
              <w:r w:rsidRPr="00FD7726">
                <w:t>95.29.4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металлоизделий бытового и хозяйственного назначения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3" w:history="1">
              <w:r w:rsidRPr="00FD7726">
                <w:t>31.02.2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кухонной мебели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4" w:history="1">
              <w:r w:rsidRPr="00FD7726">
                <w:t>31.09.2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5" w:history="1">
              <w:r w:rsidRPr="00FD7726">
                <w:t>95.24.1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мебели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6" w:history="1">
              <w:r w:rsidRPr="00FD7726">
                <w:t>96.01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Стирка и химическая чистка текстильных и меховых изделий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7" w:history="1">
              <w:r w:rsidRPr="00FD7726">
                <w:t>41.20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Строительство жилых и нежилых зданий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8" w:history="1">
              <w:r w:rsidRPr="00FD7726">
                <w:t>42.21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49" w:history="1">
              <w:r w:rsidRPr="00FD7726">
                <w:t>43.21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электромонтажных работ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0" w:history="1">
              <w:r w:rsidRPr="00FD7726">
                <w:t>43.22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1" w:history="1">
              <w:r w:rsidRPr="00FD7726">
                <w:t>43.29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прочих строительно-монтажных работ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2" w:history="1">
              <w:r w:rsidRPr="00FD7726">
                <w:t>43.31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штукатурные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3" w:history="1">
              <w:r w:rsidRPr="00FD7726">
                <w:t>43.32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столярные и плотничные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4" w:history="1">
              <w:r w:rsidRPr="00FD7726">
                <w:t>43.33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по устройству покрытий полов и облицовке стен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5" w:history="1">
              <w:r w:rsidRPr="00FD7726">
                <w:t>43.34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малярных и стекольных работ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6" w:history="1">
              <w:r w:rsidRPr="00FD7726">
                <w:t>43.39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прочих отделочных и завершающих работ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7" w:history="1">
              <w:r w:rsidRPr="00FD7726">
                <w:t>43.91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кровельных работ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8" w:history="1">
              <w:r w:rsidRPr="00FD7726">
                <w:t>74.20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Деятельность в области фотографии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59" w:history="1">
              <w:r w:rsidRPr="00FD7726">
                <w:t>77.21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Прокат и аренда товаров для отдыха и спортивных товаров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60" w:history="1">
              <w:r w:rsidRPr="00FD7726">
                <w:t>96.02.1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парикмахерских услуг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61" w:history="1">
              <w:r w:rsidRPr="00FD7726">
                <w:t>96.02.2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косметических услуг парикмахерскими и салонами красоты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62" w:history="1">
              <w:r w:rsidRPr="00FD7726">
                <w:t>96.04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Деятельность физкультурно-оздоровительная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63" w:history="1">
              <w:r w:rsidRPr="00FD7726">
                <w:t>96.03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Организация похорон и представление связанных с ними услуг</w:t>
            </w:r>
          </w:p>
        </w:tc>
      </w:tr>
      <w:tr w:rsidR="00FD7726" w:rsidRPr="00FD7726">
        <w:tc>
          <w:tcPr>
            <w:tcW w:w="1134" w:type="dxa"/>
          </w:tcPr>
          <w:p w:rsidR="00FD7726" w:rsidRPr="00FD7726" w:rsidRDefault="00FD7726">
            <w:pPr>
              <w:pStyle w:val="ConsPlusNormal"/>
              <w:jc w:val="both"/>
            </w:pPr>
            <w:hyperlink r:id="rId64" w:history="1">
              <w:r w:rsidRPr="00FD7726">
                <w:t>96.09</w:t>
              </w:r>
            </w:hyperlink>
          </w:p>
        </w:tc>
        <w:tc>
          <w:tcPr>
            <w:tcW w:w="7937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прочих персональных услуг, не включенных в другие группировки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right"/>
        <w:outlineLvl w:val="0"/>
      </w:pPr>
      <w:r w:rsidRPr="00FD7726">
        <w:t>Приложение N 2</w:t>
      </w:r>
    </w:p>
    <w:p w:rsidR="00FD7726" w:rsidRPr="00FD7726" w:rsidRDefault="00FD7726">
      <w:pPr>
        <w:pStyle w:val="ConsPlusNormal"/>
        <w:jc w:val="right"/>
      </w:pPr>
      <w:r w:rsidRPr="00FD7726">
        <w:t>к решению</w:t>
      </w:r>
    </w:p>
    <w:p w:rsidR="00FD7726" w:rsidRPr="00FD7726" w:rsidRDefault="00FD7726">
      <w:pPr>
        <w:pStyle w:val="ConsPlusNormal"/>
        <w:jc w:val="right"/>
      </w:pPr>
      <w:r w:rsidRPr="00FD7726">
        <w:t>Демидовского районного</w:t>
      </w:r>
    </w:p>
    <w:p w:rsidR="00FD7726" w:rsidRPr="00FD7726" w:rsidRDefault="00FD7726">
      <w:pPr>
        <w:pStyle w:val="ConsPlusNormal"/>
        <w:jc w:val="right"/>
      </w:pPr>
      <w:r w:rsidRPr="00FD7726">
        <w:t>Совета депутатов</w:t>
      </w:r>
    </w:p>
    <w:p w:rsidR="00FD7726" w:rsidRPr="00FD7726" w:rsidRDefault="00FD7726">
      <w:pPr>
        <w:pStyle w:val="ConsPlusNormal"/>
        <w:jc w:val="right"/>
      </w:pPr>
      <w:r w:rsidRPr="00FD7726">
        <w:t>от 20.10.2011 N 126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Title"/>
        <w:jc w:val="center"/>
      </w:pPr>
      <w:bookmarkStart w:id="3" w:name="P189"/>
      <w:bookmarkEnd w:id="3"/>
      <w:r w:rsidRPr="00FD7726">
        <w:t>ЗНАЧЕНИЯ</w:t>
      </w:r>
    </w:p>
    <w:p w:rsidR="00FD7726" w:rsidRPr="00FD7726" w:rsidRDefault="00FD7726">
      <w:pPr>
        <w:pStyle w:val="ConsPlusTitle"/>
        <w:jc w:val="center"/>
      </w:pPr>
      <w:r w:rsidRPr="00FD7726">
        <w:t>КОРРЕКТИРУЮЩЕГО КОЭФФИЦИЕНТА БАЗОВОЙ ДОХОДНОСТИ К</w:t>
      </w:r>
      <w:proofErr w:type="gramStart"/>
      <w:r w:rsidRPr="00FD7726">
        <w:t>2</w:t>
      </w:r>
      <w:proofErr w:type="gramEnd"/>
    </w:p>
    <w:p w:rsidR="00FD7726" w:rsidRPr="00FD7726" w:rsidRDefault="00FD772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D7726" w:rsidRPr="00FD772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Список изменяющих документов</w:t>
            </w:r>
          </w:p>
          <w:p w:rsidR="00FD7726" w:rsidRPr="00FD7726" w:rsidRDefault="00FD7726">
            <w:pPr>
              <w:pStyle w:val="ConsPlusNormal"/>
              <w:jc w:val="center"/>
            </w:pPr>
            <w:proofErr w:type="gramStart"/>
            <w:r w:rsidRPr="00FD7726">
              <w:t xml:space="preserve">(в ред. </w:t>
            </w:r>
            <w:hyperlink r:id="rId65" w:history="1">
              <w:r w:rsidRPr="00FD7726">
                <w:t>решения</w:t>
              </w:r>
            </w:hyperlink>
            <w:r w:rsidRPr="00FD7726">
              <w:t xml:space="preserve"> Демидовского районного Совета депутатов</w:t>
            </w:r>
            <w:proofErr w:type="gramEnd"/>
          </w:p>
          <w:p w:rsidR="00FD7726" w:rsidRPr="00FD7726" w:rsidRDefault="00FD7726">
            <w:pPr>
              <w:pStyle w:val="ConsPlusNormal"/>
              <w:jc w:val="center"/>
            </w:pPr>
            <w:r w:rsidRPr="00FD7726">
              <w:t>от 16.11.2017 N 127/19)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1134"/>
        <w:gridCol w:w="1134"/>
        <w:gridCol w:w="1134"/>
      </w:tblGrid>
      <w:tr w:rsidR="00FD7726" w:rsidRPr="00FD7726">
        <w:tc>
          <w:tcPr>
            <w:tcW w:w="5669" w:type="dxa"/>
            <w:vMerge w:val="restart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Наименование видов предпринимательской деятельности</w:t>
            </w:r>
          </w:p>
        </w:tc>
        <w:tc>
          <w:tcPr>
            <w:tcW w:w="3402" w:type="dxa"/>
            <w:gridSpan w:val="3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Значения корректирующего коэффициента базовой доходности К</w:t>
            </w:r>
            <w:proofErr w:type="gramStart"/>
            <w:r w:rsidRPr="00FD7726">
              <w:t>2</w:t>
            </w:r>
            <w:proofErr w:type="gramEnd"/>
            <w:r w:rsidRPr="00FD7726">
              <w:t xml:space="preserve"> по группам территорий</w:t>
            </w:r>
          </w:p>
        </w:tc>
      </w:tr>
      <w:tr w:rsidR="00FD7726" w:rsidRPr="00FD7726">
        <w:tc>
          <w:tcPr>
            <w:tcW w:w="5669" w:type="dxa"/>
            <w:vMerge/>
          </w:tcPr>
          <w:p w:rsidR="00FD7726" w:rsidRPr="00FD7726" w:rsidRDefault="00FD7726"/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 группа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2 группа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3 группа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4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бытовых услуг: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обуви и прочих изделий из кожи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одежды из кожи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и вязание прочей верхней одежды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нательного белья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пошив меховых изделий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одежды и текстильных изделий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коммуникационного оборудования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электронной бытовой техники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часов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0,04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ювелирных изделий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0,04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кухонной мебели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ремонт мебели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строительство жилых и нежилых зданий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электромонтажных работ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штукатурные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столярные и плотничные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работы по устройству покрытий полов и облицовке стен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малярных и стекольных работ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прочих отделочных и завершающих работ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производство кровельных работ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деятельность в области фотографии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прокат и аренда товаров для отдыха и спортивных товаров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парикмахерских услуг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косметических услуг парикмахерскими и салонами красоты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0,96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0,14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ветеринарных услуг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автотранспортных услуг по перевозке грузов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автотранспортных услуг по перевозке пассажиров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0,14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0,09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 и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алкогольной продукцией; пивом;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предметами ухода за животными, птицами и рыбами,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животных и домашних птиц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0,09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декоративных птиц и рыб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 и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алкогольной продукцией; пивом;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предметами ухода за животными, птицами и рыбами,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животных и домашних птиц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декоративных птиц и рыб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Реализация товаров с использованием торговых автоматов: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продовольственных товаров (за исключением алкогольной продукции, пива и табачных изделий)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алкогольной продукции, пива, табачных изделий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непродовольственных товаров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0,08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0,09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 и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0,66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алкогольной продукцией; пивом; табачными изделиями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 и пивом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продовольственными и непродовольственными товарами, табачными изделиями, пивом и алкогольной продукцией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предметами ухода за животными, птицами и рыбами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животных и домашних птиц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0,09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кормами для декоративных птиц и рыб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ювелирными изделиями; меховыми и кожаными изделиями; цветами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Развозная и разносная розничная торговля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0,83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0,83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общественного питания через объекты общественного питания, имеющие залы обслуживания посетителей: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</w:pP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ресторанами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кафе, барами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0,73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0,44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закусочными и столовыми, осуществляющими реализацию алкогольной продукции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0,65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 xml:space="preserve">закусочными и столовыми, за исключением </w:t>
            </w:r>
            <w:proofErr w:type="gramStart"/>
            <w:r w:rsidRPr="00FD7726">
              <w:t>осуществляющих</w:t>
            </w:r>
            <w:proofErr w:type="gramEnd"/>
            <w:r w:rsidRPr="00FD7726">
              <w:t xml:space="preserve"> реализацию алкогольной продукции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0,28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0,17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0,06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0,34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0,21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временному размещению и проживанию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0,62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0,55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0,13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0,11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  <w:tr w:rsidR="00FD7726" w:rsidRPr="00FD7726">
        <w:tc>
          <w:tcPr>
            <w:tcW w:w="5669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0,19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0,12</w:t>
            </w:r>
          </w:p>
        </w:tc>
        <w:tc>
          <w:tcPr>
            <w:tcW w:w="1134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0,07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ind w:firstLine="540"/>
        <w:jc w:val="both"/>
      </w:pPr>
      <w:r w:rsidRPr="00FD7726">
        <w:t>Примечание.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>1. При наличии в ассортименте групп товаров, по которым установлены различные коэффициенты базовой доходности К</w:t>
      </w:r>
      <w:proofErr w:type="gramStart"/>
      <w:r w:rsidRPr="00FD7726">
        <w:t>2</w:t>
      </w:r>
      <w:proofErr w:type="gramEnd"/>
      <w:r w:rsidRPr="00FD7726">
        <w:t>, применяется коэффициент К2, имеющий наивысшее значение.</w:t>
      </w:r>
    </w:p>
    <w:p w:rsidR="00FD7726" w:rsidRPr="00FD7726" w:rsidRDefault="00FD7726">
      <w:pPr>
        <w:pStyle w:val="ConsPlusNormal"/>
        <w:spacing w:before="240"/>
        <w:ind w:firstLine="540"/>
        <w:jc w:val="both"/>
      </w:pPr>
      <w:r w:rsidRPr="00FD7726">
        <w:t xml:space="preserve">2. Отнесение территорий, входящих в состав территории муниципального образования "Демидовский район" Смоленской области, к группам в зависимости от особенности места ведения предпринимательской деятельности осуществляется в соответствии с </w:t>
      </w:r>
      <w:hyperlink w:anchor="P671" w:history="1">
        <w:r w:rsidRPr="00FD7726">
          <w:t>приложением N 3</w:t>
        </w:r>
      </w:hyperlink>
      <w:r w:rsidRPr="00FD7726">
        <w:t xml:space="preserve"> к настоящему решению.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right"/>
        <w:outlineLvl w:val="0"/>
      </w:pPr>
      <w:r w:rsidRPr="00FD7726">
        <w:t>Приложение N 3</w:t>
      </w:r>
    </w:p>
    <w:p w:rsidR="00FD7726" w:rsidRPr="00FD7726" w:rsidRDefault="00FD7726">
      <w:pPr>
        <w:pStyle w:val="ConsPlusNormal"/>
        <w:jc w:val="right"/>
      </w:pPr>
      <w:r w:rsidRPr="00FD7726">
        <w:t>к решению</w:t>
      </w:r>
    </w:p>
    <w:p w:rsidR="00FD7726" w:rsidRPr="00FD7726" w:rsidRDefault="00FD7726">
      <w:pPr>
        <w:pStyle w:val="ConsPlusNormal"/>
        <w:jc w:val="right"/>
      </w:pPr>
      <w:r w:rsidRPr="00FD7726">
        <w:t>Демидовского районного</w:t>
      </w:r>
    </w:p>
    <w:p w:rsidR="00FD7726" w:rsidRPr="00FD7726" w:rsidRDefault="00FD7726">
      <w:pPr>
        <w:pStyle w:val="ConsPlusNormal"/>
        <w:jc w:val="right"/>
      </w:pPr>
      <w:r w:rsidRPr="00FD7726">
        <w:t>Совета депутатов</w:t>
      </w:r>
    </w:p>
    <w:p w:rsidR="00FD7726" w:rsidRPr="00FD7726" w:rsidRDefault="00FD7726">
      <w:pPr>
        <w:pStyle w:val="ConsPlusNormal"/>
        <w:jc w:val="right"/>
      </w:pPr>
      <w:r w:rsidRPr="00FD7726">
        <w:t>от 20.10.2011 N 126</w:t>
      </w:r>
    </w:p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Title"/>
        <w:jc w:val="center"/>
      </w:pPr>
      <w:bookmarkStart w:id="4" w:name="P671"/>
      <w:bookmarkEnd w:id="4"/>
      <w:r w:rsidRPr="00FD7726">
        <w:t>РАСПРЕДЕЛЕНИЕ</w:t>
      </w:r>
    </w:p>
    <w:p w:rsidR="00FD7726" w:rsidRPr="00FD7726" w:rsidRDefault="00FD7726">
      <w:pPr>
        <w:pStyle w:val="ConsPlusTitle"/>
        <w:jc w:val="center"/>
      </w:pPr>
      <w:r w:rsidRPr="00FD7726">
        <w:t>ТЕРРИТОРИЙ, ВХОДЯЩИХ В СОСТАВ ТЕРРИТОРИИ</w:t>
      </w:r>
    </w:p>
    <w:p w:rsidR="00FD7726" w:rsidRPr="00FD7726" w:rsidRDefault="00FD7726">
      <w:pPr>
        <w:pStyle w:val="ConsPlusTitle"/>
        <w:jc w:val="center"/>
      </w:pPr>
      <w:r w:rsidRPr="00FD7726">
        <w:t>МУНИЦИПАЛЬНОГО ОБРАЗОВАНИЯ "ДЕМИДОВСКИЙ РАЙОН",</w:t>
      </w:r>
    </w:p>
    <w:p w:rsidR="00FD7726" w:rsidRPr="00FD7726" w:rsidRDefault="00FD7726">
      <w:pPr>
        <w:pStyle w:val="ConsPlusTitle"/>
        <w:jc w:val="center"/>
      </w:pPr>
      <w:r w:rsidRPr="00FD7726">
        <w:t>ПО ГРУППАМ В ЗАВИСИМОСТИ ОТ ОСОБЕННОСТИ МЕСТА</w:t>
      </w:r>
    </w:p>
    <w:p w:rsidR="00FD7726" w:rsidRPr="00FD7726" w:rsidRDefault="00FD7726">
      <w:pPr>
        <w:pStyle w:val="ConsPlusTitle"/>
        <w:jc w:val="center"/>
      </w:pPr>
      <w:r w:rsidRPr="00FD7726">
        <w:t>ВЕДЕНИЯ ПРЕДПРИНИМАТЕЛЬСКОЙ ДЕЯТЕЛЬНОСТИ</w:t>
      </w:r>
    </w:p>
    <w:p w:rsidR="00FD7726" w:rsidRPr="00FD7726" w:rsidRDefault="00FD77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D7726" w:rsidRPr="00FD7726">
        <w:tc>
          <w:tcPr>
            <w:tcW w:w="6520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Наименование территорий</w:t>
            </w:r>
          </w:p>
        </w:tc>
        <w:tc>
          <w:tcPr>
            <w:tcW w:w="2551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Группа</w:t>
            </w:r>
          </w:p>
        </w:tc>
      </w:tr>
      <w:tr w:rsidR="00FD7726" w:rsidRPr="00FD7726">
        <w:tc>
          <w:tcPr>
            <w:tcW w:w="6520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Демидовское городское поселение</w:t>
            </w:r>
          </w:p>
        </w:tc>
        <w:tc>
          <w:tcPr>
            <w:tcW w:w="2551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1</w:t>
            </w:r>
          </w:p>
        </w:tc>
      </w:tr>
      <w:tr w:rsidR="00FD7726" w:rsidRPr="00FD7726">
        <w:tc>
          <w:tcPr>
            <w:tcW w:w="6520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Пржевальское городское поселение</w:t>
            </w:r>
          </w:p>
        </w:tc>
        <w:tc>
          <w:tcPr>
            <w:tcW w:w="2551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2</w:t>
            </w:r>
          </w:p>
        </w:tc>
      </w:tr>
      <w:tr w:rsidR="00FD7726" w:rsidRPr="00FD7726">
        <w:tc>
          <w:tcPr>
            <w:tcW w:w="6520" w:type="dxa"/>
          </w:tcPr>
          <w:p w:rsidR="00FD7726" w:rsidRPr="00FD7726" w:rsidRDefault="00FD7726">
            <w:pPr>
              <w:pStyle w:val="ConsPlusNormal"/>
              <w:jc w:val="both"/>
            </w:pPr>
            <w:r w:rsidRPr="00FD7726">
              <w:t>Сельские поселения</w:t>
            </w:r>
          </w:p>
        </w:tc>
        <w:tc>
          <w:tcPr>
            <w:tcW w:w="2551" w:type="dxa"/>
          </w:tcPr>
          <w:p w:rsidR="00FD7726" w:rsidRPr="00FD7726" w:rsidRDefault="00FD7726">
            <w:pPr>
              <w:pStyle w:val="ConsPlusNormal"/>
              <w:jc w:val="center"/>
            </w:pPr>
            <w:r w:rsidRPr="00FD7726">
              <w:t>3</w:t>
            </w:r>
          </w:p>
        </w:tc>
      </w:tr>
    </w:tbl>
    <w:p w:rsidR="00FD7726" w:rsidRPr="00FD7726" w:rsidRDefault="00FD7726">
      <w:pPr>
        <w:pStyle w:val="ConsPlusNormal"/>
        <w:jc w:val="both"/>
      </w:pPr>
    </w:p>
    <w:p w:rsidR="00FD7726" w:rsidRPr="00FD7726" w:rsidRDefault="00FD7726">
      <w:pPr>
        <w:pStyle w:val="ConsPlusNormal"/>
        <w:jc w:val="both"/>
      </w:pPr>
    </w:p>
    <w:p w:rsidR="007D443A" w:rsidRPr="00FD7726" w:rsidRDefault="007D443A"/>
    <w:sectPr w:rsidR="007D443A" w:rsidRPr="00FD7726" w:rsidSect="00BA6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6"/>
    <w:rsid w:val="007D443A"/>
    <w:rsid w:val="00814F56"/>
    <w:rsid w:val="00F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D77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FD772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FD772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FD7726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FD7726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FD772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FD772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FD772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FD7726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FD7726"/>
    <w:pPr>
      <w:widowControl w:val="0"/>
      <w:autoSpaceDE w:val="0"/>
      <w:autoSpaceDN w:val="0"/>
    </w:pPr>
    <w:rPr>
      <w:rFonts w:ascii="Tahoma" w:hAnsi="Tahoma" w:cs="Tahoma"/>
      <w:sz w:val="22"/>
      <w:lang w:eastAsia="ru-RU"/>
    </w:rPr>
  </w:style>
  <w:style w:type="paragraph" w:customStyle="1" w:styleId="ConsPlusTextList">
    <w:name w:val="ConsPlusTextList"/>
    <w:rsid w:val="00FD7726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49DEF9DCA7D509C3AA5E6B438E9496A896A5CB6C7E38C16559BA2153B47D3B23C9D73D2F898134DD30CEBE1AyCe0M" TargetMode="External"/><Relationship Id="rId18" Type="http://schemas.openxmlformats.org/officeDocument/2006/relationships/hyperlink" Target="consultantplus://offline/ref=E849DEF9DCA7D509C3AA406655E2C99CAD9FF9C5677E35973106E17C04BD776C7686D6736A849E34DB2ECCB8109D2CD3F919867DEEE010EC4971BBy6e7M" TargetMode="External"/><Relationship Id="rId26" Type="http://schemas.openxmlformats.org/officeDocument/2006/relationships/hyperlink" Target="consultantplus://offline/ref=E849DEF9DCA7D509C3AA5E6B438E9496A896A5CB6C7E38C16559BA2153B47D3B31C98F312E8C9834DB2598EF5F9C7096AC0A877BEEE216F3y4e2M" TargetMode="External"/><Relationship Id="rId39" Type="http://schemas.openxmlformats.org/officeDocument/2006/relationships/hyperlink" Target="consultantplus://offline/ref=E849DEF9DCA7D509C3AA5E6B438E9496A896A5CB6C7E38C16559BA2153B47D3B31C98F312E8C9A3CDB2598EF5F9C7096AC0A877BEEE216F3y4e2M" TargetMode="External"/><Relationship Id="rId21" Type="http://schemas.openxmlformats.org/officeDocument/2006/relationships/hyperlink" Target="consultantplus://offline/ref=E849DEF9DCA7D509C3AA5E6B438E9496A896A5CB6C7E38C16559BA2153B47D3B23C9D73D2F898134DD30CEBE1AyCe0M" TargetMode="External"/><Relationship Id="rId34" Type="http://schemas.openxmlformats.org/officeDocument/2006/relationships/hyperlink" Target="consultantplus://offline/ref=E849DEF9DCA7D509C3AA5E6B438E9496A896A5CB6C7E38C16559BA2153B47D3B31C98F312E8C9A3CDD2598EF5F9C7096AC0A877BEEE216F3y4e2M" TargetMode="External"/><Relationship Id="rId42" Type="http://schemas.openxmlformats.org/officeDocument/2006/relationships/hyperlink" Target="consultantplus://offline/ref=E849DEF9DCA7D509C3AA5E6B438E9496A896A5CB6C7E38C16559BA2153B47D3B31C98F312E8C9730DC2598EF5F9C7096AC0A877BEEE216F3y4e2M" TargetMode="External"/><Relationship Id="rId47" Type="http://schemas.openxmlformats.org/officeDocument/2006/relationships/hyperlink" Target="consultantplus://offline/ref=E849DEF9DCA7D509C3AA5E6B438E9496A896A5CB6C7E38C16559BA2153B47D3B31C98F312E8C9630DA2598EF5F9C7096AC0A877BEEE216F3y4e2M" TargetMode="External"/><Relationship Id="rId50" Type="http://schemas.openxmlformats.org/officeDocument/2006/relationships/hyperlink" Target="consultantplus://offline/ref=E849DEF9DCA7D509C3AA5E6B438E9496A896A5CB6C7E38C16559BA2153B47D3B31C98F312E8C9734DA2598EF5F9C7096AC0A877BEEE216F3y4e2M" TargetMode="External"/><Relationship Id="rId55" Type="http://schemas.openxmlformats.org/officeDocument/2006/relationships/hyperlink" Target="consultantplus://offline/ref=E849DEF9DCA7D509C3AA5E6B438E9496A896A5CB6C7E38C16559BA2153B47D3B31C98F312E8B963CDD2598EF5F9C7096AC0A877BEEE216F3y4e2M" TargetMode="External"/><Relationship Id="rId63" Type="http://schemas.openxmlformats.org/officeDocument/2006/relationships/hyperlink" Target="consultantplus://offline/ref=E849DEF9DCA7D509C3AA5E6B438E9496A896A5CB6C7E38C16559BA2153B47D3B31C98F312E8C9732D22598EF5F9C7096AC0A877BEEE216F3y4e2M" TargetMode="External"/><Relationship Id="rId7" Type="http://schemas.openxmlformats.org/officeDocument/2006/relationships/hyperlink" Target="consultantplus://offline/ref=E849DEF9DCA7D509C3AA406655E2C99CAD9FF9C5667B34943D06E17C04BD776C7686D6736A849E34DB2ECCBB109D2CD3F919867DEEE010EC4971BBy6e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49DEF9DCA7D509C3AA406655E2C99CAD9FF9C5677B3B943C06E17C04BD776C7686D6736A849E34DB2ECCB8109D2CD3F919867DEEE010EC4971BBy6e7M" TargetMode="External"/><Relationship Id="rId29" Type="http://schemas.openxmlformats.org/officeDocument/2006/relationships/hyperlink" Target="consultantplus://offline/ref=E849DEF9DCA7D509C3AA5E6B438E9496A896A5CB6C7E38C16559BA2153B47D3B31C98F312E8C9836DF2598EF5F9C7096AC0A877BEEE216F3y4e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9DEF9DCA7D509C3AA406655E2C99CAD9FF9C5677B3B943C06E17C04BD776C7686D6736A849E34DB2ECCBB109D2CD3F919867DEEE010EC4971BBy6e7M" TargetMode="External"/><Relationship Id="rId11" Type="http://schemas.openxmlformats.org/officeDocument/2006/relationships/hyperlink" Target="consultantplus://offline/ref=E849DEF9DCA7D509C3AA406655E2C99CAD9FF9C5677B3B943C06E17C04BD776C7686D6736A849E34DB2ECCBB109D2CD3F919867DEEE010EC4971BBy6e7M" TargetMode="External"/><Relationship Id="rId24" Type="http://schemas.openxmlformats.org/officeDocument/2006/relationships/hyperlink" Target="consultantplus://offline/ref=E849DEF9DCA7D509C3AA5E6B438E9496A896A5CB6C7E38C16559BA2153B47D3B31C98F312E8C9736D22598EF5F9C7096AC0A877BEEE216F3y4e2M" TargetMode="External"/><Relationship Id="rId32" Type="http://schemas.openxmlformats.org/officeDocument/2006/relationships/hyperlink" Target="consultantplus://offline/ref=E849DEF9DCA7D509C3AA5E6B438E9496A896A5CB6C7E38C16559BA2153B47D3B31C98F312E8C9830D92598EF5F9C7096AC0A877BEEE216F3y4e2M" TargetMode="External"/><Relationship Id="rId37" Type="http://schemas.openxmlformats.org/officeDocument/2006/relationships/hyperlink" Target="consultantplus://offline/ref=E849DEF9DCA7D509C3AA5E6B438E9496A896A5CB6C7E38C16559BA2153B47D3B31C98F312E8C9736DE2598EF5F9C7096AC0A877BEEE216F3y4e2M" TargetMode="External"/><Relationship Id="rId40" Type="http://schemas.openxmlformats.org/officeDocument/2006/relationships/hyperlink" Target="consultantplus://offline/ref=E849DEF9DCA7D509C3AA5E6B438E9496A896A5CB6C7E38C16559BA2153B47D3B31C98F312E8C9A3CD92598EF5F9C7096AC0A877BEEE216F3y4e2M" TargetMode="External"/><Relationship Id="rId45" Type="http://schemas.openxmlformats.org/officeDocument/2006/relationships/hyperlink" Target="consultantplus://offline/ref=E849DEF9DCA7D509C3AA5E6B438E9496A896A5CB6C7E38C16559BA2153B47D3B31C98F312E8C9737D82598EF5F9C7096AC0A877BEEE216F3y4e2M" TargetMode="External"/><Relationship Id="rId53" Type="http://schemas.openxmlformats.org/officeDocument/2006/relationships/hyperlink" Target="consultantplus://offline/ref=E849DEF9DCA7D509C3AA5E6B438E9496A896A5CB6C7E38C16559BA2153B47D3B31C98F312E8B9633DD2598EF5F9C7096AC0A877BEEE216F3y4e2M" TargetMode="External"/><Relationship Id="rId58" Type="http://schemas.openxmlformats.org/officeDocument/2006/relationships/hyperlink" Target="consultantplus://offline/ref=E849DEF9DCA7D509C3AA5E6B438E9496A896A5CB6C7E38C16559BA2153B47D3B31C98F312E8D9633DF2598EF5F9C7096AC0A877BEEE216F3y4e2M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E849DEF9DCA7D509C3AA406655E2C99CAD9FF9C5677E35973106E17C04BD776C7686D6736A849E34DB2ECCBB109D2CD3F919867DEEE010EC4971BBy6e7M" TargetMode="External"/><Relationship Id="rId15" Type="http://schemas.openxmlformats.org/officeDocument/2006/relationships/hyperlink" Target="consultantplus://offline/ref=E849DEF9DCA7D509C3AA5E6B438E9496A896A5CB6C7E38C16559BA2153B47D3B23C9D73D2F898134DD30CEBE1AyCe0M" TargetMode="External"/><Relationship Id="rId23" Type="http://schemas.openxmlformats.org/officeDocument/2006/relationships/hyperlink" Target="consultantplus://offline/ref=E849DEF9DCA7D509C3AA5E6B438E9496A896A5CB6C7E38C16559BA2153B47D3B31C98F312E8C9831DF2598EF5F9C7096AC0A877BEEE216F3y4e2M" TargetMode="External"/><Relationship Id="rId28" Type="http://schemas.openxmlformats.org/officeDocument/2006/relationships/hyperlink" Target="consultantplus://offline/ref=E849DEF9DCA7D509C3AA5E6B438E9496A896A5CB6C7E38C16559BA2153B47D3B31C98F312E8C9835D22598EF5F9C7096AC0A877BEEE216F3y4e2M" TargetMode="External"/><Relationship Id="rId36" Type="http://schemas.openxmlformats.org/officeDocument/2006/relationships/hyperlink" Target="consultantplus://offline/ref=E849DEF9DCA7D509C3AA5E6B438E9496A896A5CB6C7E38C16559BA2153B47D3B31C98F312E8C9A32D92598EF5F9C7096AC0A877BEEE216F3y4e2M" TargetMode="External"/><Relationship Id="rId49" Type="http://schemas.openxmlformats.org/officeDocument/2006/relationships/hyperlink" Target="consultantplus://offline/ref=E849DEF9DCA7D509C3AA5E6B438E9496A896A5CB6C7E38C16559BA2153B47D3B31C98F312E8C983DD22598EF5F9C7096AC0A877BEEE216F3y4e2M" TargetMode="External"/><Relationship Id="rId57" Type="http://schemas.openxmlformats.org/officeDocument/2006/relationships/hyperlink" Target="consultantplus://offline/ref=E849DEF9DCA7D509C3AA5E6B438E9496A896A5CB6C7E38C16559BA2153B47D3B31C98F312E8B963DDD2598EF5F9C7096AC0A877BEEE216F3y4e2M" TargetMode="External"/><Relationship Id="rId61" Type="http://schemas.openxmlformats.org/officeDocument/2006/relationships/hyperlink" Target="consultantplus://offline/ref=E849DEF9DCA7D509C3AA5E6B438E9496A896A5CB6C7E38C16559BA2153B47D3B31C98F312E8C9732DC2598EF5F9C7096AC0A877BEEE216F3y4e2M" TargetMode="External"/><Relationship Id="rId10" Type="http://schemas.openxmlformats.org/officeDocument/2006/relationships/hyperlink" Target="consultantplus://offline/ref=E849DEF9DCA7D509C3AA406655E2C99CAD9FF9C5677E35973106E17C04BD776C7686D6736A849E34DB2ECCBB109D2CD3F919867DEEE010EC4971BBy6e7M" TargetMode="External"/><Relationship Id="rId19" Type="http://schemas.openxmlformats.org/officeDocument/2006/relationships/hyperlink" Target="consultantplus://offline/ref=E849DEF9DCA7D509C3AA5E6B438E9496A896A3C86E7838C16559BA2153B47D3B31C98F312E8A9836D82598EF5F9C7096AC0A877BEEE216F3y4e2M" TargetMode="External"/><Relationship Id="rId31" Type="http://schemas.openxmlformats.org/officeDocument/2006/relationships/hyperlink" Target="consultantplus://offline/ref=E849DEF9DCA7D509C3AA5E6B438E9496A896A5CB6C7E38C16559BA2153B47D3B31C98F312E8C9837DD2598EF5F9C7096AC0A877BEEE216F3y4e2M" TargetMode="External"/><Relationship Id="rId44" Type="http://schemas.openxmlformats.org/officeDocument/2006/relationships/hyperlink" Target="consultantplus://offline/ref=E849DEF9DCA7D509C3AA5E6B438E9496A896A5CB6C7E38C16559BA2153B47D3B31C98F312E8C983CDA2598EF5F9C7096AC0A877BEEE216F3y4e2M" TargetMode="External"/><Relationship Id="rId52" Type="http://schemas.openxmlformats.org/officeDocument/2006/relationships/hyperlink" Target="consultantplus://offline/ref=E849DEF9DCA7D509C3AA5E6B438E9496A896A5CB6C7E38C16559BA2153B47D3B31C98F312E8B9633DF2598EF5F9C7096AC0A877BEEE216F3y4e2M" TargetMode="External"/><Relationship Id="rId60" Type="http://schemas.openxmlformats.org/officeDocument/2006/relationships/hyperlink" Target="consultantplus://offline/ref=E849DEF9DCA7D509C3AA5E6B438E9496A896A5CB6C7E38C16559BA2153B47D3B31C98F312E8C9732DE2598EF5F9C7096AC0A877BEEE216F3y4e2M" TargetMode="External"/><Relationship Id="rId65" Type="http://schemas.openxmlformats.org/officeDocument/2006/relationships/hyperlink" Target="consultantplus://offline/ref=E849DEF9DCA7D509C3AA406655E2C99CAD9FF9C5667B34943D06E17C04BD776C7686D6736A849E34DB2ECCB6109D2CD3F919867DEEE010EC4971BBy6e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9DEF9DCA7D509C3AA5E6B438E9496A896A3C86E7838C16559BA2153B47D3B31C98F312E8A9836DE2598EF5F9C7096AC0A877BEEE216F3y4e2M" TargetMode="External"/><Relationship Id="rId14" Type="http://schemas.openxmlformats.org/officeDocument/2006/relationships/hyperlink" Target="consultantplus://offline/ref=E849DEF9DCA7D509C3AA5E6B438E9496A896A5CB6D7E38C16559BA2153B47D3B23C9D73D2F898134DD30CEBE1AyCe0M" TargetMode="External"/><Relationship Id="rId22" Type="http://schemas.openxmlformats.org/officeDocument/2006/relationships/hyperlink" Target="consultantplus://offline/ref=E849DEF9DCA7D509C3AA5E6B438E9496A896A5CB6C7E38C16559BA2153B47D3B23C9D73D2F898134DD30CEBE1AyCe0M" TargetMode="External"/><Relationship Id="rId27" Type="http://schemas.openxmlformats.org/officeDocument/2006/relationships/hyperlink" Target="consultantplus://offline/ref=E849DEF9DCA7D509C3AA5E6B438E9496A896A5CB6C7E38C16559BA2153B47D3B31C98F312E8C9835DB2598EF5F9C7096AC0A877BEEE216F3y4e2M" TargetMode="External"/><Relationship Id="rId30" Type="http://schemas.openxmlformats.org/officeDocument/2006/relationships/hyperlink" Target="consultantplus://offline/ref=E849DEF9DCA7D509C3AA5E6B438E9496A896A5CB6C7E38C16559BA2153B47D3B31C98F312E8C9836D22598EF5F9C7096AC0A877BEEE216F3y4e2M" TargetMode="External"/><Relationship Id="rId35" Type="http://schemas.openxmlformats.org/officeDocument/2006/relationships/hyperlink" Target="consultantplus://offline/ref=E849DEF9DCA7D509C3AA5E6B438E9496A896A5CB6C7E38C16559BA2153B47D3B31C98F312E8C9A32DB2598EF5F9C7096AC0A877BEEE216F3y4e2M" TargetMode="External"/><Relationship Id="rId43" Type="http://schemas.openxmlformats.org/officeDocument/2006/relationships/hyperlink" Target="consultantplus://offline/ref=E849DEF9DCA7D509C3AA5E6B438E9496A896A5CB6C7E38C16559BA2153B47D3B31C98F312E8C9833DE2598EF5F9C7096AC0A877BEEE216F3y4e2M" TargetMode="External"/><Relationship Id="rId48" Type="http://schemas.openxmlformats.org/officeDocument/2006/relationships/hyperlink" Target="consultantplus://offline/ref=E849DEF9DCA7D509C3AA5E6B438E9496A896A5CB6C7E38C16559BA2153B47D3B31C98F312E8B9635D22598EF5F9C7096AC0A877BEEE216F3y4e2M" TargetMode="External"/><Relationship Id="rId56" Type="http://schemas.openxmlformats.org/officeDocument/2006/relationships/hyperlink" Target="consultantplus://offline/ref=E849DEF9DCA7D509C3AA5E6B438E9496A896A5CB6C7E38C16559BA2153B47D3B31C98F312E8B963DD92598EF5F9C7096AC0A877BEEE216F3y4e2M" TargetMode="External"/><Relationship Id="rId64" Type="http://schemas.openxmlformats.org/officeDocument/2006/relationships/hyperlink" Target="consultantplus://offline/ref=E849DEF9DCA7D509C3AA5E6B438E9496A896A5CB6C7E38C16559BA2153B47D3B31C98F312E8C9733D82598EF5F9C7096AC0A877BEEE216F3y4e2M" TargetMode="External"/><Relationship Id="rId8" Type="http://schemas.openxmlformats.org/officeDocument/2006/relationships/hyperlink" Target="consultantplus://offline/ref=E849DEF9DCA7D509C3AA5E6B438E9496A896A3C8697938C16559BA2153B47D3B31C98F312E899E30D92598EF5F9C7096AC0A877BEEE216F3y4e2M" TargetMode="External"/><Relationship Id="rId51" Type="http://schemas.openxmlformats.org/officeDocument/2006/relationships/hyperlink" Target="consultantplus://offline/ref=E849DEF9DCA7D509C3AA5E6B438E9496A896A5CB6C7E38C16559BA2153B47D3B31C98F312E8B9633DB2598EF5F9C7096AC0A877BEEE216F3y4e2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849DEF9DCA7D509C3AA406655E2C99CAD9FF9C5667B34943D06E17C04BD776C7686D6736A849E34DB2ECCBB109D2CD3F919867DEEE010EC4971BBy6e7M" TargetMode="External"/><Relationship Id="rId17" Type="http://schemas.openxmlformats.org/officeDocument/2006/relationships/hyperlink" Target="consultantplus://offline/ref=E849DEF9DCA7D509C3AA406655E2C99CAD9FF9C5667B34943D06E17C04BD776C7686D6736A849E34DB2ECCB8109D2CD3F919867DEEE010EC4971BBy6e7M" TargetMode="External"/><Relationship Id="rId25" Type="http://schemas.openxmlformats.org/officeDocument/2006/relationships/hyperlink" Target="consultantplus://offline/ref=E849DEF9DCA7D509C3AA5E6B438E9496A896A5CB6C7E38C16559BA2153B47D3B31C98F312E8C993DDF2598EF5F9C7096AC0A877BEEE216F3y4e2M" TargetMode="External"/><Relationship Id="rId33" Type="http://schemas.openxmlformats.org/officeDocument/2006/relationships/hyperlink" Target="consultantplus://offline/ref=E849DEF9DCA7D509C3AA5E6B438E9496A896A5CB6C7E38C16559BA2153B47D3B31C98F312E8C9830D22598EF5F9C7096AC0A877BEEE216F3y4e2M" TargetMode="External"/><Relationship Id="rId38" Type="http://schemas.openxmlformats.org/officeDocument/2006/relationships/hyperlink" Target="consultantplus://offline/ref=E849DEF9DCA7D509C3AA5E6B438E9496A896A5CB6C7E38C16559BA2153B47D3B31C98F312E8C9736DC2598EF5F9C7096AC0A877BEEE216F3y4e2M" TargetMode="External"/><Relationship Id="rId46" Type="http://schemas.openxmlformats.org/officeDocument/2006/relationships/hyperlink" Target="consultantplus://offline/ref=E849DEF9DCA7D509C3AA5E6B438E9496A896A5CB6C7E38C16559BA2153B47D3B31C98F312E8C9732D82598EF5F9C7096AC0A877BEEE216F3y4e2M" TargetMode="External"/><Relationship Id="rId59" Type="http://schemas.openxmlformats.org/officeDocument/2006/relationships/hyperlink" Target="consultantplus://offline/ref=E849DEF9DCA7D509C3AA5E6B438E9496A896A5CB6C7E38C16559BA2153B47D3B31C98F312E8C9F30DA2598EF5F9C7096AC0A877BEEE216F3y4e2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E849DEF9DCA7D509C3AA406655E2C99CAD9FF9C5677B3B943C06E17C04BD776C7686D6736A849E34DB2ECCB7109D2CD3F919867DEEE010EC4971BBy6e7M" TargetMode="External"/><Relationship Id="rId41" Type="http://schemas.openxmlformats.org/officeDocument/2006/relationships/hyperlink" Target="consultantplus://offline/ref=E849DEF9DCA7D509C3AA5E6B438E9496A896A5CB6C7E38C16559BA2153B47D3B31C98F312E8C9832D32598EF5F9C7096AC0A877BEEE216F3y4e2M" TargetMode="External"/><Relationship Id="rId54" Type="http://schemas.openxmlformats.org/officeDocument/2006/relationships/hyperlink" Target="consultantplus://offline/ref=E849DEF9DCA7D509C3AA5E6B438E9496A896A5CB6C7E38C16559BA2153B47D3B31C98F312E8B963CDF2598EF5F9C7096AC0A877BEEE216F3y4e2M" TargetMode="External"/><Relationship Id="rId62" Type="http://schemas.openxmlformats.org/officeDocument/2006/relationships/hyperlink" Target="consultantplus://offline/ref=E849DEF9DCA7D509C3AA5E6B438E9496A896A5CB6C7E38C16559BA2153B47D3B31C98F312E8C9733DA2598EF5F9C7096AC0A877BEEE216F3y4e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4649</Words>
  <Characters>26505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ДЕМИДОВСКИЙ РАЙОННЫЙ СОВЕТ ДЕПУТАТОВ</vt:lpstr>
      <vt:lpstr>Приложение N 1</vt:lpstr>
      <vt:lpstr>    Статья 1</vt:lpstr>
      <vt:lpstr>    Статья 2. Исключена с 1 января 2016 года. - Решение Демидовского районного Совет</vt:lpstr>
      <vt:lpstr>    Статья 3</vt:lpstr>
      <vt:lpstr>    Приложение</vt:lpstr>
      <vt:lpstr>Приложение N 2</vt:lpstr>
      <vt:lpstr>Приложение N 3</vt:lpstr>
    </vt:vector>
  </TitlesOfParts>
  <Company>УФНС РФ (6700)</Company>
  <LinksUpToDate>false</LinksUpToDate>
  <CharactersWithSpaces>31092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2019-06-10T12:30:00Z</dcterms:created>
  <dcterms:modified xsi:type="dcterms:W3CDTF">2019-06-10T12:31:00Z</dcterms:modified>
</cp:coreProperties>
</file>