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25" w:rsidRPr="00B37125" w:rsidRDefault="00B37125">
      <w:pPr>
        <w:pStyle w:val="ConsPlusNormal"/>
        <w:jc w:val="both"/>
        <w:outlineLvl w:val="0"/>
      </w:pPr>
    </w:p>
    <w:p w:rsidR="00B37125" w:rsidRPr="00B37125" w:rsidRDefault="00B37125">
      <w:pPr>
        <w:pStyle w:val="ConsPlusTitle"/>
        <w:jc w:val="center"/>
        <w:outlineLvl w:val="0"/>
      </w:pPr>
      <w:r w:rsidRPr="00B37125">
        <w:t>РУДНЯНСКОЕ РАЙОННОЕ ПРЕДСТАВИТЕЛЬНОЕ СОБРАНИЕ</w:t>
      </w:r>
    </w:p>
    <w:p w:rsidR="00B37125" w:rsidRPr="00B37125" w:rsidRDefault="00B37125">
      <w:pPr>
        <w:pStyle w:val="ConsPlusTitle"/>
        <w:jc w:val="both"/>
      </w:pPr>
    </w:p>
    <w:p w:rsidR="00B37125" w:rsidRPr="00B37125" w:rsidRDefault="00B37125">
      <w:pPr>
        <w:pStyle w:val="ConsPlusTitle"/>
        <w:jc w:val="center"/>
      </w:pPr>
      <w:r w:rsidRPr="00B37125">
        <w:t>РЕШЕНИЕ</w:t>
      </w:r>
    </w:p>
    <w:p w:rsidR="00B37125" w:rsidRPr="00B37125" w:rsidRDefault="00B37125">
      <w:pPr>
        <w:pStyle w:val="ConsPlusTitle"/>
        <w:jc w:val="center"/>
      </w:pPr>
      <w:r w:rsidRPr="00B37125">
        <w:t>от 29 ноября 2019 г. N 502</w:t>
      </w:r>
    </w:p>
    <w:p w:rsidR="00B37125" w:rsidRPr="00B37125" w:rsidRDefault="00B37125">
      <w:pPr>
        <w:pStyle w:val="ConsPlusTitle"/>
        <w:jc w:val="both"/>
      </w:pPr>
    </w:p>
    <w:p w:rsidR="00B37125" w:rsidRPr="00B37125" w:rsidRDefault="00B37125">
      <w:pPr>
        <w:pStyle w:val="ConsPlusTitle"/>
        <w:jc w:val="center"/>
      </w:pPr>
      <w:r w:rsidRPr="00B37125">
        <w:t xml:space="preserve">О СИСТЕМЕ НАЛОГООБЛОЖЕНИЯ В ВИДЕ ЕДИНОГО НАЛОГА НА </w:t>
      </w:r>
      <w:proofErr w:type="gramStart"/>
      <w:r w:rsidRPr="00B37125">
        <w:t>ВМЕНЕННЫЙ</w:t>
      </w:r>
      <w:proofErr w:type="gramEnd"/>
    </w:p>
    <w:p w:rsidR="00B37125" w:rsidRPr="00B37125" w:rsidRDefault="00B37125">
      <w:pPr>
        <w:pStyle w:val="ConsPlusTitle"/>
        <w:jc w:val="center"/>
      </w:pPr>
      <w:r w:rsidRPr="00B37125">
        <w:t>ДОХОД ДЛЯ ОТДЕЛЬНЫХ ВИДОВ ДЕЯТЕЛЬНОСТИ</w:t>
      </w: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ind w:firstLine="540"/>
        <w:jc w:val="both"/>
      </w:pPr>
      <w:r w:rsidRPr="00B37125">
        <w:t xml:space="preserve">В соответствии с Налоговым </w:t>
      </w:r>
      <w:hyperlink r:id="rId5" w:history="1">
        <w:r w:rsidRPr="00B37125">
          <w:t>кодексом</w:t>
        </w:r>
      </w:hyperlink>
      <w:r w:rsidRPr="00B37125">
        <w:t xml:space="preserve"> Российской Федерации, </w:t>
      </w:r>
      <w:hyperlink r:id="rId6" w:history="1">
        <w:r w:rsidRPr="00B37125">
          <w:t>Уставом</w:t>
        </w:r>
      </w:hyperlink>
      <w:r w:rsidRPr="00B37125">
        <w:t xml:space="preserve"> муниципального образования </w:t>
      </w:r>
      <w:proofErr w:type="spellStart"/>
      <w:r w:rsidRPr="00B37125">
        <w:t>Руднянский</w:t>
      </w:r>
      <w:proofErr w:type="spellEnd"/>
      <w:r w:rsidRPr="00B37125">
        <w:t xml:space="preserve"> район Смоленской области </w:t>
      </w:r>
      <w:proofErr w:type="spellStart"/>
      <w:r w:rsidRPr="00B37125">
        <w:t>Руднянское</w:t>
      </w:r>
      <w:proofErr w:type="spellEnd"/>
      <w:r w:rsidRPr="00B37125">
        <w:t xml:space="preserve"> районное представительное Собрание решило: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 xml:space="preserve">1. Ввести в действие на территории муниципального образования </w:t>
      </w:r>
      <w:proofErr w:type="spellStart"/>
      <w:r w:rsidRPr="00B37125">
        <w:t>Руднянский</w:t>
      </w:r>
      <w:proofErr w:type="spellEnd"/>
      <w:r w:rsidRPr="00B37125">
        <w:t xml:space="preserve"> район Смоленской области систему налогообложения в виде единого налога на вмененный доход для отдельных видов деятельности с 1 апреля 2020 года.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1) оказания бытовых услуг;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2) оказания ветеринарных услуг;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3) оказания услуг по ремонту, техническому обслуживанию и мойке автомототранспортных средств;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10) распространения наружной рекламы с использованием рекламных конструкций;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lastRenderedPageBreak/>
        <w:t>11) размещения рекламы с использованием внешних и внутренних поверхностей транспортных средств;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 xml:space="preserve">3. Утвердить </w:t>
      </w:r>
      <w:hyperlink w:anchor="P52" w:history="1">
        <w:r w:rsidRPr="00B37125">
          <w:t>значения</w:t>
        </w:r>
      </w:hyperlink>
      <w:r w:rsidRPr="00B37125">
        <w:t xml:space="preserve"> корректирующего коэффициента базовой доходности К</w:t>
      </w:r>
      <w:proofErr w:type="gramStart"/>
      <w:r w:rsidRPr="00B37125">
        <w:t>2</w:t>
      </w:r>
      <w:proofErr w:type="gramEnd"/>
      <w:r w:rsidRPr="00B37125">
        <w:t xml:space="preserve"> на 2020 год согласно приложению N 1.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 xml:space="preserve">4. Утвердить </w:t>
      </w:r>
      <w:hyperlink w:anchor="P364" w:history="1">
        <w:r w:rsidRPr="00B37125">
          <w:t>распределение</w:t>
        </w:r>
      </w:hyperlink>
      <w:r w:rsidRPr="00B37125">
        <w:t xml:space="preserve"> территорий, входящих в состав территории муниципального образования </w:t>
      </w:r>
      <w:proofErr w:type="spellStart"/>
      <w:r w:rsidRPr="00B37125">
        <w:t>Руднянский</w:t>
      </w:r>
      <w:proofErr w:type="spellEnd"/>
      <w:r w:rsidRPr="00B37125">
        <w:t xml:space="preserve"> район Смоленской области, по группам в зависимости от особенности места и условий ведения предпринимательской деятельности согласно приложению N 2.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 xml:space="preserve">5. Признать утратившим силу </w:t>
      </w:r>
      <w:hyperlink r:id="rId7" w:history="1">
        <w:r w:rsidRPr="00B37125">
          <w:t>решение</w:t>
        </w:r>
      </w:hyperlink>
      <w:r w:rsidRPr="00B37125">
        <w:t xml:space="preserve"> </w:t>
      </w:r>
      <w:proofErr w:type="spellStart"/>
      <w:r w:rsidRPr="00B37125">
        <w:t>Руднянского</w:t>
      </w:r>
      <w:proofErr w:type="spellEnd"/>
      <w:r w:rsidRPr="00B37125">
        <w:t xml:space="preserve"> районного представительного Собрания от 24.11.2017 N 249 "О системе налогообложения в виде единого налога на вмененный доход для отдельных видов деятельности".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6. Настоящее решение подлежит официальному опубликованию в газете "</w:t>
      </w:r>
      <w:proofErr w:type="spellStart"/>
      <w:r w:rsidRPr="00B37125">
        <w:t>Руднянский</w:t>
      </w:r>
      <w:proofErr w:type="spellEnd"/>
      <w:r w:rsidRPr="00B37125">
        <w:t xml:space="preserve"> голос".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7. Настоящее решение вступает в силу с 1-го числа очередного налогового периода, но не ранее чем по истечении одного месяца со дня его официального опубликования.</w:t>
      </w:r>
    </w:p>
    <w:p w:rsidR="00B37125" w:rsidRPr="00B37125" w:rsidRDefault="00B37125">
      <w:pPr>
        <w:pStyle w:val="ConsPlusNormal"/>
        <w:jc w:val="both"/>
      </w:pPr>
    </w:p>
    <w:p w:rsidR="00B37125" w:rsidRDefault="00B37125">
      <w:pPr>
        <w:pStyle w:val="ConsPlusNormal"/>
        <w:jc w:val="right"/>
      </w:pPr>
    </w:p>
    <w:p w:rsidR="00B37125" w:rsidRDefault="00B37125">
      <w:pPr>
        <w:pStyle w:val="ConsPlusNormal"/>
        <w:jc w:val="right"/>
      </w:pPr>
    </w:p>
    <w:p w:rsidR="00B37125" w:rsidRPr="00B37125" w:rsidRDefault="00B37125">
      <w:pPr>
        <w:pStyle w:val="ConsPlusNormal"/>
        <w:jc w:val="right"/>
      </w:pPr>
      <w:r w:rsidRPr="00B37125">
        <w:t>Глава муниципального образования</w:t>
      </w:r>
    </w:p>
    <w:p w:rsidR="00B37125" w:rsidRPr="00B37125" w:rsidRDefault="00B37125">
      <w:pPr>
        <w:pStyle w:val="ConsPlusNormal"/>
        <w:jc w:val="right"/>
      </w:pPr>
      <w:proofErr w:type="spellStart"/>
      <w:r w:rsidRPr="00B37125">
        <w:t>Руднянский</w:t>
      </w:r>
      <w:proofErr w:type="spellEnd"/>
      <w:r w:rsidRPr="00B37125">
        <w:t xml:space="preserve"> район</w:t>
      </w:r>
    </w:p>
    <w:p w:rsidR="00B37125" w:rsidRPr="00B37125" w:rsidRDefault="00B37125">
      <w:pPr>
        <w:pStyle w:val="ConsPlusNormal"/>
        <w:jc w:val="right"/>
      </w:pPr>
      <w:r w:rsidRPr="00B37125">
        <w:t>Смоленской области</w:t>
      </w:r>
    </w:p>
    <w:p w:rsidR="00B37125" w:rsidRPr="00B37125" w:rsidRDefault="00B37125">
      <w:pPr>
        <w:pStyle w:val="ConsPlusNormal"/>
        <w:jc w:val="right"/>
      </w:pPr>
      <w:r w:rsidRPr="00B37125">
        <w:t>Ю.И.ИВАШКИН</w:t>
      </w: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right"/>
      </w:pPr>
      <w:r w:rsidRPr="00B37125">
        <w:t>Председатель</w:t>
      </w:r>
    </w:p>
    <w:p w:rsidR="00B37125" w:rsidRPr="00B37125" w:rsidRDefault="00B37125">
      <w:pPr>
        <w:pStyle w:val="ConsPlusNormal"/>
        <w:jc w:val="right"/>
      </w:pPr>
      <w:proofErr w:type="spellStart"/>
      <w:r w:rsidRPr="00B37125">
        <w:t>Руднянского</w:t>
      </w:r>
      <w:proofErr w:type="spellEnd"/>
      <w:r w:rsidRPr="00B37125">
        <w:t xml:space="preserve"> районного</w:t>
      </w:r>
    </w:p>
    <w:p w:rsidR="00B37125" w:rsidRPr="00B37125" w:rsidRDefault="00B37125">
      <w:pPr>
        <w:pStyle w:val="ConsPlusNormal"/>
        <w:jc w:val="right"/>
      </w:pPr>
      <w:r w:rsidRPr="00B37125">
        <w:t>представительного Собрания</w:t>
      </w:r>
    </w:p>
    <w:p w:rsidR="00B37125" w:rsidRPr="00B37125" w:rsidRDefault="00B37125">
      <w:pPr>
        <w:pStyle w:val="ConsPlusNormal"/>
        <w:jc w:val="right"/>
      </w:pPr>
      <w:r w:rsidRPr="00B37125">
        <w:t>Л.Н.ДИВАКОВА</w:t>
      </w: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Pr="00B37125" w:rsidRDefault="00B37125">
      <w:pPr>
        <w:pStyle w:val="ConsPlusNormal"/>
        <w:jc w:val="right"/>
        <w:outlineLvl w:val="0"/>
      </w:pPr>
      <w:r>
        <w:lastRenderedPageBreak/>
        <w:t xml:space="preserve"> </w:t>
      </w:r>
      <w:r w:rsidRPr="00B37125">
        <w:t>Приложение N 1</w:t>
      </w:r>
    </w:p>
    <w:p w:rsidR="00B37125" w:rsidRPr="00B37125" w:rsidRDefault="00B37125">
      <w:pPr>
        <w:pStyle w:val="ConsPlusNormal"/>
        <w:jc w:val="right"/>
      </w:pPr>
      <w:r w:rsidRPr="00B37125">
        <w:t>к решению</w:t>
      </w:r>
    </w:p>
    <w:p w:rsidR="00B37125" w:rsidRPr="00B37125" w:rsidRDefault="00B37125">
      <w:pPr>
        <w:pStyle w:val="ConsPlusNormal"/>
        <w:jc w:val="right"/>
      </w:pPr>
      <w:proofErr w:type="spellStart"/>
      <w:r w:rsidRPr="00B37125">
        <w:t>Руднянского</w:t>
      </w:r>
      <w:proofErr w:type="spellEnd"/>
      <w:r w:rsidRPr="00B37125">
        <w:t xml:space="preserve"> районного</w:t>
      </w:r>
    </w:p>
    <w:p w:rsidR="00B37125" w:rsidRPr="00B37125" w:rsidRDefault="00B37125">
      <w:pPr>
        <w:pStyle w:val="ConsPlusNormal"/>
        <w:jc w:val="right"/>
      </w:pPr>
      <w:r w:rsidRPr="00B37125">
        <w:t>представительного Собрания</w:t>
      </w:r>
    </w:p>
    <w:p w:rsidR="00B37125" w:rsidRPr="00B37125" w:rsidRDefault="00B37125">
      <w:pPr>
        <w:pStyle w:val="ConsPlusNormal"/>
        <w:jc w:val="right"/>
      </w:pPr>
      <w:r w:rsidRPr="00B37125">
        <w:t>от 29.11.2019 N 502</w:t>
      </w:r>
    </w:p>
    <w:p w:rsidR="00B37125" w:rsidRPr="00B37125" w:rsidRDefault="00B37125">
      <w:pPr>
        <w:pStyle w:val="ConsPlusNormal"/>
        <w:jc w:val="both"/>
      </w:pPr>
    </w:p>
    <w:p w:rsidR="00B37125" w:rsidRDefault="00B37125">
      <w:pPr>
        <w:pStyle w:val="ConsPlusTitle"/>
        <w:jc w:val="center"/>
      </w:pPr>
      <w:bookmarkStart w:id="0" w:name="P52"/>
      <w:bookmarkEnd w:id="0"/>
    </w:p>
    <w:p w:rsidR="00B37125" w:rsidRDefault="00B37125">
      <w:pPr>
        <w:pStyle w:val="ConsPlusTitle"/>
        <w:jc w:val="center"/>
      </w:pPr>
    </w:p>
    <w:p w:rsidR="00B37125" w:rsidRPr="00B37125" w:rsidRDefault="00B37125">
      <w:pPr>
        <w:pStyle w:val="ConsPlusTitle"/>
        <w:jc w:val="center"/>
      </w:pPr>
      <w:r w:rsidRPr="00B37125">
        <w:t>ЗНАЧЕНИЯ</w:t>
      </w:r>
    </w:p>
    <w:p w:rsidR="00B37125" w:rsidRPr="00B37125" w:rsidRDefault="00B37125">
      <w:pPr>
        <w:pStyle w:val="ConsPlusTitle"/>
        <w:jc w:val="center"/>
      </w:pPr>
      <w:r w:rsidRPr="00B37125">
        <w:t>КОРРЕКТИРУЮЩЕГО КОЭФФИЦИЕНТА БАЗОВОЙ ДОХОДНОСТИ К</w:t>
      </w:r>
      <w:proofErr w:type="gramStart"/>
      <w:r w:rsidRPr="00B37125">
        <w:t>2</w:t>
      </w:r>
      <w:proofErr w:type="gramEnd"/>
    </w:p>
    <w:p w:rsidR="00B37125" w:rsidRDefault="00B37125">
      <w:pPr>
        <w:pStyle w:val="ConsPlusTitle"/>
        <w:jc w:val="center"/>
      </w:pPr>
      <w:r w:rsidRPr="00B37125">
        <w:t>НА 2020 ГОД</w:t>
      </w:r>
    </w:p>
    <w:p w:rsidR="00B37125" w:rsidRPr="00B37125" w:rsidRDefault="00B37125">
      <w:pPr>
        <w:pStyle w:val="ConsPlusTitle"/>
        <w:jc w:val="center"/>
      </w:pPr>
    </w:p>
    <w:p w:rsidR="00B37125" w:rsidRPr="00B37125" w:rsidRDefault="00B371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134"/>
        <w:gridCol w:w="1134"/>
        <w:gridCol w:w="1134"/>
      </w:tblGrid>
      <w:tr w:rsidR="00B37125" w:rsidRPr="00B37125">
        <w:tc>
          <w:tcPr>
            <w:tcW w:w="5669" w:type="dxa"/>
            <w:vMerge w:val="restart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Наименование видов предпринимательской деятельности</w:t>
            </w:r>
          </w:p>
        </w:tc>
        <w:tc>
          <w:tcPr>
            <w:tcW w:w="3402" w:type="dxa"/>
            <w:gridSpan w:val="3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Значение корректирующего коэффициента базовой доходности К</w:t>
            </w:r>
            <w:proofErr w:type="gramStart"/>
            <w:r w:rsidRPr="00B37125">
              <w:t>2</w:t>
            </w:r>
            <w:proofErr w:type="gramEnd"/>
            <w:r w:rsidRPr="00B37125">
              <w:t xml:space="preserve"> по группам территорий</w:t>
            </w:r>
          </w:p>
        </w:tc>
      </w:tr>
      <w:tr w:rsidR="00B37125" w:rsidRPr="00B37125">
        <w:tc>
          <w:tcPr>
            <w:tcW w:w="5669" w:type="dxa"/>
            <w:vMerge/>
          </w:tcPr>
          <w:p w:rsidR="00B37125" w:rsidRPr="00B37125" w:rsidRDefault="00B37125"/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 группа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2 группа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3 группа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1. Оказание бытовых услуг: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пошив производственной одежды по индивидуальному заказу населения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0,07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0,05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0,07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0,05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0,08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ремонт ручных инструментов с механическим приводом (электроинструментов)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производство прочих строительно-монтажных работ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lastRenderedPageBreak/>
              <w:t>работы столярные и плотничные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производство малярных работ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производство стекольных работ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работы бетонные и железобетонные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услуги фотоателье, фот</w:t>
            </w:r>
            <w:proofErr w:type="gramStart"/>
            <w:r w:rsidRPr="00B37125">
              <w:t>о-</w:t>
            </w:r>
            <w:proofErr w:type="gramEnd"/>
            <w:r w:rsidRPr="00B37125">
              <w:t xml:space="preserve"> и кинолабораторий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0,07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прокат и аренда товаров для отдыха и спортивных товаров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0,07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0,05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0,08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ремонт электронной бытовой техники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0,08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ремонт обуви и прочих изделий из кожи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0,28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ремонт мебели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ремонт одежды и текстильных изделий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предоставление парикмахерских услуг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0,05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деятельность физкультурно-оздоровительная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0,08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2. Оказание ветеринарных услуг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lastRenderedPageBreak/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(до 20 посадочных мест в каждом), предназначенных для оказания таких услуг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0,32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(свыше 20 посадочных мест в каждом), предназначенных для оказания таких услуг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0,22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0,18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0,09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товарами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товарами, табачными изделиями и пивом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0,37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0,12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0,75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алкогольной продукцией, пивом, табачными изделиями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0,62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0,39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 xml:space="preserve">продовольственными и непродовольственными товарами (за исключением ювелирных изделий, </w:t>
            </w:r>
            <w:r w:rsidRPr="00B37125">
              <w:lastRenderedPageBreak/>
              <w:t>меховых и кожаных изделий, оружия и патронов к нему, цветов), табачными изделиями и пивом, алкогольной продукцией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lastRenderedPageBreak/>
              <w:t>0,63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lastRenderedPageBreak/>
              <w:t>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0,37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0,08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товарами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0,42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0,28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0,09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товарами, табачными изделиями и пивом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0,83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алкогольной продукцией, пивом, табачными изделиями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0,91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0,37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0,42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0,27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0,32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пивом, алкогольной продукцией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0,12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lastRenderedPageBreak/>
              <w:t>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0,07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0,08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ювелирными изделиями; меховыми и кожаными изделиями; цветами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Реализация товаров с использованием торговых автоматов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0,22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ресторанами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0,73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кафе, барами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0,7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0,29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закусочными и столовыми, осуществляющими реализацию алкогольной продукции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0,65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0,45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0,32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 xml:space="preserve">закусочными и столовыми, за исключением </w:t>
            </w:r>
            <w:proofErr w:type="gramStart"/>
            <w:r w:rsidRPr="00B37125">
              <w:t>осуществляющих</w:t>
            </w:r>
            <w:proofErr w:type="gramEnd"/>
            <w:r w:rsidRPr="00B37125">
              <w:t xml:space="preserve"> реализацию алкогольной продукции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0,23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0,14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9.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0,35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0,18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0,06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10. Распространение наружной рекламы с использованием рекламных конструкций: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</w:pP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lastRenderedPageBreak/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распространение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0,3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0,12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  <w:tr w:rsidR="00B37125" w:rsidRPr="00B37125">
        <w:tc>
          <w:tcPr>
            <w:tcW w:w="5669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</w:tbl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Default="00B37125">
      <w:pPr>
        <w:pStyle w:val="ConsPlusNormal"/>
        <w:jc w:val="right"/>
        <w:outlineLvl w:val="0"/>
      </w:pPr>
    </w:p>
    <w:p w:rsidR="00B37125" w:rsidRPr="00B37125" w:rsidRDefault="00B37125">
      <w:pPr>
        <w:pStyle w:val="ConsPlusNormal"/>
        <w:jc w:val="right"/>
        <w:outlineLvl w:val="0"/>
      </w:pPr>
      <w:bookmarkStart w:id="1" w:name="_GoBack"/>
      <w:bookmarkEnd w:id="1"/>
      <w:r w:rsidRPr="00B37125">
        <w:lastRenderedPageBreak/>
        <w:t>Приложение N 2</w:t>
      </w:r>
    </w:p>
    <w:p w:rsidR="00B37125" w:rsidRPr="00B37125" w:rsidRDefault="00B37125">
      <w:pPr>
        <w:pStyle w:val="ConsPlusNormal"/>
        <w:jc w:val="right"/>
      </w:pPr>
      <w:r w:rsidRPr="00B37125">
        <w:t>к решению</w:t>
      </w:r>
    </w:p>
    <w:p w:rsidR="00B37125" w:rsidRPr="00B37125" w:rsidRDefault="00B37125">
      <w:pPr>
        <w:pStyle w:val="ConsPlusNormal"/>
        <w:jc w:val="right"/>
      </w:pPr>
      <w:proofErr w:type="spellStart"/>
      <w:r w:rsidRPr="00B37125">
        <w:t>Руднянского</w:t>
      </w:r>
      <w:proofErr w:type="spellEnd"/>
      <w:r w:rsidRPr="00B37125">
        <w:t xml:space="preserve"> районного</w:t>
      </w:r>
    </w:p>
    <w:p w:rsidR="00B37125" w:rsidRPr="00B37125" w:rsidRDefault="00B37125">
      <w:pPr>
        <w:pStyle w:val="ConsPlusNormal"/>
        <w:jc w:val="right"/>
      </w:pPr>
      <w:r w:rsidRPr="00B37125">
        <w:t>представительного Собрания</w:t>
      </w:r>
    </w:p>
    <w:p w:rsidR="00B37125" w:rsidRPr="00B37125" w:rsidRDefault="00B37125">
      <w:pPr>
        <w:pStyle w:val="ConsPlusNormal"/>
        <w:jc w:val="right"/>
      </w:pPr>
      <w:r w:rsidRPr="00B37125">
        <w:t>от 29.11.2019 N 502</w:t>
      </w: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Title"/>
        <w:jc w:val="center"/>
      </w:pPr>
      <w:bookmarkStart w:id="2" w:name="P364"/>
      <w:bookmarkEnd w:id="2"/>
      <w:r w:rsidRPr="00B37125">
        <w:t>РАСПРЕДЕЛЕНИЕ</w:t>
      </w:r>
    </w:p>
    <w:p w:rsidR="00B37125" w:rsidRPr="00B37125" w:rsidRDefault="00B37125">
      <w:pPr>
        <w:pStyle w:val="ConsPlusTitle"/>
        <w:jc w:val="center"/>
      </w:pPr>
      <w:r w:rsidRPr="00B37125">
        <w:t xml:space="preserve">ТЕРРИТОРИЙ, ВХОДЯЩИХ В СОСТАВ ТЕРРИТОРИИ </w:t>
      </w:r>
      <w:proofErr w:type="gramStart"/>
      <w:r w:rsidRPr="00B37125">
        <w:t>МУНИЦИПАЛЬНОГО</w:t>
      </w:r>
      <w:proofErr w:type="gramEnd"/>
    </w:p>
    <w:p w:rsidR="00B37125" w:rsidRPr="00B37125" w:rsidRDefault="00B37125">
      <w:pPr>
        <w:pStyle w:val="ConsPlusTitle"/>
        <w:jc w:val="center"/>
      </w:pPr>
      <w:r w:rsidRPr="00B37125">
        <w:t>ОБРАЗОВАНИЯ РУДНЯНСКИЙ РАЙОН СМОЛЕНСКОЙ ОБЛАСТИ, ПО ГРУППАМ</w:t>
      </w:r>
    </w:p>
    <w:p w:rsidR="00B37125" w:rsidRPr="00B37125" w:rsidRDefault="00B37125">
      <w:pPr>
        <w:pStyle w:val="ConsPlusTitle"/>
        <w:jc w:val="center"/>
      </w:pPr>
      <w:r w:rsidRPr="00B37125">
        <w:t>В ЗАВИСИМОСТИ ОТ ОСОБЕННОСТИ МЕСТА И УСЛОВИЙ ВЕДЕНИЯ</w:t>
      </w:r>
    </w:p>
    <w:p w:rsidR="00B37125" w:rsidRPr="00B37125" w:rsidRDefault="00B37125">
      <w:pPr>
        <w:pStyle w:val="ConsPlusTitle"/>
        <w:jc w:val="center"/>
      </w:pPr>
      <w:r w:rsidRPr="00B37125">
        <w:t>ПРЕДПРИНИМАТЕЛЬСКОЙ ДЕЯТЕЛЬНОСТИ</w:t>
      </w:r>
    </w:p>
    <w:p w:rsidR="00B37125" w:rsidRPr="00B37125" w:rsidRDefault="00B371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B37125" w:rsidRPr="00B37125">
        <w:tc>
          <w:tcPr>
            <w:tcW w:w="7937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Наименование территории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Группа</w:t>
            </w:r>
          </w:p>
        </w:tc>
      </w:tr>
      <w:tr w:rsidR="00B37125" w:rsidRPr="00B37125">
        <w:tc>
          <w:tcPr>
            <w:tcW w:w="7937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Г. Рудня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  <w:tr w:rsidR="00B37125" w:rsidRPr="00B37125">
        <w:tc>
          <w:tcPr>
            <w:tcW w:w="7937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Пос. Голынки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2</w:t>
            </w:r>
          </w:p>
        </w:tc>
      </w:tr>
      <w:tr w:rsidR="00B37125" w:rsidRPr="00B37125">
        <w:tc>
          <w:tcPr>
            <w:tcW w:w="7937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Село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3</w:t>
            </w:r>
          </w:p>
        </w:tc>
      </w:tr>
      <w:tr w:rsidR="00B37125" w:rsidRPr="00B37125">
        <w:tc>
          <w:tcPr>
            <w:tcW w:w="7937" w:type="dxa"/>
          </w:tcPr>
          <w:p w:rsidR="00B37125" w:rsidRPr="00B37125" w:rsidRDefault="00B37125">
            <w:pPr>
              <w:pStyle w:val="ConsPlusNormal"/>
              <w:jc w:val="both"/>
            </w:pPr>
            <w:r w:rsidRPr="00B37125">
              <w:t>Придорожная территория автомобильной дороги общего пользования федерального значения Р-120 Орел - Брянск - Смоленск - граница с Республикой Белоруссия</w:t>
            </w:r>
          </w:p>
        </w:tc>
        <w:tc>
          <w:tcPr>
            <w:tcW w:w="1134" w:type="dxa"/>
          </w:tcPr>
          <w:p w:rsidR="00B37125" w:rsidRPr="00B37125" w:rsidRDefault="00B37125">
            <w:pPr>
              <w:pStyle w:val="ConsPlusNormal"/>
              <w:jc w:val="center"/>
            </w:pPr>
            <w:r w:rsidRPr="00B37125">
              <w:t>1</w:t>
            </w:r>
          </w:p>
        </w:tc>
      </w:tr>
    </w:tbl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ind w:firstLine="540"/>
        <w:jc w:val="both"/>
      </w:pPr>
      <w:r w:rsidRPr="00B37125">
        <w:t>Примечание.</w:t>
      </w:r>
    </w:p>
    <w:p w:rsidR="00B37125" w:rsidRPr="00B37125" w:rsidRDefault="00B37125">
      <w:pPr>
        <w:pStyle w:val="ConsPlusNormal"/>
        <w:spacing w:before="240"/>
        <w:ind w:firstLine="540"/>
        <w:jc w:val="both"/>
      </w:pPr>
      <w:r w:rsidRPr="00B37125">
        <w:t>Под придорожной территорией автомобильной дороги общего пользования федерального значения Р-120 Орел - Брянск - Смоленск - граница с Республикой Белоруссия понимаются земли, расположенные вдоль автомобильной дороги на расстоянии 350 м от оси проезжей части указанной дороги.</w:t>
      </w:r>
    </w:p>
    <w:p w:rsidR="00B37125" w:rsidRPr="00B37125" w:rsidRDefault="00B37125">
      <w:pPr>
        <w:pStyle w:val="ConsPlusNormal"/>
        <w:jc w:val="both"/>
      </w:pPr>
    </w:p>
    <w:p w:rsidR="00B37125" w:rsidRPr="00B37125" w:rsidRDefault="00B37125">
      <w:pPr>
        <w:pStyle w:val="ConsPlusNormal"/>
        <w:jc w:val="both"/>
      </w:pPr>
    </w:p>
    <w:p w:rsidR="007D443A" w:rsidRPr="00B37125" w:rsidRDefault="007D443A"/>
    <w:sectPr w:rsidR="007D443A" w:rsidRPr="00B37125" w:rsidSect="00BD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25"/>
    <w:rsid w:val="007D443A"/>
    <w:rsid w:val="00814F56"/>
    <w:rsid w:val="00B3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B3712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B3712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B3712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B3712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B3712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B3712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52B888A77667A5A7208963D14E1EDA7F62E231106DD16B705BC68627D55ABF7BCB09046EE83578B1B32DEC93F69E9z3T4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52B888A77667A5A7208963D14E1EDA7F62E231100DF1FBA05BC68627D55ABF7BCB08246B68F558D023ADBDC6938AF6186B73BC594416F601233z0TDO" TargetMode="External"/><Relationship Id="rId5" Type="http://schemas.openxmlformats.org/officeDocument/2006/relationships/hyperlink" Target="consultantplus://offline/ref=08252B888A77667A5A72169B2B78BCE7A2F9722D1E00D548EE5AE73535745FFCB0F3E9C002B88957880E668D936864E93295B53FC5964373z6T2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2020-02-26T14:19:00Z</dcterms:created>
  <dcterms:modified xsi:type="dcterms:W3CDTF">2020-02-26T14:21:00Z</dcterms:modified>
</cp:coreProperties>
</file>