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2E" w:rsidRPr="00D15B2E" w:rsidRDefault="00D15B2E">
      <w:pPr>
        <w:pStyle w:val="ConsPlusTitle"/>
        <w:jc w:val="center"/>
        <w:outlineLvl w:val="0"/>
      </w:pPr>
      <w:r w:rsidRPr="00D15B2E">
        <w:t>ДУХОВЩИНСКИЙ РАЙОННЫЙ СОВЕТ ДЕПУТАТОВ</w:t>
      </w:r>
    </w:p>
    <w:p w:rsidR="00D15B2E" w:rsidRPr="00D15B2E" w:rsidRDefault="00D15B2E">
      <w:pPr>
        <w:pStyle w:val="ConsPlusTitle"/>
        <w:jc w:val="center"/>
      </w:pPr>
    </w:p>
    <w:p w:rsidR="00D15B2E" w:rsidRPr="00D15B2E" w:rsidRDefault="00D15B2E">
      <w:pPr>
        <w:pStyle w:val="ConsPlusTitle"/>
        <w:jc w:val="center"/>
      </w:pPr>
      <w:r w:rsidRPr="00D15B2E">
        <w:t>РЕШЕНИЕ</w:t>
      </w:r>
    </w:p>
    <w:p w:rsidR="00D15B2E" w:rsidRPr="00D15B2E" w:rsidRDefault="00D15B2E">
      <w:pPr>
        <w:pStyle w:val="ConsPlusTitle"/>
        <w:jc w:val="center"/>
      </w:pPr>
      <w:r w:rsidRPr="00D15B2E">
        <w:t>от 23 декабря 2016 г. N 76</w:t>
      </w:r>
    </w:p>
    <w:p w:rsidR="00D15B2E" w:rsidRPr="00D15B2E" w:rsidRDefault="00D15B2E">
      <w:pPr>
        <w:pStyle w:val="ConsPlusTitle"/>
        <w:jc w:val="center"/>
      </w:pPr>
    </w:p>
    <w:p w:rsidR="00D15B2E" w:rsidRPr="00D15B2E" w:rsidRDefault="00D15B2E">
      <w:pPr>
        <w:pStyle w:val="ConsPlusTitle"/>
        <w:jc w:val="center"/>
      </w:pPr>
      <w:r w:rsidRPr="00D15B2E">
        <w:t xml:space="preserve">О СИСТЕМЕ НАЛОГООБЛОЖЕНИЯ В ВИДЕ ЕДИНОГО НАЛОГА НА </w:t>
      </w:r>
      <w:proofErr w:type="gramStart"/>
      <w:r w:rsidRPr="00D15B2E">
        <w:t>ВМЕНЕННЫЙ</w:t>
      </w:r>
      <w:proofErr w:type="gramEnd"/>
    </w:p>
    <w:p w:rsidR="00D15B2E" w:rsidRPr="00D15B2E" w:rsidRDefault="00D15B2E">
      <w:pPr>
        <w:pStyle w:val="ConsPlusTitle"/>
        <w:jc w:val="center"/>
      </w:pPr>
      <w:r w:rsidRPr="00D15B2E">
        <w:t>ДОХОД ДЛЯ ОТДЕЛЬНЫХ ВИДОВ ДЕЯТЕЛЬНОСТИ НА ТЕРРИТОРИИ</w:t>
      </w:r>
    </w:p>
    <w:p w:rsidR="00D15B2E" w:rsidRPr="00D15B2E" w:rsidRDefault="00D15B2E">
      <w:pPr>
        <w:pStyle w:val="ConsPlusTitle"/>
        <w:jc w:val="center"/>
      </w:pPr>
      <w:r w:rsidRPr="00D15B2E">
        <w:t>МУНИЦИПАЛЬНОГО ОБРАЗОВАНИЯ "ДУХОВЩИНСКИЙ РАЙОН"</w:t>
      </w:r>
    </w:p>
    <w:p w:rsidR="00D15B2E" w:rsidRPr="00D15B2E" w:rsidRDefault="00D15B2E">
      <w:pPr>
        <w:pStyle w:val="ConsPlusTitle"/>
        <w:jc w:val="center"/>
      </w:pPr>
      <w:r w:rsidRPr="00D15B2E">
        <w:t>СМОЛЕНСКОЙ ОБЛАСТИ</w:t>
      </w:r>
    </w:p>
    <w:p w:rsidR="00D15B2E" w:rsidRPr="00D15B2E" w:rsidRDefault="00D15B2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15B2E" w:rsidRPr="00D15B2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Список изменяющих документов</w:t>
            </w:r>
          </w:p>
          <w:p w:rsidR="00D15B2E" w:rsidRPr="00D15B2E" w:rsidRDefault="00D15B2E">
            <w:pPr>
              <w:pStyle w:val="ConsPlusNormal"/>
              <w:jc w:val="center"/>
            </w:pPr>
            <w:proofErr w:type="gramStart"/>
            <w:r w:rsidRPr="00D15B2E">
              <w:t xml:space="preserve">(в ред. </w:t>
            </w:r>
            <w:hyperlink r:id="rId5" w:history="1">
              <w:r w:rsidRPr="00D15B2E">
                <w:t>решения</w:t>
              </w:r>
            </w:hyperlink>
            <w:r w:rsidRPr="00D15B2E">
              <w:t xml:space="preserve"> </w:t>
            </w:r>
            <w:proofErr w:type="spellStart"/>
            <w:r w:rsidRPr="00D15B2E">
              <w:t>Духовщинского</w:t>
            </w:r>
            <w:proofErr w:type="spellEnd"/>
            <w:r w:rsidRPr="00D15B2E">
              <w:t xml:space="preserve"> районного Совета депутатов</w:t>
            </w:r>
            <w:proofErr w:type="gramEnd"/>
          </w:p>
          <w:p w:rsidR="00D15B2E" w:rsidRPr="00D15B2E" w:rsidRDefault="00D15B2E">
            <w:pPr>
              <w:pStyle w:val="ConsPlusNormal"/>
              <w:jc w:val="center"/>
            </w:pPr>
            <w:r w:rsidRPr="00D15B2E">
              <w:t>от 20.12.2017 N 86)</w:t>
            </w:r>
          </w:p>
        </w:tc>
      </w:tr>
    </w:tbl>
    <w:p w:rsidR="00D15B2E" w:rsidRPr="00D15B2E" w:rsidRDefault="00D15B2E">
      <w:pPr>
        <w:pStyle w:val="ConsPlusNormal"/>
        <w:jc w:val="both"/>
      </w:pPr>
    </w:p>
    <w:p w:rsidR="00D15B2E" w:rsidRPr="00D15B2E" w:rsidRDefault="00D15B2E">
      <w:pPr>
        <w:pStyle w:val="ConsPlusNormal"/>
        <w:ind w:firstLine="540"/>
        <w:jc w:val="both"/>
      </w:pPr>
      <w:proofErr w:type="gramStart"/>
      <w:r w:rsidRPr="00D15B2E">
        <w:t xml:space="preserve">В соответствии с </w:t>
      </w:r>
      <w:hyperlink r:id="rId6" w:history="1">
        <w:r w:rsidRPr="00D15B2E">
          <w:t>подпунктом 1 пункта 2 статьи 346.26</w:t>
        </w:r>
      </w:hyperlink>
      <w:r w:rsidRPr="00D15B2E">
        <w:t xml:space="preserve">, </w:t>
      </w:r>
      <w:hyperlink r:id="rId7" w:history="1">
        <w:r w:rsidRPr="00D15B2E">
          <w:t>статьей 346.27</w:t>
        </w:r>
      </w:hyperlink>
      <w:r w:rsidRPr="00D15B2E">
        <w:t xml:space="preserve"> Налогового </w:t>
      </w:r>
      <w:hyperlink r:id="rId8" w:history="1">
        <w:r w:rsidRPr="00D15B2E">
          <w:t>кодекса</w:t>
        </w:r>
      </w:hyperlink>
      <w:r w:rsidRPr="00D15B2E">
        <w:t xml:space="preserve"> Российской Федерации, </w:t>
      </w:r>
      <w:hyperlink r:id="rId9" w:history="1">
        <w:r w:rsidRPr="00D15B2E">
          <w:t>Распоряжением</w:t>
        </w:r>
      </w:hyperlink>
      <w:r w:rsidRPr="00D15B2E">
        <w:t xml:space="preserve"> Правительства Российской Федерации от 24.11.2016 N 2496-р "Об утверждении кодов видов деятельности в соответствии с Общероссийским классификатором видов экономической деятельности, относящихся к бытовым услугам, и кодов услуг в соответствии с Общероссийским классификатором продукции по видам экономической деятельности, относящихся к бытовым услугам", </w:t>
      </w:r>
      <w:hyperlink r:id="rId10" w:history="1">
        <w:r w:rsidRPr="00D15B2E">
          <w:t>Уставом</w:t>
        </w:r>
      </w:hyperlink>
      <w:r w:rsidRPr="00D15B2E">
        <w:t xml:space="preserve"> муниципального образования</w:t>
      </w:r>
      <w:proofErr w:type="gramEnd"/>
      <w:r w:rsidRPr="00D15B2E">
        <w:t xml:space="preserve"> "</w:t>
      </w:r>
      <w:proofErr w:type="spellStart"/>
      <w:r w:rsidRPr="00D15B2E">
        <w:t>Духовщинский</w:t>
      </w:r>
      <w:proofErr w:type="spellEnd"/>
      <w:r w:rsidRPr="00D15B2E">
        <w:t xml:space="preserve"> район" Смоленской области, заслушав решения постоянной комиссии по вопросам законности и правопорядка, постоянной комиссии по экономическим вопросам, бюджету и налогам, </w:t>
      </w:r>
      <w:proofErr w:type="spellStart"/>
      <w:r w:rsidRPr="00D15B2E">
        <w:t>Духовщинский</w:t>
      </w:r>
      <w:proofErr w:type="spellEnd"/>
      <w:r w:rsidRPr="00D15B2E">
        <w:t xml:space="preserve"> районный Совет депутатов решил:</w:t>
      </w:r>
    </w:p>
    <w:p w:rsidR="00D15B2E" w:rsidRPr="00D15B2E" w:rsidRDefault="00D15B2E">
      <w:pPr>
        <w:pStyle w:val="ConsPlusNormal"/>
        <w:spacing w:before="240"/>
        <w:ind w:firstLine="540"/>
        <w:jc w:val="both"/>
      </w:pPr>
      <w:r w:rsidRPr="00D15B2E">
        <w:t xml:space="preserve">1. Утвердить прилагаемые </w:t>
      </w:r>
      <w:hyperlink w:anchor="P39" w:history="1">
        <w:r w:rsidRPr="00D15B2E">
          <w:t>Значения</w:t>
        </w:r>
      </w:hyperlink>
      <w:r w:rsidRPr="00D15B2E">
        <w:t xml:space="preserve"> корректирующего коэффициента базовой доходности К</w:t>
      </w:r>
      <w:proofErr w:type="gramStart"/>
      <w:r w:rsidRPr="00D15B2E">
        <w:t>2</w:t>
      </w:r>
      <w:proofErr w:type="gramEnd"/>
      <w:r w:rsidRPr="00D15B2E">
        <w:t xml:space="preserve"> по муниципальному образованию "</w:t>
      </w:r>
      <w:proofErr w:type="spellStart"/>
      <w:r w:rsidRPr="00D15B2E">
        <w:t>Духовщинский</w:t>
      </w:r>
      <w:proofErr w:type="spellEnd"/>
      <w:r w:rsidRPr="00D15B2E">
        <w:t xml:space="preserve"> район" Смоленской области.</w:t>
      </w:r>
    </w:p>
    <w:p w:rsidR="00D15B2E" w:rsidRPr="00D15B2E" w:rsidRDefault="00D15B2E">
      <w:pPr>
        <w:pStyle w:val="ConsPlusNormal"/>
        <w:spacing w:before="240"/>
        <w:ind w:firstLine="540"/>
        <w:jc w:val="both"/>
      </w:pPr>
      <w:r w:rsidRPr="00D15B2E">
        <w:t xml:space="preserve">2. Настоящее решение подлежит официальному опубликованию в газете "Панорама Духовщины" и применяется к правоотношения, </w:t>
      </w:r>
      <w:proofErr w:type="gramStart"/>
      <w:r w:rsidRPr="00D15B2E">
        <w:t>возникшим</w:t>
      </w:r>
      <w:proofErr w:type="gramEnd"/>
      <w:r w:rsidRPr="00D15B2E">
        <w:t xml:space="preserve"> с 1 января 2017 года.</w:t>
      </w:r>
    </w:p>
    <w:p w:rsidR="00D15B2E" w:rsidRPr="00D15B2E" w:rsidRDefault="00D15B2E">
      <w:pPr>
        <w:pStyle w:val="ConsPlusNormal"/>
        <w:spacing w:before="240"/>
        <w:ind w:firstLine="540"/>
        <w:jc w:val="both"/>
      </w:pPr>
      <w:r w:rsidRPr="00D15B2E">
        <w:t>3. Направить настоящее решение Главе муниципального образования "</w:t>
      </w:r>
      <w:proofErr w:type="spellStart"/>
      <w:r w:rsidRPr="00D15B2E">
        <w:t>Духовщинский</w:t>
      </w:r>
      <w:proofErr w:type="spellEnd"/>
      <w:r w:rsidRPr="00D15B2E">
        <w:t xml:space="preserve"> район" Смоленской области для подписания и обнародования.</w:t>
      </w:r>
    </w:p>
    <w:p w:rsidR="00D15B2E" w:rsidRPr="00D15B2E" w:rsidRDefault="00D15B2E">
      <w:pPr>
        <w:pStyle w:val="ConsPlusNormal"/>
        <w:jc w:val="both"/>
      </w:pPr>
    </w:p>
    <w:p w:rsidR="00D15B2E" w:rsidRDefault="00D15B2E">
      <w:pPr>
        <w:pStyle w:val="ConsPlusNormal"/>
        <w:jc w:val="right"/>
        <w:rPr>
          <w:lang w:val="en-US"/>
        </w:rPr>
      </w:pPr>
    </w:p>
    <w:p w:rsidR="00D15B2E" w:rsidRDefault="00D15B2E">
      <w:pPr>
        <w:pStyle w:val="ConsPlusNormal"/>
        <w:jc w:val="right"/>
        <w:rPr>
          <w:lang w:val="en-US"/>
        </w:rPr>
      </w:pPr>
    </w:p>
    <w:p w:rsidR="00D15B2E" w:rsidRPr="00D15B2E" w:rsidRDefault="00D15B2E">
      <w:pPr>
        <w:pStyle w:val="ConsPlusNormal"/>
        <w:jc w:val="right"/>
      </w:pPr>
      <w:bookmarkStart w:id="0" w:name="_GoBack"/>
      <w:bookmarkEnd w:id="0"/>
      <w:r w:rsidRPr="00D15B2E">
        <w:t>Председатель</w:t>
      </w:r>
    </w:p>
    <w:p w:rsidR="00D15B2E" w:rsidRPr="00D15B2E" w:rsidRDefault="00D15B2E">
      <w:pPr>
        <w:pStyle w:val="ConsPlusNormal"/>
        <w:jc w:val="right"/>
      </w:pPr>
      <w:proofErr w:type="spellStart"/>
      <w:r w:rsidRPr="00D15B2E">
        <w:t>Духовщинского</w:t>
      </w:r>
      <w:proofErr w:type="spellEnd"/>
      <w:r w:rsidRPr="00D15B2E">
        <w:t xml:space="preserve"> районного</w:t>
      </w:r>
    </w:p>
    <w:p w:rsidR="00D15B2E" w:rsidRPr="00D15B2E" w:rsidRDefault="00D15B2E">
      <w:pPr>
        <w:pStyle w:val="ConsPlusNormal"/>
        <w:jc w:val="right"/>
      </w:pPr>
      <w:r w:rsidRPr="00D15B2E">
        <w:t>Совета депутатов</w:t>
      </w:r>
    </w:p>
    <w:p w:rsidR="00D15B2E" w:rsidRPr="00D15B2E" w:rsidRDefault="00D15B2E">
      <w:pPr>
        <w:pStyle w:val="ConsPlusNormal"/>
        <w:jc w:val="right"/>
      </w:pPr>
      <w:r w:rsidRPr="00D15B2E">
        <w:t>В.М.ПЕТРИЩЕНКОВ</w:t>
      </w:r>
    </w:p>
    <w:p w:rsidR="00D15B2E" w:rsidRPr="00D15B2E" w:rsidRDefault="00D15B2E">
      <w:pPr>
        <w:pStyle w:val="ConsPlusNormal"/>
        <w:jc w:val="both"/>
      </w:pPr>
    </w:p>
    <w:p w:rsidR="00D15B2E" w:rsidRPr="00D15B2E" w:rsidRDefault="00D15B2E">
      <w:pPr>
        <w:pStyle w:val="ConsPlusNormal"/>
        <w:jc w:val="right"/>
      </w:pPr>
      <w:r w:rsidRPr="00D15B2E">
        <w:t>Глава муниципального образования</w:t>
      </w:r>
    </w:p>
    <w:p w:rsidR="00D15B2E" w:rsidRPr="00D15B2E" w:rsidRDefault="00D15B2E">
      <w:pPr>
        <w:pStyle w:val="ConsPlusNormal"/>
        <w:jc w:val="right"/>
      </w:pPr>
      <w:r w:rsidRPr="00D15B2E">
        <w:t>"</w:t>
      </w:r>
      <w:proofErr w:type="spellStart"/>
      <w:r w:rsidRPr="00D15B2E">
        <w:t>Духовщинский</w:t>
      </w:r>
      <w:proofErr w:type="spellEnd"/>
      <w:r w:rsidRPr="00D15B2E">
        <w:t xml:space="preserve"> район"</w:t>
      </w:r>
    </w:p>
    <w:p w:rsidR="00D15B2E" w:rsidRPr="00D15B2E" w:rsidRDefault="00D15B2E">
      <w:pPr>
        <w:pStyle w:val="ConsPlusNormal"/>
        <w:jc w:val="right"/>
      </w:pPr>
      <w:r w:rsidRPr="00D15B2E">
        <w:t>Смоленской области</w:t>
      </w:r>
    </w:p>
    <w:p w:rsidR="00D15B2E" w:rsidRPr="00D15B2E" w:rsidRDefault="00D15B2E">
      <w:pPr>
        <w:pStyle w:val="ConsPlusNormal"/>
        <w:jc w:val="right"/>
      </w:pPr>
      <w:r w:rsidRPr="00D15B2E">
        <w:t>Б.В.ПЕТИФОРОВ</w:t>
      </w:r>
    </w:p>
    <w:p w:rsidR="00D15B2E" w:rsidRPr="00D15B2E" w:rsidRDefault="00D15B2E">
      <w:pPr>
        <w:pStyle w:val="ConsPlusNormal"/>
        <w:jc w:val="both"/>
      </w:pPr>
    </w:p>
    <w:p w:rsidR="00D15B2E" w:rsidRPr="00D15B2E" w:rsidRDefault="00D15B2E">
      <w:pPr>
        <w:pStyle w:val="ConsPlusNormal"/>
        <w:jc w:val="both"/>
      </w:pPr>
    </w:p>
    <w:p w:rsidR="00D15B2E" w:rsidRPr="00D15B2E" w:rsidRDefault="00D15B2E">
      <w:pPr>
        <w:pStyle w:val="ConsPlusNormal"/>
        <w:jc w:val="both"/>
      </w:pPr>
    </w:p>
    <w:p w:rsidR="00D15B2E" w:rsidRPr="00D15B2E" w:rsidRDefault="00D15B2E">
      <w:pPr>
        <w:pStyle w:val="ConsPlusNormal"/>
        <w:jc w:val="both"/>
      </w:pPr>
    </w:p>
    <w:p w:rsidR="00D15B2E" w:rsidRPr="00D15B2E" w:rsidRDefault="00D15B2E">
      <w:pPr>
        <w:pStyle w:val="ConsPlusNormal"/>
        <w:jc w:val="both"/>
      </w:pPr>
    </w:p>
    <w:p w:rsidR="00D15B2E" w:rsidRPr="00D15B2E" w:rsidRDefault="00D15B2E">
      <w:pPr>
        <w:pStyle w:val="ConsPlusNormal"/>
        <w:jc w:val="right"/>
        <w:outlineLvl w:val="0"/>
      </w:pPr>
      <w:r w:rsidRPr="00D15B2E">
        <w:lastRenderedPageBreak/>
        <w:t>Приложение</w:t>
      </w:r>
    </w:p>
    <w:p w:rsidR="00D15B2E" w:rsidRPr="00D15B2E" w:rsidRDefault="00D15B2E">
      <w:pPr>
        <w:pStyle w:val="ConsPlusNormal"/>
        <w:jc w:val="right"/>
      </w:pPr>
      <w:r w:rsidRPr="00D15B2E">
        <w:t>к решению</w:t>
      </w:r>
    </w:p>
    <w:p w:rsidR="00D15B2E" w:rsidRPr="00D15B2E" w:rsidRDefault="00D15B2E">
      <w:pPr>
        <w:pStyle w:val="ConsPlusNormal"/>
        <w:jc w:val="right"/>
      </w:pPr>
      <w:proofErr w:type="spellStart"/>
      <w:r w:rsidRPr="00D15B2E">
        <w:t>Духовщинского</w:t>
      </w:r>
      <w:proofErr w:type="spellEnd"/>
      <w:r w:rsidRPr="00D15B2E">
        <w:t xml:space="preserve"> районного</w:t>
      </w:r>
    </w:p>
    <w:p w:rsidR="00D15B2E" w:rsidRPr="00D15B2E" w:rsidRDefault="00D15B2E">
      <w:pPr>
        <w:pStyle w:val="ConsPlusNormal"/>
        <w:jc w:val="right"/>
      </w:pPr>
      <w:r w:rsidRPr="00D15B2E">
        <w:t>Совета депутатов</w:t>
      </w:r>
    </w:p>
    <w:p w:rsidR="00D15B2E" w:rsidRPr="00D15B2E" w:rsidRDefault="00D15B2E">
      <w:pPr>
        <w:pStyle w:val="ConsPlusNormal"/>
        <w:jc w:val="right"/>
      </w:pPr>
      <w:r w:rsidRPr="00D15B2E">
        <w:t>от 23.12.2016 N 76</w:t>
      </w:r>
    </w:p>
    <w:p w:rsidR="00D15B2E" w:rsidRPr="00D15B2E" w:rsidRDefault="00D15B2E">
      <w:pPr>
        <w:pStyle w:val="ConsPlusNormal"/>
        <w:jc w:val="both"/>
      </w:pPr>
    </w:p>
    <w:p w:rsidR="00D15B2E" w:rsidRPr="00D15B2E" w:rsidRDefault="00D15B2E">
      <w:pPr>
        <w:pStyle w:val="ConsPlusTitle"/>
        <w:jc w:val="center"/>
      </w:pPr>
      <w:bookmarkStart w:id="1" w:name="P39"/>
      <w:bookmarkEnd w:id="1"/>
      <w:r w:rsidRPr="00D15B2E">
        <w:t>ЗНАЧЕНИЯ</w:t>
      </w:r>
    </w:p>
    <w:p w:rsidR="00D15B2E" w:rsidRPr="00D15B2E" w:rsidRDefault="00D15B2E">
      <w:pPr>
        <w:pStyle w:val="ConsPlusTitle"/>
        <w:jc w:val="center"/>
      </w:pPr>
      <w:r w:rsidRPr="00D15B2E">
        <w:t>КОРРЕКТИРУЮЩЕГО КОЭФФИЦИЕНТА БАЗОВОЙ ДОХОДНОСТИ К</w:t>
      </w:r>
      <w:proofErr w:type="gramStart"/>
      <w:r w:rsidRPr="00D15B2E">
        <w:t>2</w:t>
      </w:r>
      <w:proofErr w:type="gramEnd"/>
    </w:p>
    <w:p w:rsidR="00D15B2E" w:rsidRPr="00D15B2E" w:rsidRDefault="00D15B2E">
      <w:pPr>
        <w:pStyle w:val="ConsPlusTitle"/>
        <w:jc w:val="center"/>
      </w:pPr>
      <w:r w:rsidRPr="00D15B2E">
        <w:t>ПО МУНИЦИПАЛЬНОМУ ОБРАЗОВАНИЮ "ДУХОВЩИНСКИЙ РАЙОН"</w:t>
      </w:r>
    </w:p>
    <w:p w:rsidR="00D15B2E" w:rsidRPr="00D15B2E" w:rsidRDefault="00D15B2E">
      <w:pPr>
        <w:pStyle w:val="ConsPlusTitle"/>
        <w:jc w:val="center"/>
      </w:pPr>
      <w:r w:rsidRPr="00D15B2E">
        <w:t>СМОЛЕНСКОЙ ОБЛАСТИ</w:t>
      </w:r>
    </w:p>
    <w:p w:rsidR="00D15B2E" w:rsidRPr="00D15B2E" w:rsidRDefault="00D15B2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15B2E" w:rsidRPr="00D15B2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Список изменяющих документов</w:t>
            </w:r>
          </w:p>
          <w:p w:rsidR="00D15B2E" w:rsidRPr="00D15B2E" w:rsidRDefault="00D15B2E">
            <w:pPr>
              <w:pStyle w:val="ConsPlusNormal"/>
              <w:jc w:val="center"/>
            </w:pPr>
            <w:proofErr w:type="gramStart"/>
            <w:r w:rsidRPr="00D15B2E">
              <w:t xml:space="preserve">(в ред. </w:t>
            </w:r>
            <w:hyperlink r:id="rId11" w:history="1">
              <w:r w:rsidRPr="00D15B2E">
                <w:t>решения</w:t>
              </w:r>
            </w:hyperlink>
            <w:r w:rsidRPr="00D15B2E">
              <w:t xml:space="preserve"> </w:t>
            </w:r>
            <w:proofErr w:type="spellStart"/>
            <w:r w:rsidRPr="00D15B2E">
              <w:t>Духовщинского</w:t>
            </w:r>
            <w:proofErr w:type="spellEnd"/>
            <w:r w:rsidRPr="00D15B2E">
              <w:t xml:space="preserve"> районного Совета депутатов</w:t>
            </w:r>
            <w:proofErr w:type="gramEnd"/>
          </w:p>
          <w:p w:rsidR="00D15B2E" w:rsidRPr="00D15B2E" w:rsidRDefault="00D15B2E">
            <w:pPr>
              <w:pStyle w:val="ConsPlusNormal"/>
              <w:jc w:val="center"/>
            </w:pPr>
            <w:r w:rsidRPr="00D15B2E">
              <w:t>от 20.12.2017 N 86)</w:t>
            </w:r>
          </w:p>
        </w:tc>
      </w:tr>
    </w:tbl>
    <w:p w:rsidR="00D15B2E" w:rsidRPr="00D15B2E" w:rsidRDefault="00D15B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701"/>
        <w:gridCol w:w="1701"/>
      </w:tblGrid>
      <w:tr w:rsidR="00D15B2E" w:rsidRPr="00D15B2E">
        <w:tc>
          <w:tcPr>
            <w:tcW w:w="5669" w:type="dxa"/>
            <w:vMerge w:val="restart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Наименование видов предпринимательской деятельности</w:t>
            </w:r>
          </w:p>
        </w:tc>
        <w:tc>
          <w:tcPr>
            <w:tcW w:w="3402" w:type="dxa"/>
            <w:gridSpan w:val="2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Значения корректирующего коэффициента базовой доходности К</w:t>
            </w:r>
            <w:proofErr w:type="gramStart"/>
            <w:r w:rsidRPr="00D15B2E">
              <w:t>2</w:t>
            </w:r>
            <w:proofErr w:type="gramEnd"/>
            <w:r w:rsidRPr="00D15B2E">
              <w:t xml:space="preserve"> по группам территорий</w:t>
            </w:r>
          </w:p>
        </w:tc>
      </w:tr>
      <w:tr w:rsidR="00D15B2E" w:rsidRPr="00D15B2E">
        <w:tc>
          <w:tcPr>
            <w:tcW w:w="5669" w:type="dxa"/>
            <w:vMerge/>
          </w:tcPr>
          <w:p w:rsidR="00D15B2E" w:rsidRPr="00D15B2E" w:rsidRDefault="00D15B2E"/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 xml:space="preserve">г. Духовщина, п. </w:t>
            </w:r>
            <w:proofErr w:type="gramStart"/>
            <w:r w:rsidRPr="00D15B2E">
              <w:t>Озерный</w:t>
            </w:r>
            <w:proofErr w:type="gramEnd"/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прочая территория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14.11.2. Пошив одежды из кожи по индивидуальному заказу населения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0,264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0,006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14.12.2. Пошив производственной одежды по индивидуальному заказу населения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0,264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0,006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14.13.3. Пошив и вязание прочей верхней одежды по индивидуальному заказу населения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0,264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0,006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14.31.2. Изготовление вязаных и трикотажных чулочно-носочных изделий по индивидуальному заказу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0,264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0,006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14.14.4. Пошив нательного белья по индивидуальному заказу населения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0,264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0,006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 xml:space="preserve">14.19.5. Пошив и вязание прочей одежды и аксессуаров одежды, головных уборов </w:t>
            </w:r>
            <w:proofErr w:type="gramStart"/>
            <w:r w:rsidRPr="00D15B2E">
              <w:t>до</w:t>
            </w:r>
            <w:proofErr w:type="gramEnd"/>
            <w:r w:rsidRPr="00D15B2E">
              <w:t xml:space="preserve"> </w:t>
            </w:r>
            <w:proofErr w:type="gramStart"/>
            <w:r w:rsidRPr="00D15B2E">
              <w:t>индивидуальному</w:t>
            </w:r>
            <w:proofErr w:type="gramEnd"/>
            <w:r w:rsidRPr="00D15B2E">
              <w:t xml:space="preserve"> заказу населения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0,264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0,006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14.20.2. Пошив меховых изделий по индивидуальному заказу населения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0,264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0,006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14.39.2. 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0,264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0,006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41.20. Строительства жилых и нежилых зданий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0,385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0,033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42.21. 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0,385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0,033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43.21. Производство электромонтажных работ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0,385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0,033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43.22.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0,385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0,033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43.29. Производство прочих строительно-монтажных работ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0,385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0,033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43.31. Производство штукатурных работ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0,385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0,033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43.32. Работы столярные и плотничные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0,385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0,033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43.33. Работы по устройству покрытий полов и облицовке стен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0,385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0,033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43.34. Производство малярных и стекольных работ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0,385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0,033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43.91. Производство кровельных работ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0,385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0,033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43.99. Работы строительные специализированные прочие, не включенные в другие группировки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0,385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0,033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45.20. Техническое обслуживание и ремонт автотранспортных средств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0,55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0,55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74.20. Деятельность в области фотографии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0,44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0,033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77.21. Прокат и аренда товаров для отдыха и спортивных товаров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0,385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0,044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77.22. 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0,385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0,044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77.29. 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0,385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0,044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95.11. Ремонт компьютеров и периферийного компьютерного оборудования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0,385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0,033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95.12. Ремонт коммуникационного оборудования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0,385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0,033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95.21. Ремонт электронной бытовой техники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0,385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0,033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95.22. Ремонт бытовых приборов, домашнего и садового инвентаря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0,385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0,033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95.23. Ремонт обуви и прочих изделий из кожи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0,22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0,006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95.24. Ремонт мебели и предметов и предметов домашнего обихода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0,528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0,033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95.25. Ремонт часов и ювелирных изделий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0,132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0,006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95.29.1. Ремонт одежды и текстильных изделий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0,264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0,006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95.29.4. Ремонт металлоизделий бытового и хозяйственного назначения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0,22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0,033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95.29.9. Ремонт прочих бытовых изделий и предметов личного пользования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0,22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0,22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96.1. Стирка и химическая чистка текстильных и меховых изделий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0,385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0,022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96.02. Предоставление услуг парикмахерскими и салонами красоты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0,528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0,055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96.03. Организация похорон и предоставление связанных с ними услуг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0,22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0,22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96.04. Деятельность физкультурно-оздоровительная: деятельность бань и душевых по предоставлению общегигиенических услуг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0,22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0,006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96.04. Деятельность физкультурно-оздоровительная: деятельность саун, соляриев, салонов для снижения веса и похудения и т.п.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0,77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0,022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Оказание ветеринарных услуг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0,11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0,11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0,11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0,11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Оказание автотранспортных услуг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</w:pP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</w:pP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1,0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1,0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предназначенных, для оказания таких услуг: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</w:pP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</w:pP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до 8 посадочных мест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1,0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1,0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от 9 до 13 посадочных мест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0,88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0,88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от 14 до 20 посадочных мест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0,55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0,55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свыше 20 посадочных мест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0,198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0,198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настоящего пункта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применяется: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</w:pP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</w:pP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продовольственными товарами, за исключением алкогольной продукции, пива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0,462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0,088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алкогольной продукцией; пивом; табачными изделиями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0,55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0,55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 xml:space="preserve">смешанным ассортиментом продовольственных товаров (в </w:t>
            </w:r>
            <w:proofErr w:type="spellStart"/>
            <w:r w:rsidRPr="00D15B2E">
              <w:t>т.ч</w:t>
            </w:r>
            <w:proofErr w:type="spellEnd"/>
            <w:r w:rsidRPr="00D15B2E">
              <w:t>. алкогольной продукцией, пивом и другими продовольственными товарами, табачными изделиями)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0,462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0,11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смешанными товарами (продовольственными и непродовольственными товарами)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0,462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0,077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непродовольственными товарами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0,418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0,077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0,462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0,077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0,308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0,066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ювелирными изделиями; меховыми и кожаными изделиями; оружием и патронами к нему; цветами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1,0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1,0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сети: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</w:pP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</w:pP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продовольственными товарами, за исключением алкогольной продукции, пива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0,407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0,077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алкогольной продукцией; пивом; табачными изделиями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0,55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0,33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смешанным ассортиментом продовольственных товаров (алкогольной продукцией, пивом и другими продовольственными товарами, табачными изделиями)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0,528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0,33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непродовольственными товарами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0,462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0,077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0,264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0,055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смешанными товарами (продовольственными и непродовольственными товарами)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0,528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0,099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ювелирными изделиями; меховыми и кожаными изделиями; цветами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1,0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1,0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0,66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0,66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Оказание услуг общественного питания, осуществляемых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</w:pP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</w:pP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ресторанами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0,418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0,418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кафе, барами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0,44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0,154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закусочными и столовыми, за исключением закусочных столовых в образовательных учреждениях (школах, училищах и др.)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0,352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0,154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закусочными и столовыми в образовательных учреждениях (школах, училищах и др.)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0,154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0,044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0,22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0,044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Распространения наружной рекламы с использованием рекламных конструкций: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</w:pP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</w:pP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0,385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0,385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1,0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1,0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1,0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1,0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Размещения рекламы на транспортных средствах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1,0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1,0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Оказание услуг по временному размещению и проживанию: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</w:pP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</w:pP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0,308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0,033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</w:pP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</w:pP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proofErr w:type="gramStart"/>
            <w:r w:rsidRPr="00D15B2E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</w:t>
            </w:r>
            <w:proofErr w:type="gramEnd"/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0,22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0,22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proofErr w:type="gramStart"/>
            <w:r w:rsidRPr="00D15B2E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</w:t>
            </w:r>
            <w:proofErr w:type="gramEnd"/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0,22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0,22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r w:rsidRPr="00D15B2E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</w:pP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</w:pP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proofErr w:type="gramStart"/>
            <w:r w:rsidRPr="00D15B2E">
              <w:t>оказание услуг по передаче во временное владение и (или) в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0,22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0,22</w:t>
            </w:r>
          </w:p>
        </w:tc>
      </w:tr>
      <w:tr w:rsidR="00D15B2E" w:rsidRPr="00D15B2E">
        <w:tc>
          <w:tcPr>
            <w:tcW w:w="5669" w:type="dxa"/>
          </w:tcPr>
          <w:p w:rsidR="00D15B2E" w:rsidRPr="00D15B2E" w:rsidRDefault="00D15B2E">
            <w:pPr>
              <w:pStyle w:val="ConsPlusNormal"/>
              <w:jc w:val="both"/>
            </w:pPr>
            <w:proofErr w:type="gramStart"/>
            <w:r w:rsidRPr="00D15B2E">
              <w:t>оказание услуг по передаче во временное владение и (или) в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0,22</w:t>
            </w:r>
          </w:p>
        </w:tc>
        <w:tc>
          <w:tcPr>
            <w:tcW w:w="1701" w:type="dxa"/>
          </w:tcPr>
          <w:p w:rsidR="00D15B2E" w:rsidRPr="00D15B2E" w:rsidRDefault="00D15B2E">
            <w:pPr>
              <w:pStyle w:val="ConsPlusNormal"/>
              <w:jc w:val="center"/>
            </w:pPr>
            <w:r w:rsidRPr="00D15B2E">
              <w:t>0,22</w:t>
            </w:r>
          </w:p>
        </w:tc>
      </w:tr>
    </w:tbl>
    <w:p w:rsidR="00D15B2E" w:rsidRPr="00D15B2E" w:rsidRDefault="00D15B2E">
      <w:pPr>
        <w:pStyle w:val="ConsPlusNormal"/>
        <w:jc w:val="both"/>
      </w:pPr>
    </w:p>
    <w:p w:rsidR="00D15B2E" w:rsidRPr="00D15B2E" w:rsidRDefault="00D15B2E">
      <w:pPr>
        <w:pStyle w:val="ConsPlusNormal"/>
        <w:jc w:val="both"/>
      </w:pPr>
    </w:p>
    <w:p w:rsidR="007D443A" w:rsidRPr="00D15B2E" w:rsidRDefault="007D443A"/>
    <w:sectPr w:rsidR="007D443A" w:rsidRPr="00D15B2E" w:rsidSect="00CF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B2E"/>
    <w:rsid w:val="007D443A"/>
    <w:rsid w:val="00814F56"/>
    <w:rsid w:val="00D1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D15B2E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D15B2E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D15B2E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D15B2E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D15B2E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D15B2E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CA43C00FAEA905529C80B56D432F236A0A6366063AE48B72350820A15B34F37EB73C1C883BF9B514D4BAF75FD48D93256C126913AAd0mB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CA43C00FAEA905529C80B56D432F236A0A6366063AE48B72350820A15B34F37EB73C1C8838FCB514D4BAF75FD48D93256C126913AAd0mB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CA43C00FAEA905529C80B56D432F236A0A6366063AE48B72350820A15B34F37EB73C1C8339FABC4BD1AFE607D88C8D3B6A0A7511AB03dAm7M" TargetMode="External"/><Relationship Id="rId11" Type="http://schemas.openxmlformats.org/officeDocument/2006/relationships/hyperlink" Target="consultantplus://offline/ref=93CA43C00FAEA905529C9EB87B2F72296F03396B0E3BEDDF2D6A537DF6523EA439F8655EC437FDBE4085FEA75981DCC970670D6B0DAB04B01FFA81d6m4M" TargetMode="External"/><Relationship Id="rId5" Type="http://schemas.openxmlformats.org/officeDocument/2006/relationships/hyperlink" Target="consultantplus://offline/ref=93CA43C00FAEA905529C9EB87B2F72296F03396B0E3BEDDF2D6A537DF6523EA439F8655EC437FDBE4085FEA75981DCC970670D6B0DAB04B01FFA81d6m4M" TargetMode="External"/><Relationship Id="rId10" Type="http://schemas.openxmlformats.org/officeDocument/2006/relationships/hyperlink" Target="consultantplus://offline/ref=93CA43C00FAEA905529C9EB87B2F72296F03396B0E3FECD4296A537DF6523EA439F8655EC437FDBE4085F9AA5981DCC970670D6B0DAB04B01FFA81d6m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CA43C00FAEA905529C80B56D432F236B086061063EE48B72350820A15B34F36CB76410813AE2BE469BFCA253dDm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2079</Words>
  <Characters>11854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ДУХОВЩИНСКИЙ РАЙОННЫЙ СОВЕТ ДЕПУТАТОВ</vt:lpstr>
      <vt:lpstr>Приложение</vt:lpstr>
    </vt:vector>
  </TitlesOfParts>
  <Company>УФНС РФ (6700)</Company>
  <LinksUpToDate>false</LinksUpToDate>
  <CharactersWithSpaces>13906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2019-06-10T12:38:00Z</dcterms:created>
  <dcterms:modified xsi:type="dcterms:W3CDTF">2019-06-10T12:40:00Z</dcterms:modified>
</cp:coreProperties>
</file>