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5E" w:rsidRPr="005B2D5E" w:rsidRDefault="005B2D5E">
      <w:pPr>
        <w:pStyle w:val="ConsPlusNormal"/>
        <w:jc w:val="right"/>
        <w:outlineLvl w:val="0"/>
      </w:pPr>
      <w:r w:rsidRPr="005B2D5E">
        <w:t>Приложение N 1</w:t>
      </w:r>
    </w:p>
    <w:p w:rsidR="005B2D5E" w:rsidRPr="005B2D5E" w:rsidRDefault="005B2D5E">
      <w:pPr>
        <w:pStyle w:val="ConsPlusNormal"/>
        <w:jc w:val="right"/>
      </w:pPr>
      <w:r w:rsidRPr="005B2D5E">
        <w:t>к решению</w:t>
      </w:r>
    </w:p>
    <w:p w:rsidR="005B2D5E" w:rsidRPr="005B2D5E" w:rsidRDefault="005B2D5E">
      <w:pPr>
        <w:pStyle w:val="ConsPlusNormal"/>
        <w:jc w:val="right"/>
      </w:pPr>
      <w:proofErr w:type="spellStart"/>
      <w:r w:rsidRPr="005B2D5E">
        <w:t>Руднянского</w:t>
      </w:r>
      <w:proofErr w:type="spellEnd"/>
      <w:r w:rsidRPr="005B2D5E">
        <w:t xml:space="preserve"> районного</w:t>
      </w:r>
    </w:p>
    <w:p w:rsidR="005B2D5E" w:rsidRPr="005B2D5E" w:rsidRDefault="005B2D5E">
      <w:pPr>
        <w:pStyle w:val="ConsPlusNormal"/>
        <w:jc w:val="right"/>
      </w:pPr>
      <w:r w:rsidRPr="005B2D5E">
        <w:t>представительного Собрания</w:t>
      </w:r>
    </w:p>
    <w:p w:rsidR="005B2D5E" w:rsidRPr="005B2D5E" w:rsidRDefault="005B2D5E">
      <w:pPr>
        <w:pStyle w:val="ConsPlusNormal"/>
        <w:jc w:val="right"/>
      </w:pPr>
      <w:r w:rsidRPr="005B2D5E">
        <w:t>от 18.11.2010 N 90</w:t>
      </w:r>
    </w:p>
    <w:p w:rsidR="005B2D5E" w:rsidRPr="005B2D5E" w:rsidRDefault="005B2D5E">
      <w:pPr>
        <w:pStyle w:val="ConsPlusNormal"/>
        <w:jc w:val="both"/>
      </w:pPr>
    </w:p>
    <w:p w:rsidR="005B2D5E" w:rsidRPr="005B2D5E" w:rsidRDefault="005B2D5E">
      <w:pPr>
        <w:pStyle w:val="ConsPlusTitle"/>
        <w:jc w:val="center"/>
      </w:pPr>
      <w:bookmarkStart w:id="0" w:name="P36"/>
      <w:bookmarkEnd w:id="0"/>
      <w:r w:rsidRPr="005B2D5E">
        <w:t>ЗНАЧЕНИЯ</w:t>
      </w:r>
    </w:p>
    <w:p w:rsidR="005B2D5E" w:rsidRPr="005B2D5E" w:rsidRDefault="005B2D5E">
      <w:pPr>
        <w:pStyle w:val="ConsPlusTitle"/>
        <w:jc w:val="center"/>
      </w:pPr>
      <w:r w:rsidRPr="005B2D5E">
        <w:t>КОРРЕКТИРУЮЩЕГО КОЭФФИЦИЕНТА БАЗОВОЙ ДОХОДНОСТИ</w:t>
      </w:r>
    </w:p>
    <w:p w:rsidR="005B2D5E" w:rsidRPr="005B2D5E" w:rsidRDefault="005B2D5E">
      <w:pPr>
        <w:pStyle w:val="ConsPlusTitle"/>
        <w:jc w:val="center"/>
      </w:pPr>
      <w:r w:rsidRPr="005B2D5E">
        <w:t>К</w:t>
      </w:r>
      <w:proofErr w:type="gramStart"/>
      <w:r w:rsidRPr="005B2D5E">
        <w:t>2</w:t>
      </w:r>
      <w:proofErr w:type="gramEnd"/>
      <w:r w:rsidRPr="005B2D5E">
        <w:t xml:space="preserve"> НА 2012 ГОД</w:t>
      </w:r>
    </w:p>
    <w:p w:rsidR="005B2D5E" w:rsidRPr="005B2D5E" w:rsidRDefault="005B2D5E">
      <w:pPr>
        <w:pStyle w:val="ConsPlusNormal"/>
        <w:jc w:val="center"/>
      </w:pPr>
      <w:r w:rsidRPr="005B2D5E">
        <w:t>Список изменяющих документов</w:t>
      </w:r>
    </w:p>
    <w:p w:rsidR="005B2D5E" w:rsidRPr="005B2D5E" w:rsidRDefault="005B2D5E">
      <w:pPr>
        <w:pStyle w:val="ConsPlusNormal"/>
        <w:jc w:val="center"/>
      </w:pPr>
      <w:proofErr w:type="gramStart"/>
      <w:r w:rsidRPr="005B2D5E">
        <w:t>(в ред. решений</w:t>
      </w:r>
      <w:proofErr w:type="gramEnd"/>
    </w:p>
    <w:p w:rsidR="005B2D5E" w:rsidRPr="005B2D5E" w:rsidRDefault="005B2D5E">
      <w:pPr>
        <w:pStyle w:val="ConsPlusNormal"/>
        <w:jc w:val="center"/>
      </w:pPr>
      <w:proofErr w:type="spellStart"/>
      <w:r w:rsidRPr="005B2D5E">
        <w:t>Руднянского</w:t>
      </w:r>
      <w:proofErr w:type="spellEnd"/>
      <w:r w:rsidRPr="005B2D5E">
        <w:t xml:space="preserve"> районного представительного Собрания</w:t>
      </w:r>
    </w:p>
    <w:p w:rsidR="005B2D5E" w:rsidRPr="005B2D5E" w:rsidRDefault="005B2D5E">
      <w:pPr>
        <w:pStyle w:val="ConsPlusNormal"/>
        <w:jc w:val="center"/>
      </w:pPr>
      <w:r w:rsidRPr="005B2D5E">
        <w:t xml:space="preserve">от 25.11.2011 </w:t>
      </w:r>
      <w:hyperlink r:id="rId5" w:history="1">
        <w:r w:rsidRPr="005B2D5E">
          <w:t>N 205</w:t>
        </w:r>
      </w:hyperlink>
      <w:r w:rsidRPr="005B2D5E">
        <w:t xml:space="preserve">, от 23.03.2012 </w:t>
      </w:r>
      <w:hyperlink r:id="rId6" w:history="1">
        <w:r w:rsidRPr="005B2D5E">
          <w:t>N 245</w:t>
        </w:r>
      </w:hyperlink>
      <w:r w:rsidRPr="005B2D5E">
        <w:t xml:space="preserve">, от 09.11.2012 </w:t>
      </w:r>
      <w:hyperlink r:id="rId7" w:history="1">
        <w:r w:rsidRPr="005B2D5E">
          <w:t>N 307</w:t>
        </w:r>
      </w:hyperlink>
      <w:r w:rsidRPr="005B2D5E"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6"/>
        <w:gridCol w:w="1077"/>
        <w:gridCol w:w="1077"/>
        <w:gridCol w:w="1077"/>
      </w:tblGrid>
      <w:tr w:rsidR="005B2D5E" w:rsidRPr="005B2D5E" w:rsidTr="005B2D5E">
        <w:tc>
          <w:tcPr>
            <w:tcW w:w="6406" w:type="dxa"/>
            <w:vMerge w:val="restart"/>
          </w:tcPr>
          <w:p w:rsidR="005B2D5E" w:rsidRPr="005B2D5E" w:rsidRDefault="005B2D5E">
            <w:pPr>
              <w:pStyle w:val="ConsPlusNormal"/>
              <w:jc w:val="center"/>
            </w:pPr>
            <w:bookmarkStart w:id="1" w:name="_GoBack"/>
            <w:bookmarkEnd w:id="1"/>
            <w:r w:rsidRPr="005B2D5E">
              <w:t>Наименование видов предпринимательской деятельности</w:t>
            </w:r>
          </w:p>
        </w:tc>
        <w:tc>
          <w:tcPr>
            <w:tcW w:w="3231" w:type="dxa"/>
            <w:gridSpan w:val="3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Значение корректирующего коэффициента базовой доходности К</w:t>
            </w:r>
            <w:proofErr w:type="gramStart"/>
            <w:r w:rsidRPr="005B2D5E">
              <w:t>2</w:t>
            </w:r>
            <w:proofErr w:type="gramEnd"/>
            <w:r w:rsidRPr="005B2D5E">
              <w:t xml:space="preserve"> по группам территорий</w:t>
            </w:r>
          </w:p>
        </w:tc>
      </w:tr>
      <w:tr w:rsidR="005B2D5E" w:rsidRPr="005B2D5E" w:rsidTr="005B2D5E">
        <w:tc>
          <w:tcPr>
            <w:tcW w:w="6406" w:type="dxa"/>
            <w:vMerge/>
          </w:tcPr>
          <w:p w:rsidR="005B2D5E" w:rsidRPr="005B2D5E" w:rsidRDefault="005B2D5E"/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 группа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2 группа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3 группа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1. Оказание бытовых услуг: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ремонт, окраска и пошив обуви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и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ремонт, пошив и вязание трикотажных изделий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и изготовление металлоизделий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и техническое обслуживание бытовой радиоэлектронной аппаратуры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бытовых машин и приборов, за исключением ремонта часов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часов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мебели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химическая чистка и крашение, услуги прачечной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ремонт жилья и других построек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услуги фотоателье, фот</w:t>
            </w:r>
            <w:proofErr w:type="gramStart"/>
            <w:r w:rsidRPr="005B2D5E">
              <w:t>о-</w:t>
            </w:r>
            <w:proofErr w:type="gramEnd"/>
            <w:r w:rsidRPr="005B2D5E">
              <w:t xml:space="preserve"> и кинолабораторий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парикмахерские услуги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косметический массаж лица, маникюр, педикюр, макияж и т.п.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услуги предприятий по прокату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0,04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услуги бань и душевых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lastRenderedPageBreak/>
              <w:t>прочие услуги, оказываемые в банях и душевых, массаж, водолечебные процедуры и др.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услуги по уходу за телом и массажу тела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0,35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0,03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top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 xml:space="preserve">(введено </w:t>
            </w:r>
            <w:hyperlink r:id="rId8" w:history="1">
              <w:r w:rsidRPr="005B2D5E">
                <w:t>решением</w:t>
              </w:r>
            </w:hyperlink>
            <w:r w:rsidRPr="005B2D5E">
              <w:t xml:space="preserve"> </w:t>
            </w:r>
            <w:proofErr w:type="spellStart"/>
            <w:r w:rsidRPr="005B2D5E">
              <w:t>Руднянского</w:t>
            </w:r>
            <w:proofErr w:type="spellEnd"/>
            <w:r w:rsidRPr="005B2D5E">
              <w:t xml:space="preserve"> районного представительного Собрания от 23.03.2012 N 245)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услуги соляриев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c>
          <w:tcPr>
            <w:tcW w:w="9637" w:type="dxa"/>
            <w:gridSpan w:val="4"/>
            <w:tcBorders>
              <w:top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 xml:space="preserve">(введено </w:t>
            </w:r>
            <w:hyperlink r:id="rId9" w:history="1">
              <w:r w:rsidRPr="005B2D5E">
                <w:t>решением</w:t>
              </w:r>
            </w:hyperlink>
            <w:r w:rsidRPr="005B2D5E">
              <w:t xml:space="preserve"> </w:t>
            </w:r>
            <w:proofErr w:type="spellStart"/>
            <w:r w:rsidRPr="005B2D5E">
              <w:t>Руднянского</w:t>
            </w:r>
            <w:proofErr w:type="spellEnd"/>
            <w:r w:rsidRPr="005B2D5E">
              <w:t xml:space="preserve"> районного представительного Собрания от 23.03.2012 N 245)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2. Оказание ветеринарных услуг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оказание услуг по проверке технического состояния транспортных средств с использованием средств технического диагностирования при государственном техническом осмотре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0,69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0,69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0,69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5.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6.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(до 20 посадочных мест в каждом), предназначенных для оказания таких услуг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7.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 (свыше 20 посадочных мест в каждом), предназначенных для оказания таких услуг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0,08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8. Розничная торговля, осуществляемая через объекты стационарной торговой сети, имеющие торговые залы не более 150 квадратных метров, по каждому объекту организации торговли: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0,08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товарами, табачными изделиями и пивом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0,97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0,16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0,09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изделиями, пивом и алкогольной продукцией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0,06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9.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0,07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товарами, табачными изделиями и пивом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0,09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0,78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0,49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0,86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0,08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0,28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0,09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продовольственными и непродовольственными товарами (за исключением ювелирных изделий, меховых и кожаных изделий, оружия и патронов к нему, цветов), табачными изделиями и пивом, алкогольной продукцией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непродовольственными товарами (за исключением ювелирных изделий, меховых и кожаных изделий, оружия и патронов к нему, цветов)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0,55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0,09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0,07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10.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метров, по каждому объекту организации общественного питания: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ресторанами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0,47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0,27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кафе, барами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0,26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 xml:space="preserve">закусочными и столовыми, за исключением </w:t>
            </w:r>
            <w:proofErr w:type="gramStart"/>
            <w:r w:rsidRPr="005B2D5E">
              <w:t>осуществляющих</w:t>
            </w:r>
            <w:proofErr w:type="gramEnd"/>
            <w:r w:rsidRPr="005B2D5E">
              <w:t xml:space="preserve"> реализацию алкогольной продукции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11.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0,32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0,05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12. Распространение и (или) размещение наружной рекламы: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</w:pP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распространение и (или) размещение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13. 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0,30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0,25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15.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c>
          <w:tcPr>
            <w:tcW w:w="6406" w:type="dxa"/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 xml:space="preserve">16.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</w:t>
            </w:r>
            <w:proofErr w:type="gramStart"/>
            <w:r w:rsidRPr="005B2D5E">
              <w:t>для</w:t>
            </w:r>
            <w:proofErr w:type="gramEnd"/>
            <w:r w:rsidRPr="005B2D5E">
              <w:t xml:space="preserve"> </w:t>
            </w:r>
            <w:proofErr w:type="gramStart"/>
            <w:r w:rsidRPr="005B2D5E">
              <w:t>размещении</w:t>
            </w:r>
            <w:proofErr w:type="gramEnd"/>
            <w:r w:rsidRPr="005B2D5E">
              <w:t xml:space="preserve">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  <w:tc>
          <w:tcPr>
            <w:tcW w:w="1077" w:type="dxa"/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1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c>
          <w:tcPr>
            <w:tcW w:w="6406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17. Реализация товаров с использованием торговых автоматов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0,8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0,6</w:t>
            </w:r>
          </w:p>
        </w:tc>
        <w:tc>
          <w:tcPr>
            <w:tcW w:w="1077" w:type="dxa"/>
            <w:tcBorders>
              <w:bottom w:val="nil"/>
            </w:tcBorders>
          </w:tcPr>
          <w:p w:rsidR="005B2D5E" w:rsidRPr="005B2D5E" w:rsidRDefault="005B2D5E">
            <w:pPr>
              <w:pStyle w:val="ConsPlusNormal"/>
              <w:jc w:val="center"/>
            </w:pPr>
            <w:r w:rsidRPr="005B2D5E">
              <w:t>0,4</w:t>
            </w:r>
          </w:p>
        </w:tc>
      </w:tr>
      <w:tr w:rsidR="005B2D5E" w:rsidRPr="005B2D5E" w:rsidTr="005B2D5E">
        <w:tblPrEx>
          <w:tblBorders>
            <w:insideH w:val="nil"/>
          </w:tblBorders>
        </w:tblPrEx>
        <w:trPr>
          <w:trHeight w:val="473"/>
        </w:trPr>
        <w:tc>
          <w:tcPr>
            <w:tcW w:w="9637" w:type="dxa"/>
            <w:gridSpan w:val="4"/>
            <w:tcBorders>
              <w:top w:val="nil"/>
            </w:tcBorders>
          </w:tcPr>
          <w:p w:rsidR="005B2D5E" w:rsidRPr="005B2D5E" w:rsidRDefault="005B2D5E">
            <w:pPr>
              <w:pStyle w:val="ConsPlusNormal"/>
              <w:jc w:val="both"/>
            </w:pPr>
            <w:r w:rsidRPr="005B2D5E">
              <w:t>(</w:t>
            </w:r>
            <w:proofErr w:type="gramStart"/>
            <w:r w:rsidRPr="005B2D5E">
              <w:t>введен</w:t>
            </w:r>
            <w:proofErr w:type="gramEnd"/>
            <w:r w:rsidRPr="005B2D5E">
              <w:t xml:space="preserve"> </w:t>
            </w:r>
            <w:hyperlink r:id="rId10" w:history="1">
              <w:r w:rsidRPr="005B2D5E">
                <w:t>решением</w:t>
              </w:r>
            </w:hyperlink>
            <w:r w:rsidRPr="005B2D5E">
              <w:t xml:space="preserve"> </w:t>
            </w:r>
            <w:proofErr w:type="spellStart"/>
            <w:r w:rsidRPr="005B2D5E">
              <w:t>Руднянского</w:t>
            </w:r>
            <w:proofErr w:type="spellEnd"/>
            <w:r w:rsidRPr="005B2D5E">
              <w:t xml:space="preserve"> районного представительного Собрания от 09.11.2012 N 307)</w:t>
            </w:r>
          </w:p>
        </w:tc>
      </w:tr>
    </w:tbl>
    <w:p w:rsidR="005B2D5E" w:rsidRPr="005B2D5E" w:rsidRDefault="005B2D5E" w:rsidP="005B2D5E">
      <w:pPr>
        <w:pStyle w:val="ConsPlusNormal"/>
        <w:jc w:val="both"/>
        <w:rPr>
          <w:lang w:val="en-US"/>
        </w:rPr>
      </w:pPr>
    </w:p>
    <w:sectPr w:rsidR="005B2D5E" w:rsidRPr="005B2D5E" w:rsidSect="005B2D5E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5E"/>
    <w:rsid w:val="005B2D5E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B2D5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B2D5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B2D5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B2D5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5B2D5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5B2D5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229DBF7BABAFC7BD2929C19D88A35E704D4EBA1D567D675563A17558A4C2C314FAA8BAD1D9CC57B7E5AGEE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4229DBF7BABAFC7BD2929C19D88A35E704D4EBA1D567D677563A17558A4C2C314FAA8BAD1D9CC57B7E5AGEE9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229DBF7BABAFC7BD2929C19D88A35E704D4EBA1D567D675563A17558A4C2C314FAA8BAD1D9CC57B7E5AGEE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44229DBF7BABAFC7BD2929C19D88A35E704D4EBACD46DDC7A563A17558A4C2C314FAA8BAD1D9CC57B7E5AGEE9J" TargetMode="External"/><Relationship Id="rId10" Type="http://schemas.openxmlformats.org/officeDocument/2006/relationships/hyperlink" Target="consultantplus://offline/ref=C44229DBF7BABAFC7BD2929C19D88A35E704D4EBA1D567D677563A17558A4C2C314FAA8BAD1D9CC57B7E5AGEE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4229DBF7BABAFC7BD2929C19D88A35E704D4EBA1D567D675563A17558A4C2C314FAA8BAD1D9CC57B7E5BGEE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N 1</vt:lpstr>
    </vt:vector>
  </TitlesOfParts>
  <Company>УФНС РФ (6700)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2016-10-11T09:04:00Z</dcterms:created>
  <dcterms:modified xsi:type="dcterms:W3CDTF">2016-10-11T09:08:00Z</dcterms:modified>
</cp:coreProperties>
</file>