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6F68" w:rsidRPr="00D26F68" w:rsidTr="00D26F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6F68" w:rsidRPr="00D26F68" w:rsidRDefault="00D26F6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6F68">
              <w:rPr>
                <w:rFonts w:ascii="Times New Roman" w:hAnsi="Times New Roman" w:cs="Times New Roman"/>
              </w:rPr>
              <w:t>19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F68" w:rsidRPr="00D26F68" w:rsidRDefault="00D26F6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N 90-з</w:t>
            </w:r>
          </w:p>
        </w:tc>
      </w:tr>
    </w:tbl>
    <w:p w:rsidR="00D26F68" w:rsidRPr="00D26F68" w:rsidRDefault="00D26F6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РОССИЙСКАЯ ФЕДЕРАЦИЯ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СМОЛЕНСКАЯ ОБЛАСТЬ</w:t>
      </w:r>
    </w:p>
    <w:p w:rsidR="00D26F68" w:rsidRPr="00D26F68" w:rsidRDefault="00D26F68">
      <w:pPr>
        <w:pStyle w:val="ConsPlusTitle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ОБЛАСТНОЙ ЗАКОН</w:t>
      </w:r>
    </w:p>
    <w:p w:rsidR="00D26F68" w:rsidRPr="00D26F68" w:rsidRDefault="00D26F68">
      <w:pPr>
        <w:pStyle w:val="ConsPlusTitle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О ВВЕДЕНИИ В ДЕЙСТВИЕ ПАТЕНТНОЙ СИСТЕМЫ НАЛОГООБЛОЖЕНИЯ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И </w:t>
      </w:r>
      <w:proofErr w:type="gramStart"/>
      <w:r w:rsidRPr="00D26F68">
        <w:rPr>
          <w:rFonts w:ascii="Times New Roman" w:hAnsi="Times New Roman" w:cs="Times New Roman"/>
        </w:rPr>
        <w:t>ПРИМЕНЕНИИ</w:t>
      </w:r>
      <w:proofErr w:type="gramEnd"/>
      <w:r w:rsidRPr="00D26F68">
        <w:rPr>
          <w:rFonts w:ascii="Times New Roman" w:hAnsi="Times New Roman" w:cs="Times New Roman"/>
        </w:rPr>
        <w:t xml:space="preserve"> ЕЕ ИНДИВИДУАЛЬНЫМИ ПРЕДПРИНИМАТЕЛЯМИ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НА ТЕРРИТОРИИ СМОЛЕНСКОЙ ОБЛАСТИ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F68">
        <w:rPr>
          <w:rFonts w:ascii="Times New Roman" w:hAnsi="Times New Roman" w:cs="Times New Roman"/>
        </w:rPr>
        <w:t>Принят</w:t>
      </w:r>
      <w:proofErr w:type="gramEnd"/>
      <w:r w:rsidRPr="00D26F68">
        <w:rPr>
          <w:rFonts w:ascii="Times New Roman" w:hAnsi="Times New Roman" w:cs="Times New Roman"/>
        </w:rPr>
        <w:t xml:space="preserve"> Смоленской областной Думой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16 ноября 2012 года</w:t>
      </w:r>
    </w:p>
    <w:p w:rsidR="00D26F68" w:rsidRPr="00D26F68" w:rsidRDefault="00D26F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6F68" w:rsidRPr="00D26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6F68">
              <w:rPr>
                <w:rFonts w:ascii="Times New Roman" w:hAnsi="Times New Roman" w:cs="Times New Roman"/>
              </w:rPr>
              <w:t>(в ред. законов Смоленской области</w:t>
            </w:r>
            <w:proofErr w:type="gramEnd"/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от 20.11.2013 </w:t>
            </w:r>
            <w:hyperlink r:id="rId5">
              <w:r w:rsidRPr="00D26F68">
                <w:rPr>
                  <w:rFonts w:ascii="Times New Roman" w:hAnsi="Times New Roman" w:cs="Times New Roman"/>
                </w:rPr>
                <w:t>N 133-з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30.09.2015 </w:t>
            </w:r>
            <w:hyperlink r:id="rId6">
              <w:r w:rsidRPr="00D26F68">
                <w:rPr>
                  <w:rFonts w:ascii="Times New Roman" w:hAnsi="Times New Roman" w:cs="Times New Roman"/>
                </w:rPr>
                <w:t>N 112-з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30.11.2016 </w:t>
            </w:r>
            <w:hyperlink r:id="rId7">
              <w:r w:rsidRPr="00D26F68">
                <w:rPr>
                  <w:rFonts w:ascii="Times New Roman" w:hAnsi="Times New Roman" w:cs="Times New Roman"/>
                </w:rPr>
                <w:t>N 124-з</w:t>
              </w:r>
            </w:hyperlink>
            <w:r w:rsidRPr="00D26F68">
              <w:rPr>
                <w:rFonts w:ascii="Times New Roman" w:hAnsi="Times New Roman" w:cs="Times New Roman"/>
              </w:rPr>
              <w:t>,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от 15.11.2017 </w:t>
            </w:r>
            <w:hyperlink r:id="rId8">
              <w:r w:rsidRPr="00D26F68">
                <w:rPr>
                  <w:rFonts w:ascii="Times New Roman" w:hAnsi="Times New Roman" w:cs="Times New Roman"/>
                </w:rPr>
                <w:t>N 135-з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27.09.2018 </w:t>
            </w:r>
            <w:hyperlink r:id="rId9">
              <w:r w:rsidRPr="00D26F68">
                <w:rPr>
                  <w:rFonts w:ascii="Times New Roman" w:hAnsi="Times New Roman" w:cs="Times New Roman"/>
                </w:rPr>
                <w:t>N 95-з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14.11.2019 </w:t>
            </w:r>
            <w:hyperlink r:id="rId10">
              <w:r w:rsidRPr="00D26F68">
                <w:rPr>
                  <w:rFonts w:ascii="Times New Roman" w:hAnsi="Times New Roman" w:cs="Times New Roman"/>
                </w:rPr>
                <w:t>N 128-з</w:t>
              </w:r>
            </w:hyperlink>
            <w:r w:rsidRPr="00D26F68">
              <w:rPr>
                <w:rFonts w:ascii="Times New Roman" w:hAnsi="Times New Roman" w:cs="Times New Roman"/>
              </w:rPr>
              <w:t>,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от 30.04.2020 </w:t>
            </w:r>
            <w:hyperlink r:id="rId11">
              <w:r w:rsidRPr="00D26F68">
                <w:rPr>
                  <w:rFonts w:ascii="Times New Roman" w:hAnsi="Times New Roman" w:cs="Times New Roman"/>
                </w:rPr>
                <w:t>N 33-з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26.11.2020 </w:t>
            </w:r>
            <w:hyperlink r:id="rId12">
              <w:r w:rsidRPr="00D26F68">
                <w:rPr>
                  <w:rFonts w:ascii="Times New Roman" w:hAnsi="Times New Roman" w:cs="Times New Roman"/>
                </w:rPr>
                <w:t>N 163-з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, от 25.11.2021 </w:t>
            </w:r>
            <w:hyperlink r:id="rId13">
              <w:r w:rsidRPr="00D26F68">
                <w:rPr>
                  <w:rFonts w:ascii="Times New Roman" w:hAnsi="Times New Roman" w:cs="Times New Roman"/>
                </w:rPr>
                <w:t>N 144-з</w:t>
              </w:r>
            </w:hyperlink>
            <w:r w:rsidRPr="00D26F68">
              <w:rPr>
                <w:rFonts w:ascii="Times New Roman" w:hAnsi="Times New Roman" w:cs="Times New Roman"/>
              </w:rPr>
              <w:t>,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от 29.09.2022 </w:t>
            </w:r>
            <w:hyperlink r:id="rId14">
              <w:r w:rsidRPr="00D26F68">
                <w:rPr>
                  <w:rFonts w:ascii="Times New Roman" w:hAnsi="Times New Roman" w:cs="Times New Roman"/>
                </w:rPr>
                <w:t>N 122-з</w:t>
              </w:r>
            </w:hyperlink>
            <w:r w:rsidRPr="00D26F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Статья 1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1. В соответствии с Налоговым </w:t>
      </w:r>
      <w:hyperlink r:id="rId15">
        <w:r w:rsidRPr="00D26F68">
          <w:rPr>
            <w:rFonts w:ascii="Times New Roman" w:hAnsi="Times New Roman" w:cs="Times New Roman"/>
          </w:rPr>
          <w:t>кодексом</w:t>
        </w:r>
      </w:hyperlink>
      <w:r w:rsidRPr="00D26F68">
        <w:rPr>
          <w:rFonts w:ascii="Times New Roman" w:hAnsi="Times New Roman" w:cs="Times New Roman"/>
        </w:rP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w:anchor="P31">
        <w:r w:rsidRPr="00D26F68">
          <w:rPr>
            <w:rFonts w:ascii="Times New Roman" w:hAnsi="Times New Roman" w:cs="Times New Roman"/>
          </w:rPr>
          <w:t>части 1 статьи 2</w:t>
        </w:r>
      </w:hyperlink>
      <w:r w:rsidRPr="00D26F68">
        <w:rPr>
          <w:rFonts w:ascii="Times New Roman" w:hAnsi="Times New Roman" w:cs="Times New Roman"/>
        </w:rPr>
        <w:t xml:space="preserve"> настоящего областного закона.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(в ред. законов Смоленской области от 30.09.2015 </w:t>
      </w:r>
      <w:hyperlink r:id="rId16">
        <w:r w:rsidRPr="00D26F68">
          <w:rPr>
            <w:rFonts w:ascii="Times New Roman" w:hAnsi="Times New Roman" w:cs="Times New Roman"/>
          </w:rPr>
          <w:t>N 112-з</w:t>
        </w:r>
      </w:hyperlink>
      <w:r w:rsidRPr="00D26F68">
        <w:rPr>
          <w:rFonts w:ascii="Times New Roman" w:hAnsi="Times New Roman" w:cs="Times New Roman"/>
        </w:rPr>
        <w:t xml:space="preserve">, от 27.09.2018 </w:t>
      </w:r>
      <w:hyperlink r:id="rId17">
        <w:r w:rsidRPr="00D26F68">
          <w:rPr>
            <w:rFonts w:ascii="Times New Roman" w:hAnsi="Times New Roman" w:cs="Times New Roman"/>
          </w:rPr>
          <w:t>N 95-з</w:t>
        </w:r>
      </w:hyperlink>
      <w:r w:rsidRPr="00D26F68">
        <w:rPr>
          <w:rFonts w:ascii="Times New Roman" w:hAnsi="Times New Roman" w:cs="Times New Roman"/>
        </w:rPr>
        <w:t xml:space="preserve">, от 26.11.2020 </w:t>
      </w:r>
      <w:hyperlink r:id="rId18">
        <w:r w:rsidRPr="00D26F68">
          <w:rPr>
            <w:rFonts w:ascii="Times New Roman" w:hAnsi="Times New Roman" w:cs="Times New Roman"/>
          </w:rPr>
          <w:t>N 163-з</w:t>
        </w:r>
      </w:hyperlink>
      <w:r w:rsidRPr="00D26F68">
        <w:rPr>
          <w:rFonts w:ascii="Times New Roman" w:hAnsi="Times New Roman" w:cs="Times New Roman"/>
        </w:rPr>
        <w:t>)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Статья 2</w:t>
      </w:r>
    </w:p>
    <w:p w:rsidR="00D26F68" w:rsidRPr="00D26F68" w:rsidRDefault="00D26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(в ред. </w:t>
      </w:r>
      <w:hyperlink r:id="rId19">
        <w:r w:rsidRPr="00D26F68">
          <w:rPr>
            <w:rFonts w:ascii="Times New Roman" w:hAnsi="Times New Roman" w:cs="Times New Roman"/>
          </w:rPr>
          <w:t>закона</w:t>
        </w:r>
      </w:hyperlink>
      <w:r w:rsidRPr="00D26F68">
        <w:rPr>
          <w:rFonts w:ascii="Times New Roman" w:hAnsi="Times New Roman" w:cs="Times New Roman"/>
        </w:rPr>
        <w:t xml:space="preserve"> Смоленской области от 30.11.2016 N 124-з)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1"/>
      <w:bookmarkEnd w:id="1"/>
      <w:r w:rsidRPr="00D26F68">
        <w:rPr>
          <w:rFonts w:ascii="Times New Roman" w:hAnsi="Times New Roman" w:cs="Times New Roman"/>
        </w:rPr>
        <w:t xml:space="preserve">1. Установить </w:t>
      </w:r>
      <w:hyperlink w:anchor="P68">
        <w:r w:rsidRPr="00D26F68">
          <w:rPr>
            <w:rFonts w:ascii="Times New Roman" w:hAnsi="Times New Roman" w:cs="Times New Roman"/>
          </w:rPr>
          <w:t>перечень</w:t>
        </w:r>
      </w:hyperlink>
      <w:r w:rsidRPr="00D26F68">
        <w:rPr>
          <w:rFonts w:ascii="Times New Roman" w:hAnsi="Times New Roman" w:cs="Times New Roman"/>
        </w:rPr>
        <w:t xml:space="preserve">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2023 год по указанным видам предпринимательской деятельности согласно приложению 1 к настоящему областному закону.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(</w:t>
      </w:r>
      <w:proofErr w:type="gramStart"/>
      <w:r w:rsidRPr="00D26F68">
        <w:rPr>
          <w:rFonts w:ascii="Times New Roman" w:hAnsi="Times New Roman" w:cs="Times New Roman"/>
        </w:rPr>
        <w:t>в</w:t>
      </w:r>
      <w:proofErr w:type="gramEnd"/>
      <w:r w:rsidRPr="00D26F68">
        <w:rPr>
          <w:rFonts w:ascii="Times New Roman" w:hAnsi="Times New Roman" w:cs="Times New Roman"/>
        </w:rPr>
        <w:t xml:space="preserve"> ред. законов Смоленской области от 26.11.2020 </w:t>
      </w:r>
      <w:hyperlink r:id="rId20">
        <w:r w:rsidRPr="00D26F68">
          <w:rPr>
            <w:rFonts w:ascii="Times New Roman" w:hAnsi="Times New Roman" w:cs="Times New Roman"/>
          </w:rPr>
          <w:t>N 163-з</w:t>
        </w:r>
      </w:hyperlink>
      <w:r w:rsidRPr="00D26F68">
        <w:rPr>
          <w:rFonts w:ascii="Times New Roman" w:hAnsi="Times New Roman" w:cs="Times New Roman"/>
        </w:rPr>
        <w:t xml:space="preserve">, от 25.11.2021 </w:t>
      </w:r>
      <w:hyperlink r:id="rId21">
        <w:r w:rsidRPr="00D26F68">
          <w:rPr>
            <w:rFonts w:ascii="Times New Roman" w:hAnsi="Times New Roman" w:cs="Times New Roman"/>
          </w:rPr>
          <w:t>N 144-з</w:t>
        </w:r>
      </w:hyperlink>
      <w:r w:rsidRPr="00D26F68">
        <w:rPr>
          <w:rFonts w:ascii="Times New Roman" w:hAnsi="Times New Roman" w:cs="Times New Roman"/>
        </w:rPr>
        <w:t xml:space="preserve">, от 29.09.2022 </w:t>
      </w:r>
      <w:hyperlink r:id="rId22">
        <w:r w:rsidRPr="00D26F68">
          <w:rPr>
            <w:rFonts w:ascii="Times New Roman" w:hAnsi="Times New Roman" w:cs="Times New Roman"/>
          </w:rPr>
          <w:t>N 122-з</w:t>
        </w:r>
      </w:hyperlink>
      <w:r w:rsidRPr="00D26F68">
        <w:rPr>
          <w:rFonts w:ascii="Times New Roman" w:hAnsi="Times New Roman" w:cs="Times New Roman"/>
        </w:rPr>
        <w:t>)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2. </w:t>
      </w:r>
      <w:proofErr w:type="gramStart"/>
      <w:r w:rsidRPr="00D26F68">
        <w:rPr>
          <w:rFonts w:ascii="Times New Roman" w:hAnsi="Times New Roman" w:cs="Times New Roman"/>
        </w:rPr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23">
        <w:r w:rsidRPr="00D26F68">
          <w:rPr>
            <w:rFonts w:ascii="Times New Roman" w:hAnsi="Times New Roman" w:cs="Times New Roman"/>
          </w:rPr>
          <w:t>подпунктах 10</w:t>
        </w:r>
      </w:hyperlink>
      <w:r w:rsidRPr="00D26F68">
        <w:rPr>
          <w:rFonts w:ascii="Times New Roman" w:hAnsi="Times New Roman" w:cs="Times New Roman"/>
        </w:rPr>
        <w:t xml:space="preserve">, </w:t>
      </w:r>
      <w:hyperlink r:id="rId24">
        <w:r w:rsidRPr="00D26F68">
          <w:rPr>
            <w:rFonts w:ascii="Times New Roman" w:hAnsi="Times New Roman" w:cs="Times New Roman"/>
          </w:rPr>
          <w:t>11</w:t>
        </w:r>
      </w:hyperlink>
      <w:r w:rsidRPr="00D26F68">
        <w:rPr>
          <w:rFonts w:ascii="Times New Roman" w:hAnsi="Times New Roman" w:cs="Times New Roman"/>
        </w:rPr>
        <w:t xml:space="preserve">, </w:t>
      </w:r>
      <w:hyperlink r:id="rId25">
        <w:r w:rsidRPr="00D26F68">
          <w:rPr>
            <w:rFonts w:ascii="Times New Roman" w:hAnsi="Times New Roman" w:cs="Times New Roman"/>
          </w:rPr>
          <w:t>32</w:t>
        </w:r>
      </w:hyperlink>
      <w:r w:rsidRPr="00D26F68">
        <w:rPr>
          <w:rFonts w:ascii="Times New Roman" w:hAnsi="Times New Roman" w:cs="Times New Roman"/>
        </w:rPr>
        <w:t xml:space="preserve">, </w:t>
      </w:r>
      <w:hyperlink r:id="rId26">
        <w:r w:rsidRPr="00D26F68">
          <w:rPr>
            <w:rFonts w:ascii="Times New Roman" w:hAnsi="Times New Roman" w:cs="Times New Roman"/>
          </w:rPr>
          <w:t>33</w:t>
        </w:r>
      </w:hyperlink>
      <w:r w:rsidRPr="00D26F68">
        <w:rPr>
          <w:rFonts w:ascii="Times New Roman" w:hAnsi="Times New Roman" w:cs="Times New Roman"/>
        </w:rPr>
        <w:t xml:space="preserve"> и </w:t>
      </w:r>
      <w:hyperlink r:id="rId27">
        <w:r w:rsidRPr="00D26F68">
          <w:rPr>
            <w:rFonts w:ascii="Times New Roman" w:hAnsi="Times New Roman" w:cs="Times New Roman"/>
          </w:rPr>
          <w:t>подпункте 46</w:t>
        </w:r>
      </w:hyperlink>
      <w:r w:rsidRPr="00D26F68">
        <w:rPr>
          <w:rFonts w:ascii="Times New Roman" w:hAnsi="Times New Roman" w:cs="Times New Roman"/>
        </w:rPr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40">
        <w:r w:rsidRPr="00D26F68">
          <w:rPr>
            <w:rFonts w:ascii="Times New Roman" w:hAnsi="Times New Roman" w:cs="Times New Roman"/>
          </w:rPr>
          <w:t>приложению 2</w:t>
        </w:r>
      </w:hyperlink>
      <w:r w:rsidRPr="00D26F68">
        <w:rPr>
          <w:rFonts w:ascii="Times New Roman" w:hAnsi="Times New Roman" w:cs="Times New Roman"/>
        </w:rPr>
        <w:t xml:space="preserve"> к настоящему областному закону.</w:t>
      </w:r>
      <w:proofErr w:type="gramEnd"/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3. Утратила силу. - </w:t>
      </w:r>
      <w:hyperlink r:id="rId28">
        <w:r w:rsidRPr="00D26F68">
          <w:rPr>
            <w:rFonts w:ascii="Times New Roman" w:hAnsi="Times New Roman" w:cs="Times New Roman"/>
          </w:rPr>
          <w:t>Закон</w:t>
        </w:r>
      </w:hyperlink>
      <w:r w:rsidRPr="00D26F68">
        <w:rPr>
          <w:rFonts w:ascii="Times New Roman" w:hAnsi="Times New Roman" w:cs="Times New Roman"/>
        </w:rPr>
        <w:t xml:space="preserve"> Смоленской области от 26.11.2020 N 163-з.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4. Установить следующие ограничения для применения индивидуальными предпринимателями патентной системы налогообложения: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68">
        <w:r w:rsidRPr="00D26F68">
          <w:rPr>
            <w:rFonts w:ascii="Times New Roman" w:hAnsi="Times New Roman" w:cs="Times New Roman"/>
          </w:rPr>
          <w:t>пункте 11</w:t>
        </w:r>
      </w:hyperlink>
      <w:r w:rsidRPr="00D26F68">
        <w:rPr>
          <w:rFonts w:ascii="Times New Roman" w:hAnsi="Times New Roman" w:cs="Times New Roman"/>
        </w:rPr>
        <w:t xml:space="preserve"> приложения 1 к настоящему областному закону;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68">
        <w:r w:rsidRPr="00D26F68">
          <w:rPr>
            <w:rFonts w:ascii="Times New Roman" w:hAnsi="Times New Roman" w:cs="Times New Roman"/>
          </w:rPr>
          <w:t>пунктах 32</w:t>
        </w:r>
      </w:hyperlink>
      <w:r w:rsidRPr="00D26F68">
        <w:rPr>
          <w:rFonts w:ascii="Times New Roman" w:hAnsi="Times New Roman" w:cs="Times New Roman"/>
        </w:rPr>
        <w:t xml:space="preserve">, </w:t>
      </w:r>
      <w:hyperlink w:anchor="P68">
        <w:r w:rsidRPr="00D26F68">
          <w:rPr>
            <w:rFonts w:ascii="Times New Roman" w:hAnsi="Times New Roman" w:cs="Times New Roman"/>
          </w:rPr>
          <w:t>33</w:t>
        </w:r>
      </w:hyperlink>
      <w:r w:rsidRPr="00D26F68">
        <w:rPr>
          <w:rFonts w:ascii="Times New Roman" w:hAnsi="Times New Roman" w:cs="Times New Roman"/>
        </w:rPr>
        <w:t xml:space="preserve"> приложения 1 к настоящему областному закону;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3) по общей </w:t>
      </w:r>
      <w:proofErr w:type="gramStart"/>
      <w:r w:rsidRPr="00D26F68">
        <w:rPr>
          <w:rFonts w:ascii="Times New Roman" w:hAnsi="Times New Roman" w:cs="Times New Roman"/>
        </w:rPr>
        <w:t>площади</w:t>
      </w:r>
      <w:proofErr w:type="gramEnd"/>
      <w:r w:rsidRPr="00D26F68">
        <w:rPr>
          <w:rFonts w:ascii="Times New Roman" w:hAnsi="Times New Roman" w:cs="Times New Roman"/>
        </w:rPr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</w:t>
      </w:r>
      <w:r w:rsidRPr="00D26F68">
        <w:rPr>
          <w:rFonts w:ascii="Times New Roman" w:hAnsi="Times New Roman" w:cs="Times New Roman"/>
        </w:rPr>
        <w:lastRenderedPageBreak/>
        <w:t xml:space="preserve">более 2000 квадратных метров по виду предпринимательской деятельности, указанному в </w:t>
      </w:r>
      <w:hyperlink w:anchor="P68">
        <w:r w:rsidRPr="00D26F68">
          <w:rPr>
            <w:rFonts w:ascii="Times New Roman" w:hAnsi="Times New Roman" w:cs="Times New Roman"/>
          </w:rPr>
          <w:t>пункте 19</w:t>
        </w:r>
      </w:hyperlink>
      <w:r w:rsidRPr="00D26F68">
        <w:rPr>
          <w:rFonts w:ascii="Times New Roman" w:hAnsi="Times New Roman" w:cs="Times New Roman"/>
        </w:rPr>
        <w:t xml:space="preserve"> приложения 1 к настоящему областному закону;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68">
        <w:r w:rsidRPr="00D26F68">
          <w:rPr>
            <w:rFonts w:ascii="Times New Roman" w:hAnsi="Times New Roman" w:cs="Times New Roman"/>
          </w:rPr>
          <w:t>пунктах 45</w:t>
        </w:r>
      </w:hyperlink>
      <w:r w:rsidRPr="00D26F68">
        <w:rPr>
          <w:rFonts w:ascii="Times New Roman" w:hAnsi="Times New Roman" w:cs="Times New Roman"/>
        </w:rPr>
        <w:t xml:space="preserve"> - </w:t>
      </w:r>
      <w:hyperlink w:anchor="P68">
        <w:r w:rsidRPr="00D26F68">
          <w:rPr>
            <w:rFonts w:ascii="Times New Roman" w:hAnsi="Times New Roman" w:cs="Times New Roman"/>
          </w:rPr>
          <w:t>47</w:t>
        </w:r>
      </w:hyperlink>
      <w:r w:rsidRPr="00D26F68">
        <w:rPr>
          <w:rFonts w:ascii="Times New Roman" w:hAnsi="Times New Roman" w:cs="Times New Roman"/>
        </w:rPr>
        <w:t xml:space="preserve"> приложения 1 к настоящему областному закону.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(часть 4 в ред. </w:t>
      </w:r>
      <w:hyperlink r:id="rId29">
        <w:r w:rsidRPr="00D26F68">
          <w:rPr>
            <w:rFonts w:ascii="Times New Roman" w:hAnsi="Times New Roman" w:cs="Times New Roman"/>
          </w:rPr>
          <w:t>закона</w:t>
        </w:r>
      </w:hyperlink>
      <w:r w:rsidRPr="00D26F68">
        <w:rPr>
          <w:rFonts w:ascii="Times New Roman" w:hAnsi="Times New Roman" w:cs="Times New Roman"/>
        </w:rPr>
        <w:t xml:space="preserve"> Смоленской области от 26.11.2020 N 163-з)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Статья 3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2. Со дня вступления в силу настоящего областного закона признать утратившими силу: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1) областной </w:t>
      </w:r>
      <w:hyperlink r:id="rId30">
        <w:r w:rsidRPr="00D26F68">
          <w:rPr>
            <w:rFonts w:ascii="Times New Roman" w:hAnsi="Times New Roman" w:cs="Times New Roman"/>
          </w:rPr>
          <w:t>закон</w:t>
        </w:r>
      </w:hyperlink>
      <w:r w:rsidRPr="00D26F68">
        <w:rPr>
          <w:rFonts w:ascii="Times New Roman" w:hAnsi="Times New Roman" w:cs="Times New Roman"/>
        </w:rPr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2) областной </w:t>
      </w:r>
      <w:hyperlink r:id="rId31">
        <w:r w:rsidRPr="00D26F68">
          <w:rPr>
            <w:rFonts w:ascii="Times New Roman" w:hAnsi="Times New Roman" w:cs="Times New Roman"/>
          </w:rPr>
          <w:t>закон</w:t>
        </w:r>
      </w:hyperlink>
      <w:r w:rsidRPr="00D26F68">
        <w:rPr>
          <w:rFonts w:ascii="Times New Roman" w:hAnsi="Times New Roman" w:cs="Times New Roman"/>
        </w:rP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D26F68" w:rsidRPr="00D26F68" w:rsidRDefault="00D26F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3) областной </w:t>
      </w:r>
      <w:hyperlink r:id="rId32">
        <w:r w:rsidRPr="00D26F68">
          <w:rPr>
            <w:rFonts w:ascii="Times New Roman" w:hAnsi="Times New Roman" w:cs="Times New Roman"/>
          </w:rPr>
          <w:t>закон</w:t>
        </w:r>
      </w:hyperlink>
      <w:r w:rsidRPr="00D26F68">
        <w:rPr>
          <w:rFonts w:ascii="Times New Roman" w:hAnsi="Times New Roman" w:cs="Times New Roman"/>
        </w:rP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Губернатор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Смоленской области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А.В.ОСТРОВСКИЙ</w:t>
      </w:r>
    </w:p>
    <w:p w:rsidR="00D26F68" w:rsidRPr="00D26F68" w:rsidRDefault="00D26F68">
      <w:pPr>
        <w:pStyle w:val="ConsPlusNormal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19 ноября 2012 года</w:t>
      </w:r>
    </w:p>
    <w:p w:rsidR="00D26F68" w:rsidRPr="00D26F68" w:rsidRDefault="00D26F68">
      <w:pPr>
        <w:pStyle w:val="ConsPlusNormal"/>
        <w:spacing w:before="200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N 90-з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Приложение 1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к областному закону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"О введении в действие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патентной системы налогообложения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и применении ее </w:t>
      </w:r>
      <w:proofErr w:type="gramStart"/>
      <w:r w:rsidRPr="00D26F68">
        <w:rPr>
          <w:rFonts w:ascii="Times New Roman" w:hAnsi="Times New Roman" w:cs="Times New Roman"/>
        </w:rPr>
        <w:t>индивидуальными</w:t>
      </w:r>
      <w:proofErr w:type="gramEnd"/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предпринимателями на территории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Смоленской области"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bookmarkStart w:id="2" w:name="P68"/>
      <w:bookmarkEnd w:id="2"/>
      <w:r w:rsidRPr="00D26F68">
        <w:rPr>
          <w:rFonts w:ascii="Times New Roman" w:hAnsi="Times New Roman" w:cs="Times New Roman"/>
        </w:rPr>
        <w:t>ПЕРЕЧЕНЬ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ПРИМЕНЯЕТСЯ ПАТЕНТНАЯ СИСТЕМА НАЛОГООБЛОЖЕНИЯ, И РАЗМЕРЫ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ПОТЕНЦИАЛЬНО </w:t>
      </w:r>
      <w:proofErr w:type="gramStart"/>
      <w:r w:rsidRPr="00D26F68">
        <w:rPr>
          <w:rFonts w:ascii="Times New Roman" w:hAnsi="Times New Roman" w:cs="Times New Roman"/>
        </w:rPr>
        <w:t>ВОЗМОЖНОГО</w:t>
      </w:r>
      <w:proofErr w:type="gramEnd"/>
      <w:r w:rsidRPr="00D26F68">
        <w:rPr>
          <w:rFonts w:ascii="Times New Roman" w:hAnsi="Times New Roman" w:cs="Times New Roman"/>
        </w:rPr>
        <w:t xml:space="preserve"> К ПОЛУЧЕНИЮ ИНДИВИДУАЛЬНЫМ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ПРЕДПРИНИМАТЕЛЕМ ГОДОВОГО ДОХОДА НА 2023 ГОД </w:t>
      </w:r>
      <w:proofErr w:type="gramStart"/>
      <w:r w:rsidRPr="00D26F68">
        <w:rPr>
          <w:rFonts w:ascii="Times New Roman" w:hAnsi="Times New Roman" w:cs="Times New Roman"/>
        </w:rPr>
        <w:t>ПО</w:t>
      </w:r>
      <w:proofErr w:type="gramEnd"/>
      <w:r w:rsidRPr="00D26F68">
        <w:rPr>
          <w:rFonts w:ascii="Times New Roman" w:hAnsi="Times New Roman" w:cs="Times New Roman"/>
        </w:rPr>
        <w:t xml:space="preserve"> УКАЗАННЫМ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ВИДАМ ПРЕДПРИНИМАТЕЛЬСКОЙ ДЕЯТЕЛЬНОСТИ</w:t>
      </w:r>
    </w:p>
    <w:p w:rsidR="00D26F68" w:rsidRPr="00D26F68" w:rsidRDefault="00D26F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6F68" w:rsidRPr="00D26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6F68">
              <w:rPr>
                <w:rFonts w:ascii="Times New Roman" w:hAnsi="Times New Roman" w:cs="Times New Roman"/>
              </w:rPr>
              <w:t xml:space="preserve">(в ред. </w:t>
            </w:r>
            <w:hyperlink r:id="rId33">
              <w:r w:rsidRPr="00D26F68">
                <w:rPr>
                  <w:rFonts w:ascii="Times New Roman" w:hAnsi="Times New Roman" w:cs="Times New Roman"/>
                </w:rPr>
                <w:t>закона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 Смоленской области</w:t>
            </w:r>
            <w:proofErr w:type="gramEnd"/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от 29.09.2022 N 122-з)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F68">
              <w:rPr>
                <w:rFonts w:ascii="Times New Roman" w:hAnsi="Times New Roman" w:cs="Times New Roman"/>
              </w:rPr>
              <w:t>п</w:t>
            </w:r>
            <w:proofErr w:type="gramEnd"/>
            <w:r w:rsidRPr="00D26F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  <w:vMerge w:val="restart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Размер потенциально возможного к получению </w:t>
            </w:r>
            <w:r w:rsidRPr="00D26F68">
              <w:rPr>
                <w:rFonts w:ascii="Times New Roman" w:hAnsi="Times New Roman" w:cs="Times New Roman"/>
              </w:rPr>
              <w:lastRenderedPageBreak/>
              <w:t>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 группа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260267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248437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Ремонт, техническое обслуживание автотранспортных и </w:t>
            </w:r>
            <w:proofErr w:type="spellStart"/>
            <w:r w:rsidRPr="00D26F68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275577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263051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184135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184135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единицу автотранспортных средств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263051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263051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181536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173285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50292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48006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346570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36453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346570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36453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ветеринарная: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41074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жилых помещений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3901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2926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6242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4681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344471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328814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344471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328814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277255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277255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277255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277255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F68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4">
              <w:r w:rsidRPr="00D26F68">
                <w:rPr>
                  <w:rFonts w:ascii="Times New Roman" w:hAnsi="Times New Roman" w:cs="Times New Roman"/>
                </w:rPr>
                <w:t>законом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532508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508301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179654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171488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403415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385078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экскурсионные туристические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209776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200239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242049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231046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145230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138628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643013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613786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306197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292279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292279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292279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459296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438418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Производство кожи и изделий из кожи: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24742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23619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D26F6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41074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Производство молочной продукции: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43031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41074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161410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161410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1300373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1300373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242049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231046.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70554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67387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D26F68">
              <w:rPr>
                <w:rFonts w:ascii="Times New Roman" w:hAnsi="Times New Roman" w:cs="Times New Roman"/>
              </w:rPr>
              <w:t>web</w:t>
            </w:r>
            <w:proofErr w:type="spellEnd"/>
            <w:r w:rsidRPr="00D26F68">
              <w:rPr>
                <w:rFonts w:ascii="Times New Roman" w:hAnsi="Times New Roman" w:cs="Times New Roman"/>
              </w:rPr>
              <w:t>-страниц, включая их адаптацию и модификацию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484098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462092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2856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Сборка и ремонт очков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D26F68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D26F68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153099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146139</w:t>
            </w:r>
          </w:p>
        </w:tc>
      </w:tr>
      <w:tr w:rsidR="00D26F68" w:rsidRPr="00D26F68">
        <w:tc>
          <w:tcPr>
            <w:tcW w:w="73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161366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154031</w:t>
            </w:r>
          </w:p>
        </w:tc>
      </w:tr>
      <w:tr w:rsidR="00D26F68" w:rsidRPr="00D26F68">
        <w:tc>
          <w:tcPr>
            <w:tcW w:w="737" w:type="dxa"/>
            <w:vMerge w:val="restart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363073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346570</w:t>
            </w:r>
          </w:p>
        </w:tc>
      </w:tr>
      <w:tr w:rsidR="00D26F68" w:rsidRPr="00D26F68">
        <w:tc>
          <w:tcPr>
            <w:tcW w:w="737" w:type="dxa"/>
            <w:vMerge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38190</w:t>
            </w:r>
          </w:p>
        </w:tc>
        <w:tc>
          <w:tcPr>
            <w:tcW w:w="141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36453</w:t>
            </w:r>
          </w:p>
        </w:tc>
      </w:tr>
    </w:tbl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Приложение 2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к областному закону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"О введении в действие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патентной системы налогообложения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и применении ее </w:t>
      </w:r>
      <w:proofErr w:type="gramStart"/>
      <w:r w:rsidRPr="00D26F68">
        <w:rPr>
          <w:rFonts w:ascii="Times New Roman" w:hAnsi="Times New Roman" w:cs="Times New Roman"/>
        </w:rPr>
        <w:t>индивидуальными</w:t>
      </w:r>
      <w:proofErr w:type="gramEnd"/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предпринимателями на территории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Смоленской области"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bookmarkStart w:id="3" w:name="P540"/>
      <w:bookmarkEnd w:id="3"/>
      <w:r w:rsidRPr="00D26F68">
        <w:rPr>
          <w:rFonts w:ascii="Times New Roman" w:hAnsi="Times New Roman" w:cs="Times New Roman"/>
        </w:rPr>
        <w:t>ДИФФЕРЕНЦИАЦИЯ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ТЕРРИТОРИИ СМОЛЕНСКОЙ ОБЛАСТИ ПО ТЕРРИТОРИЯМ ДЕЙСТВИЯ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ПАТЕНТОВ ПО ГРУППАМ МУНИЦИПАЛЬНЫХ ОБРАЗОВАНИЙ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СМОЛЕНСКОЙ ОБЛАСТИ</w:t>
      </w:r>
    </w:p>
    <w:p w:rsidR="00D26F68" w:rsidRPr="00D26F68" w:rsidRDefault="00D26F6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6F68" w:rsidRPr="00D26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6F68">
              <w:rPr>
                <w:rFonts w:ascii="Times New Roman" w:hAnsi="Times New Roman" w:cs="Times New Roman"/>
              </w:rPr>
              <w:t xml:space="preserve">(введена </w:t>
            </w:r>
            <w:hyperlink r:id="rId35">
              <w:r w:rsidRPr="00D26F68">
                <w:rPr>
                  <w:rFonts w:ascii="Times New Roman" w:hAnsi="Times New Roman" w:cs="Times New Roman"/>
                </w:rPr>
                <w:t>законом</w:t>
              </w:r>
            </w:hyperlink>
            <w:r w:rsidRPr="00D26F68">
              <w:rPr>
                <w:rFonts w:ascii="Times New Roman" w:hAnsi="Times New Roman" w:cs="Times New Roman"/>
              </w:rPr>
              <w:t xml:space="preserve"> Смоленской области</w:t>
            </w:r>
            <w:proofErr w:type="gramEnd"/>
          </w:p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от 30.11.2016 N 124-з)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F68">
              <w:rPr>
                <w:rFonts w:ascii="Times New Roman" w:hAnsi="Times New Roman" w:cs="Times New Roman"/>
              </w:rPr>
              <w:t>п</w:t>
            </w:r>
            <w:proofErr w:type="gramEnd"/>
            <w:r w:rsidRPr="00D26F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Группа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Духовщинский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Муниципальное образование - </w:t>
            </w:r>
            <w:proofErr w:type="spellStart"/>
            <w:r w:rsidRPr="00D26F68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D26F68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</w:t>
            </w:r>
            <w:proofErr w:type="spellStart"/>
            <w:r w:rsidRPr="00D26F68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D26F68">
              <w:rPr>
                <w:rFonts w:ascii="Times New Roman" w:hAnsi="Times New Roman" w:cs="Times New Roman"/>
              </w:rPr>
              <w:t xml:space="preserve"> район"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</w:t>
            </w:r>
          </w:p>
        </w:tc>
      </w:tr>
      <w:tr w:rsidR="00D26F68" w:rsidRPr="00D26F68">
        <w:tc>
          <w:tcPr>
            <w:tcW w:w="567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40" w:type="dxa"/>
          </w:tcPr>
          <w:p w:rsidR="00D26F68" w:rsidRPr="00D26F68" w:rsidRDefault="00D26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Город Смоленск</w:t>
            </w:r>
          </w:p>
        </w:tc>
        <w:tc>
          <w:tcPr>
            <w:tcW w:w="958" w:type="dxa"/>
          </w:tcPr>
          <w:p w:rsidR="00D26F68" w:rsidRPr="00D26F68" w:rsidRDefault="00D2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F68">
              <w:rPr>
                <w:rFonts w:ascii="Times New Roman" w:hAnsi="Times New Roman" w:cs="Times New Roman"/>
              </w:rPr>
              <w:t>I</w:t>
            </w:r>
          </w:p>
        </w:tc>
      </w:tr>
    </w:tbl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Приложение 3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к областному закону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lastRenderedPageBreak/>
        <w:t>"О введении в действие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патентной системы налогообложения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и применении ее </w:t>
      </w:r>
      <w:proofErr w:type="gramStart"/>
      <w:r w:rsidRPr="00D26F68">
        <w:rPr>
          <w:rFonts w:ascii="Times New Roman" w:hAnsi="Times New Roman" w:cs="Times New Roman"/>
        </w:rPr>
        <w:t>индивидуальными</w:t>
      </w:r>
      <w:proofErr w:type="gramEnd"/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предпринимателями на территории</w:t>
      </w:r>
    </w:p>
    <w:p w:rsidR="00D26F68" w:rsidRPr="00D26F68" w:rsidRDefault="00D26F68">
      <w:pPr>
        <w:pStyle w:val="ConsPlusNormal"/>
        <w:jc w:val="right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Смоленской области"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ДОПОЛНИТЕЛЬНЫЙ ПЕРЕЧЕНЬ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ВИДОВ ПРЕДПРИНИМАТЕЛЬСКОЙ ДЕЯТЕЛЬНОСТИ, ОТНОСЯЩИХСЯ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К БЫТОВЫМ УСЛУГАМ И НЕ </w:t>
      </w:r>
      <w:proofErr w:type="gramStart"/>
      <w:r w:rsidRPr="00D26F68">
        <w:rPr>
          <w:rFonts w:ascii="Times New Roman" w:hAnsi="Times New Roman" w:cs="Times New Roman"/>
        </w:rPr>
        <w:t>УКАЗАННЫХ</w:t>
      </w:r>
      <w:proofErr w:type="gramEnd"/>
      <w:r w:rsidRPr="00D26F68">
        <w:rPr>
          <w:rFonts w:ascii="Times New Roman" w:hAnsi="Times New Roman" w:cs="Times New Roman"/>
        </w:rPr>
        <w:t xml:space="preserve"> В ПУНКТЕ 2 СТАТЬИ 346.43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НАЛОГОВОГО КОДЕКСА РОССИЙСКОЙ ФЕДЕРАЦИИ, В ОТНОШЕНИИ КОТОРЫХ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ПРИМЕНЯЕТСЯ ПАТЕНТНАЯ СИСТЕМА НАЛОГООБЛОЖЕНИЯ, И РАЗМЕРЫ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ПОТЕНЦИАЛЬНО </w:t>
      </w:r>
      <w:proofErr w:type="gramStart"/>
      <w:r w:rsidRPr="00D26F68">
        <w:rPr>
          <w:rFonts w:ascii="Times New Roman" w:hAnsi="Times New Roman" w:cs="Times New Roman"/>
        </w:rPr>
        <w:t>ВОЗМОЖНОГО</w:t>
      </w:r>
      <w:proofErr w:type="gramEnd"/>
      <w:r w:rsidRPr="00D26F68">
        <w:rPr>
          <w:rFonts w:ascii="Times New Roman" w:hAnsi="Times New Roman" w:cs="Times New Roman"/>
        </w:rPr>
        <w:t xml:space="preserve"> К ПОЛУЧЕНИЮ ИНДИВИДУАЛЬНЫМ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ПРЕДПРИНИМАТЕЛЕМ ГОДОВОГО ДОХОДА НА 2020 ГОД ПО ДАННЫМ ВИДАМ</w:t>
      </w:r>
    </w:p>
    <w:p w:rsidR="00D26F68" w:rsidRPr="00D26F68" w:rsidRDefault="00D26F68">
      <w:pPr>
        <w:pStyle w:val="ConsPlusTitle"/>
        <w:jc w:val="center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>ПРЕДПРИНИМАТЕЛЬСКОЙ ДЕЯТЕЛЬНОСТИ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F68">
        <w:rPr>
          <w:rFonts w:ascii="Times New Roman" w:hAnsi="Times New Roman" w:cs="Times New Roman"/>
        </w:rPr>
        <w:t xml:space="preserve">Утратил силу. - </w:t>
      </w:r>
      <w:hyperlink r:id="rId36">
        <w:r w:rsidRPr="00D26F68">
          <w:rPr>
            <w:rFonts w:ascii="Times New Roman" w:hAnsi="Times New Roman" w:cs="Times New Roman"/>
          </w:rPr>
          <w:t>Закон</w:t>
        </w:r>
      </w:hyperlink>
      <w:r w:rsidRPr="00D26F68">
        <w:rPr>
          <w:rFonts w:ascii="Times New Roman" w:hAnsi="Times New Roman" w:cs="Times New Roman"/>
        </w:rPr>
        <w:t xml:space="preserve"> Смоленской области от 26.11.2020 N 163-з.</w:t>
      </w: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D26F68" w:rsidRPr="00D26F68" w:rsidRDefault="00D26F68">
      <w:pPr>
        <w:pStyle w:val="ConsPlusNormal"/>
        <w:jc w:val="both"/>
        <w:rPr>
          <w:rFonts w:ascii="Times New Roman" w:hAnsi="Times New Roman" w:cs="Times New Roman"/>
        </w:rPr>
      </w:pPr>
    </w:p>
    <w:p w:rsidR="007D443A" w:rsidRPr="00D26F68" w:rsidRDefault="007D443A"/>
    <w:sectPr w:rsidR="007D443A" w:rsidRPr="00D26F68" w:rsidSect="0044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68"/>
    <w:rsid w:val="007D443A"/>
    <w:rsid w:val="00814F56"/>
    <w:rsid w:val="00D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26F6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D26F6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Page">
    <w:name w:val="ConsPlusTitlePage"/>
    <w:rsid w:val="00D26F6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D26F6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D26F6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26F6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D26F6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D26F6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Page">
    <w:name w:val="ConsPlusTitlePage"/>
    <w:rsid w:val="00D26F6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D26F6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D26F6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5D34BA63492764718A385FF85AD05CCFBF97A80129827116391686781C9FEF38DD41CB541BCC4337145707EF895148FF5EdFN9M" TargetMode="External"/><Relationship Id="rId13" Type="http://schemas.openxmlformats.org/officeDocument/2006/relationships/hyperlink" Target="consultantplus://offline/ref=3B661B81ADF5CF768C815D34BA63492764718A3857FC58D25CCDE29DA0582580761966018131109EEF38DD49C80B1ED9526F185E11F0884F54FD5CF9d7N8M" TargetMode="External"/><Relationship Id="rId18" Type="http://schemas.openxmlformats.org/officeDocument/2006/relationships/hyperlink" Target="consultantplus://offline/ref=3B661B81ADF5CF768C815D34BA63492764718A3857FF5DD150C0E29DA0582580761966018131109EEF38DD49C90B1ED9526F185E11F0884F54FD5CF9d7N8M" TargetMode="External"/><Relationship Id="rId26" Type="http://schemas.openxmlformats.org/officeDocument/2006/relationships/hyperlink" Target="consultantplus://offline/ref=3B661B81ADF5CF768C814339AC0F142D6678D63055FA50840990E4CAFF0823D536596052C5761F94BB69991CCD014296173A0B5D19ECd8N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61B81ADF5CF768C815D34BA63492764718A3857FC58D25CCDE29DA0582580761966018131109EEF38DD49C90B1ED9526F185E11F0884F54FD5CF9d7N8M" TargetMode="External"/><Relationship Id="rId34" Type="http://schemas.openxmlformats.org/officeDocument/2006/relationships/hyperlink" Target="consultantplus://offline/ref=3B661B81ADF5CF768C814339AC0F142D6678D63554FD50840990E4CAFF0823D524593858C37D039EEF26DF49C2d0N2M" TargetMode="External"/><Relationship Id="rId7" Type="http://schemas.openxmlformats.org/officeDocument/2006/relationships/hyperlink" Target="consultantplus://offline/ref=3B661B81ADF5CF768C815D34BA63492764718A385EF85BD155CFBF97A80129827116391686781C9FEF38DD41CB541BCC4337145707EF895148FF5EdFN9M" TargetMode="External"/><Relationship Id="rId12" Type="http://schemas.openxmlformats.org/officeDocument/2006/relationships/hyperlink" Target="consultantplus://offline/ref=3B661B81ADF5CF768C815D34BA63492764718A3857FF5DD150C0E29DA0582580761966018131109EEF38DD49C80B1ED9526F185E11F0884F54FD5CF9d7N8M" TargetMode="External"/><Relationship Id="rId17" Type="http://schemas.openxmlformats.org/officeDocument/2006/relationships/hyperlink" Target="consultantplus://offline/ref=3B661B81ADF5CF768C815D34BA63492764718A3857FE5BD156C3E29DA0582580761966018131109EEF38DD49C90B1ED9526F185E11F0884F54FD5CF9d7N8M" TargetMode="External"/><Relationship Id="rId25" Type="http://schemas.openxmlformats.org/officeDocument/2006/relationships/hyperlink" Target="consultantplus://offline/ref=3B661B81ADF5CF768C814339AC0F142D6678D63055FA50840990E4CAFF0823D536596052C5761C94BB69991CCD014296173A0B5D19ECd8NBM" TargetMode="External"/><Relationship Id="rId33" Type="http://schemas.openxmlformats.org/officeDocument/2006/relationships/hyperlink" Target="consultantplus://offline/ref=3B661B81ADF5CF768C815D34BA63492764718A3857FC52D750C1E29DA0582580761966018131109EEF38DD48C00B1ED9526F185E11F0884F54FD5CF9d7N8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61B81ADF5CF768C815D34BA63492764718A3851FB53D55CCFBF97A80129827116391686781C9FEF38DD40CB541BCC4337145707EF895148FF5EdFN9M" TargetMode="External"/><Relationship Id="rId20" Type="http://schemas.openxmlformats.org/officeDocument/2006/relationships/hyperlink" Target="consultantplus://offline/ref=3B661B81ADF5CF768C815D34BA63492764718A3857FF5DD150C0E29DA0582580761966018131109EEF38DD48C10B1ED9526F185E11F0884F54FD5CF9d7N8M" TargetMode="External"/><Relationship Id="rId29" Type="http://schemas.openxmlformats.org/officeDocument/2006/relationships/hyperlink" Target="consultantplus://offline/ref=3B661B81ADF5CF768C815D34BA63492764718A3857FF5DD150C0E29DA0582580761966018131109EEF38DD48C40B1ED9526F185E11F0884F54FD5CF9d7N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61B81ADF5CF768C815D34BA63492764718A3851FB53D55CCFBF97A80129827116391686781C9FEF38DD41CB541BCC4337145707EF895148FF5EdFN9M" TargetMode="External"/><Relationship Id="rId11" Type="http://schemas.openxmlformats.org/officeDocument/2006/relationships/hyperlink" Target="consultantplus://offline/ref=3B661B81ADF5CF768C815D34BA63492764718A3857FF59DA56CCE29DA0582580761966018131109EEF38DD49C80B1ED9526F185E11F0884F54FD5CF9d7N8M" TargetMode="External"/><Relationship Id="rId24" Type="http://schemas.openxmlformats.org/officeDocument/2006/relationships/hyperlink" Target="consultantplus://offline/ref=3B661B81ADF5CF768C814339AC0F142D6678D63055FA50840990E4CAFF0823D536596052C5741D94BB69991CCD014296173A0B5D19ECd8NBM" TargetMode="External"/><Relationship Id="rId32" Type="http://schemas.openxmlformats.org/officeDocument/2006/relationships/hyperlink" Target="consultantplus://offline/ref=3B661B81ADF5CF768C815D34BA63492764718A3854F958D152CFBF97A8012982711639048620109EE726DC49DE024A8Ad1N4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B661B81ADF5CF768C815D34BA63492764718A3850FB5AD155CFBF97A80129827116391686781C9FEF38DD41CB541BCC4337145707EF895148FF5EdFN9M" TargetMode="External"/><Relationship Id="rId15" Type="http://schemas.openxmlformats.org/officeDocument/2006/relationships/hyperlink" Target="consultantplus://offline/ref=3B661B81ADF5CF768C814339AC0F142D6678D63055FA50840990E4CAFF0823D536596052C47C1A94BB69991CCD014296173A0B5D19ECd8NBM" TargetMode="External"/><Relationship Id="rId23" Type="http://schemas.openxmlformats.org/officeDocument/2006/relationships/hyperlink" Target="consultantplus://offline/ref=3B661B81ADF5CF768C814339AC0F142D6678D63055FA50840990E4CAFF0823D536596052C5751494BB69991CCD014296173A0B5D19ECd8NBM" TargetMode="External"/><Relationship Id="rId28" Type="http://schemas.openxmlformats.org/officeDocument/2006/relationships/hyperlink" Target="consultantplus://offline/ref=3B661B81ADF5CF768C815D34BA63492764718A3857FF5DD150C0E29DA0582580761966018131109EEF38DD48C30B1ED9526F185E11F0884F54FD5CF9d7N8M" TargetMode="External"/><Relationship Id="rId36" Type="http://schemas.openxmlformats.org/officeDocument/2006/relationships/hyperlink" Target="consultantplus://offline/ref=3B661B81ADF5CF768C815D34BA63492764718A3857FF5DD150C0E29DA0582580761966018131109EEF38D94BC40B1ED9526F185E11F0884F54FD5CF9d7N8M" TargetMode="External"/><Relationship Id="rId10" Type="http://schemas.openxmlformats.org/officeDocument/2006/relationships/hyperlink" Target="consultantplus://offline/ref=3B661B81ADF5CF768C815D34BA63492764718A3857FE52D655C5E29DA0582580761966018131109EEF38DD49C80B1ED9526F185E11F0884F54FD5CF9d7N8M" TargetMode="External"/><Relationship Id="rId19" Type="http://schemas.openxmlformats.org/officeDocument/2006/relationships/hyperlink" Target="consultantplus://offline/ref=3B661B81ADF5CF768C815D34BA63492764718A385EF85BD155CFBF97A80129827116391686781C9FEF38DD40CB541BCC4337145707EF895148FF5EdFN9M" TargetMode="External"/><Relationship Id="rId31" Type="http://schemas.openxmlformats.org/officeDocument/2006/relationships/hyperlink" Target="consultantplus://offline/ref=3B661B81ADF5CF768C815D34BA63492764718A3854FC5FD352CFBF97A8012982711639048620109EE726DC49DE024A8Ad1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61B81ADF5CF768C815D34BA63492764718A3857FE5BD156C3E29DA0582580761966018131109EEF38DD49C80B1ED9526F185E11F0884F54FD5CF9d7N8M" TargetMode="External"/><Relationship Id="rId14" Type="http://schemas.openxmlformats.org/officeDocument/2006/relationships/hyperlink" Target="consultantplus://offline/ref=3B661B81ADF5CF768C815D34BA63492764718A3857FC52D750C1E29DA0582580761966018131109EEF38DD49C80B1ED9526F185E11F0884F54FD5CF9d7N8M" TargetMode="External"/><Relationship Id="rId22" Type="http://schemas.openxmlformats.org/officeDocument/2006/relationships/hyperlink" Target="consultantplus://offline/ref=3B661B81ADF5CF768C815D34BA63492764718A3857FC52D750C1E29DA0582580761966018131109EEF38DD49C90B1ED9526F185E11F0884F54FD5CF9d7N8M" TargetMode="External"/><Relationship Id="rId27" Type="http://schemas.openxmlformats.org/officeDocument/2006/relationships/hyperlink" Target="consultantplus://offline/ref=3B661B81ADF5CF768C814339AC0F142D6678D63055FA50840990E4CAFF0823D536596052C5711894BB69991CCD014296173A0B5D19ECd8NBM" TargetMode="External"/><Relationship Id="rId30" Type="http://schemas.openxmlformats.org/officeDocument/2006/relationships/hyperlink" Target="consultantplus://offline/ref=3B661B81ADF5CF768C815D34BA63492764718A3854F958DB54CFBF97A8012982711639048620109EE726DC49DE024A8Ad1N4M" TargetMode="External"/><Relationship Id="rId35" Type="http://schemas.openxmlformats.org/officeDocument/2006/relationships/hyperlink" Target="consultantplus://offline/ref=3B661B81ADF5CF768C815D34BA63492764718A385EF85BD155CFBF97A80129827116391686781C9FEF3FDD4CCB541BCC4337145707EF895148FF5EdF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2022-10-18T12:13:00Z</dcterms:created>
  <dcterms:modified xsi:type="dcterms:W3CDTF">2022-10-18T12:14:00Z</dcterms:modified>
</cp:coreProperties>
</file>