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51" w:rsidRDefault="00C61E51" w:rsidP="00B640C6">
      <w:pPr>
        <w:pStyle w:val="21"/>
        <w:spacing w:after="0" w:line="240" w:lineRule="auto"/>
        <w:ind w:left="7088"/>
        <w:rPr>
          <w:sz w:val="24"/>
          <w:szCs w:val="24"/>
        </w:rPr>
      </w:pPr>
    </w:p>
    <w:p w:rsidR="0066576C" w:rsidRPr="00647086" w:rsidRDefault="00B640C6" w:rsidP="00B640C6">
      <w:pPr>
        <w:pStyle w:val="21"/>
        <w:spacing w:after="0" w:line="240" w:lineRule="auto"/>
        <w:ind w:left="7088"/>
        <w:rPr>
          <w:sz w:val="24"/>
          <w:szCs w:val="24"/>
        </w:rPr>
      </w:pPr>
      <w:r w:rsidRPr="00647086">
        <w:rPr>
          <w:sz w:val="24"/>
          <w:szCs w:val="24"/>
        </w:rPr>
        <w:t>УТВЕРЖДЕН</w:t>
      </w:r>
      <w:r w:rsidR="00F300DF" w:rsidRPr="00647086">
        <w:rPr>
          <w:sz w:val="24"/>
          <w:szCs w:val="24"/>
        </w:rPr>
        <w:t>А</w:t>
      </w:r>
    </w:p>
    <w:p w:rsidR="00B640C6" w:rsidRPr="00647086" w:rsidRDefault="00224487" w:rsidP="00B640C6">
      <w:pPr>
        <w:pStyle w:val="21"/>
        <w:spacing w:after="0" w:line="240" w:lineRule="auto"/>
        <w:ind w:left="7088"/>
        <w:rPr>
          <w:sz w:val="24"/>
          <w:szCs w:val="24"/>
        </w:rPr>
      </w:pPr>
      <w:r>
        <w:rPr>
          <w:sz w:val="24"/>
          <w:szCs w:val="24"/>
        </w:rPr>
        <w:t>приказом</w:t>
      </w:r>
      <w:r w:rsidR="00B640C6" w:rsidRPr="00647086">
        <w:rPr>
          <w:sz w:val="24"/>
          <w:szCs w:val="24"/>
        </w:rPr>
        <w:t xml:space="preserve"> </w:t>
      </w:r>
      <w:r w:rsidR="00CA6B5D">
        <w:rPr>
          <w:sz w:val="24"/>
          <w:szCs w:val="24"/>
        </w:rPr>
        <w:t>У</w:t>
      </w:r>
      <w:r w:rsidR="00B640C6" w:rsidRPr="00647086">
        <w:rPr>
          <w:sz w:val="24"/>
          <w:szCs w:val="24"/>
        </w:rPr>
        <w:t>ФНС России</w:t>
      </w:r>
      <w:r w:rsidR="00CA6B5D">
        <w:rPr>
          <w:sz w:val="24"/>
          <w:szCs w:val="24"/>
        </w:rPr>
        <w:t xml:space="preserve"> по Смоленской области</w:t>
      </w:r>
    </w:p>
    <w:p w:rsidR="00B640C6" w:rsidRPr="00100730" w:rsidRDefault="00B640C6" w:rsidP="00B640C6">
      <w:pPr>
        <w:pStyle w:val="21"/>
        <w:spacing w:after="0" w:line="240" w:lineRule="auto"/>
        <w:ind w:left="7088"/>
        <w:rPr>
          <w:sz w:val="24"/>
          <w:szCs w:val="24"/>
          <w:u w:val="single"/>
        </w:rPr>
      </w:pPr>
      <w:r w:rsidRPr="00100730">
        <w:rPr>
          <w:sz w:val="24"/>
          <w:szCs w:val="24"/>
          <w:u w:val="single"/>
        </w:rPr>
        <w:t xml:space="preserve">от </w:t>
      </w:r>
      <w:r w:rsidR="002053BF">
        <w:rPr>
          <w:sz w:val="24"/>
          <w:szCs w:val="24"/>
          <w:u w:val="single"/>
        </w:rPr>
        <w:t xml:space="preserve"> </w:t>
      </w:r>
      <w:r w:rsidR="008932F2">
        <w:rPr>
          <w:sz w:val="24"/>
          <w:szCs w:val="24"/>
          <w:u w:val="single"/>
        </w:rPr>
        <w:t>21.07.2021</w:t>
      </w:r>
    </w:p>
    <w:p w:rsidR="00B640C6" w:rsidRPr="00100730" w:rsidRDefault="00B640C6" w:rsidP="00B640C6">
      <w:pPr>
        <w:pStyle w:val="21"/>
        <w:spacing w:after="0" w:line="240" w:lineRule="auto"/>
        <w:ind w:left="7088"/>
        <w:rPr>
          <w:sz w:val="24"/>
          <w:szCs w:val="24"/>
          <w:u w:val="single"/>
        </w:rPr>
      </w:pPr>
      <w:r w:rsidRPr="00100730">
        <w:rPr>
          <w:sz w:val="24"/>
          <w:szCs w:val="24"/>
          <w:u w:val="single"/>
        </w:rPr>
        <w:t>№</w:t>
      </w:r>
      <w:r w:rsidR="00100730" w:rsidRPr="00100730">
        <w:rPr>
          <w:sz w:val="24"/>
          <w:szCs w:val="24"/>
          <w:u w:val="single"/>
        </w:rPr>
        <w:t xml:space="preserve"> </w:t>
      </w:r>
      <w:r w:rsidR="00695759" w:rsidRPr="001024F5">
        <w:rPr>
          <w:sz w:val="24"/>
          <w:szCs w:val="24"/>
          <w:u w:val="single"/>
        </w:rPr>
        <w:t xml:space="preserve">  </w:t>
      </w:r>
      <w:r w:rsidR="008932F2">
        <w:rPr>
          <w:sz w:val="24"/>
          <w:szCs w:val="24"/>
          <w:u w:val="single"/>
        </w:rPr>
        <w:t>01-02/12</w:t>
      </w:r>
      <w:bookmarkStart w:id="0" w:name="_GoBack"/>
      <w:bookmarkEnd w:id="0"/>
      <w:r w:rsidR="006109A3">
        <w:rPr>
          <w:sz w:val="24"/>
          <w:szCs w:val="24"/>
          <w:u w:val="single"/>
          <w:lang w:val="en-US"/>
        </w:rPr>
        <w:t>1</w:t>
      </w:r>
      <w:r w:rsidR="002053BF">
        <w:rPr>
          <w:sz w:val="24"/>
          <w:szCs w:val="24"/>
          <w:u w:val="single"/>
        </w:rPr>
        <w:t xml:space="preserve"> </w:t>
      </w:r>
      <w:r w:rsidR="009A19CE" w:rsidRPr="00FD542D">
        <w:rPr>
          <w:sz w:val="24"/>
          <w:szCs w:val="24"/>
          <w:u w:val="single"/>
        </w:rPr>
        <w:t>@</w:t>
      </w:r>
    </w:p>
    <w:p w:rsidR="00015431" w:rsidRPr="00647086" w:rsidRDefault="00015431" w:rsidP="00B640C6">
      <w:pPr>
        <w:pStyle w:val="21"/>
        <w:spacing w:after="0" w:line="240" w:lineRule="auto"/>
        <w:rPr>
          <w:b/>
        </w:rPr>
      </w:pPr>
    </w:p>
    <w:p w:rsidR="00B640C6" w:rsidRPr="00647086" w:rsidRDefault="00B640C6" w:rsidP="00B640C6">
      <w:pPr>
        <w:pStyle w:val="21"/>
        <w:spacing w:after="0" w:line="240" w:lineRule="auto"/>
        <w:rPr>
          <w:b/>
        </w:rPr>
      </w:pPr>
    </w:p>
    <w:p w:rsidR="00B640C6" w:rsidRPr="00647086" w:rsidRDefault="00B640C6" w:rsidP="00B640C6">
      <w:pPr>
        <w:pStyle w:val="21"/>
        <w:spacing w:after="0" w:line="240" w:lineRule="auto"/>
        <w:rPr>
          <w:b/>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AE3055" w:rsidRDefault="00AE3055" w:rsidP="002E39EE">
      <w:pPr>
        <w:pStyle w:val="21"/>
        <w:spacing w:after="0" w:line="240" w:lineRule="auto"/>
        <w:jc w:val="center"/>
        <w:rPr>
          <w:b/>
          <w:sz w:val="28"/>
          <w:szCs w:val="28"/>
        </w:rPr>
      </w:pPr>
    </w:p>
    <w:p w:rsidR="0066576C" w:rsidRPr="00647086" w:rsidRDefault="000250C1" w:rsidP="002E39EE">
      <w:pPr>
        <w:pStyle w:val="21"/>
        <w:spacing w:after="0" w:line="240" w:lineRule="auto"/>
        <w:jc w:val="center"/>
        <w:rPr>
          <w:b/>
          <w:sz w:val="28"/>
          <w:szCs w:val="28"/>
        </w:rPr>
      </w:pPr>
      <w:r w:rsidRPr="00647086">
        <w:rPr>
          <w:b/>
          <w:sz w:val="28"/>
          <w:szCs w:val="28"/>
        </w:rPr>
        <w:t>МЕТОДИКА</w:t>
      </w:r>
    </w:p>
    <w:p w:rsidR="00B549C2" w:rsidRPr="00647086" w:rsidRDefault="00B549C2" w:rsidP="00B640C6">
      <w:pPr>
        <w:pStyle w:val="21"/>
        <w:spacing w:after="0" w:line="240" w:lineRule="auto"/>
        <w:rPr>
          <w:b/>
          <w:sz w:val="28"/>
          <w:szCs w:val="28"/>
        </w:rPr>
      </w:pPr>
    </w:p>
    <w:p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rsidR="000250C1" w:rsidRPr="00647086" w:rsidRDefault="000250C1" w:rsidP="000250C1">
      <w:pPr>
        <w:pStyle w:val="21"/>
        <w:spacing w:after="0" w:line="240" w:lineRule="auto"/>
        <w:jc w:val="center"/>
        <w:rPr>
          <w:b/>
          <w:sz w:val="28"/>
          <w:szCs w:val="28"/>
        </w:rPr>
      </w:pPr>
      <w:r w:rsidRPr="00647086">
        <w:rPr>
          <w:b/>
          <w:sz w:val="28"/>
          <w:szCs w:val="28"/>
        </w:rPr>
        <w:t xml:space="preserve">в </w:t>
      </w:r>
      <w:r w:rsidR="00E505F2">
        <w:rPr>
          <w:b/>
          <w:sz w:val="28"/>
          <w:szCs w:val="28"/>
        </w:rPr>
        <w:t>консолидированный бюджет Смоленской области</w:t>
      </w:r>
      <w:r w:rsidRPr="00647086">
        <w:rPr>
          <w:b/>
          <w:sz w:val="28"/>
          <w:szCs w:val="28"/>
        </w:rPr>
        <w:t xml:space="preserve"> </w:t>
      </w:r>
    </w:p>
    <w:p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D1687A">
        <w:rPr>
          <w:b/>
          <w:sz w:val="28"/>
          <w:szCs w:val="28"/>
        </w:rPr>
        <w:t xml:space="preserve">текущий год,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rsidR="000250C1" w:rsidRPr="00647086" w:rsidRDefault="000250C1" w:rsidP="000250C1">
      <w:pPr>
        <w:pStyle w:val="21"/>
        <w:spacing w:after="0" w:line="240" w:lineRule="auto"/>
        <w:jc w:val="center"/>
        <w:rPr>
          <w:b/>
          <w:sz w:val="28"/>
        </w:rPr>
      </w:pPr>
    </w:p>
    <w:p w:rsidR="00EB0B89" w:rsidRDefault="00EB0B89" w:rsidP="003B36EE">
      <w:pPr>
        <w:pStyle w:val="aff1"/>
        <w:jc w:val="center"/>
        <w:rPr>
          <w:rFonts w:ascii="Times New Roman" w:hAnsi="Times New Roman"/>
          <w:color w:val="auto"/>
          <w:sz w:val="26"/>
        </w:rPr>
      </w:pPr>
    </w:p>
    <w:p w:rsidR="00EB0B89" w:rsidRPr="00EB0B89" w:rsidRDefault="00EB0B89" w:rsidP="00EB0B89">
      <w:pPr>
        <w:rPr>
          <w:lang w:eastAsia="ru-RU"/>
        </w:rPr>
      </w:pPr>
    </w:p>
    <w:p w:rsidR="00EB0B89" w:rsidRPr="00EB0B89" w:rsidRDefault="00EB0B89" w:rsidP="00EB0B89">
      <w:pPr>
        <w:rPr>
          <w:lang w:eastAsia="ru-RU"/>
        </w:rPr>
      </w:pPr>
    </w:p>
    <w:p w:rsidR="00EB0B89" w:rsidRPr="00EB0B89" w:rsidRDefault="00EB0B89" w:rsidP="00EB0B89">
      <w:pPr>
        <w:rPr>
          <w:lang w:eastAsia="ru-RU"/>
        </w:rPr>
      </w:pPr>
    </w:p>
    <w:p w:rsidR="00EB0B89" w:rsidRPr="00EB0B89" w:rsidRDefault="00EB0B89" w:rsidP="00EB0B89">
      <w:pPr>
        <w:rPr>
          <w:lang w:eastAsia="ru-RU"/>
        </w:rPr>
      </w:pPr>
    </w:p>
    <w:p w:rsidR="00EB0B89" w:rsidRPr="00EB0B89" w:rsidRDefault="00EB0B89" w:rsidP="00EB0B89">
      <w:pPr>
        <w:rPr>
          <w:lang w:eastAsia="ru-RU"/>
        </w:rPr>
      </w:pPr>
    </w:p>
    <w:p w:rsidR="00EB0B89" w:rsidRPr="00EB0B89" w:rsidRDefault="00EB0B89" w:rsidP="00EB0B89">
      <w:pPr>
        <w:rPr>
          <w:lang w:eastAsia="ru-RU"/>
        </w:rPr>
      </w:pPr>
    </w:p>
    <w:p w:rsidR="00EB0B89" w:rsidRPr="00EB0B89" w:rsidRDefault="00EB0B89" w:rsidP="00EB0B89">
      <w:pPr>
        <w:rPr>
          <w:lang w:eastAsia="ru-RU"/>
        </w:rPr>
      </w:pPr>
    </w:p>
    <w:p w:rsidR="00EB0B89" w:rsidRPr="00EB0B89" w:rsidRDefault="00EB0B89" w:rsidP="00EB0B89">
      <w:pPr>
        <w:rPr>
          <w:lang w:eastAsia="ru-RU"/>
        </w:rPr>
      </w:pPr>
    </w:p>
    <w:p w:rsidR="00EB0B89" w:rsidRDefault="00EB0B89" w:rsidP="00EB0B89">
      <w:pPr>
        <w:pStyle w:val="aff1"/>
        <w:tabs>
          <w:tab w:val="left" w:pos="1572"/>
        </w:tabs>
      </w:pPr>
      <w:r>
        <w:tab/>
      </w:r>
    </w:p>
    <w:p w:rsidR="00EB0B89" w:rsidRDefault="00EB0B89" w:rsidP="003B36EE">
      <w:pPr>
        <w:pStyle w:val="aff1"/>
        <w:jc w:val="center"/>
      </w:pPr>
    </w:p>
    <w:p w:rsidR="00EB0B89" w:rsidRPr="00EB0B89" w:rsidRDefault="00EB0B89" w:rsidP="00EB0B89">
      <w:pPr>
        <w:rPr>
          <w:lang w:eastAsia="ru-RU"/>
        </w:rPr>
      </w:pPr>
    </w:p>
    <w:p w:rsidR="00EB0B89" w:rsidRDefault="00EB0B89" w:rsidP="00EB0B89">
      <w:pPr>
        <w:pStyle w:val="aff1"/>
        <w:tabs>
          <w:tab w:val="left" w:pos="624"/>
        </w:tabs>
      </w:pPr>
      <w:r>
        <w:tab/>
      </w:r>
    </w:p>
    <w:p w:rsidR="00CA6B5D" w:rsidRDefault="0066576C" w:rsidP="000079D0">
      <w:pPr>
        <w:pStyle w:val="12"/>
      </w:pPr>
      <w:r w:rsidRPr="00EB0B89">
        <w:br w:type="page"/>
      </w:r>
    </w:p>
    <w:p w:rsidR="00C61E51" w:rsidRPr="00647086" w:rsidRDefault="00C61E51" w:rsidP="00C61E51">
      <w:pPr>
        <w:pStyle w:val="aff1"/>
        <w:jc w:val="center"/>
        <w:rPr>
          <w:rFonts w:ascii="Times New Roman" w:hAnsi="Times New Roman" w:cs="Times New Roman"/>
          <w:color w:val="auto"/>
          <w:sz w:val="28"/>
          <w:szCs w:val="28"/>
        </w:rPr>
      </w:pPr>
      <w:bookmarkStart w:id="1" w:name="_Toc369610407"/>
      <w:bookmarkStart w:id="2" w:name="_Toc392855888"/>
      <w:bookmarkStart w:id="3" w:name="_Toc401317618"/>
      <w:bookmarkStart w:id="4" w:name="_Toc454525468"/>
      <w:bookmarkStart w:id="5" w:name="_Toc460509760"/>
      <w:bookmarkStart w:id="6" w:name="_Toc369252716"/>
      <w:r w:rsidRPr="00647086">
        <w:rPr>
          <w:rFonts w:ascii="Times New Roman" w:hAnsi="Times New Roman" w:cs="Times New Roman"/>
          <w:color w:val="auto"/>
          <w:sz w:val="28"/>
          <w:szCs w:val="28"/>
        </w:rPr>
        <w:lastRenderedPageBreak/>
        <w:t>Оглавление</w:t>
      </w:r>
    </w:p>
    <w:bookmarkEnd w:id="6" w:displacedByCustomXml="next"/>
    <w:sdt>
      <w:sdtPr>
        <w:rPr>
          <w:rFonts w:ascii="Calibri" w:eastAsia="Calibri" w:hAnsi="Calibri" w:cs="Times New Roman"/>
          <w:color w:val="auto"/>
          <w:sz w:val="22"/>
          <w:szCs w:val="22"/>
          <w:lang w:eastAsia="en-US"/>
        </w:rPr>
        <w:id w:val="75642516"/>
        <w:docPartObj>
          <w:docPartGallery w:val="Table of Contents"/>
          <w:docPartUnique/>
        </w:docPartObj>
      </w:sdtPr>
      <w:sdtEndPr>
        <w:rPr>
          <w:b/>
          <w:bCs/>
        </w:rPr>
      </w:sdtEndPr>
      <w:sdtContent>
        <w:p w:rsidR="00C5556C" w:rsidRDefault="00F32B0D" w:rsidP="00F32B0D">
          <w:pPr>
            <w:pStyle w:val="aff1"/>
            <w:tabs>
              <w:tab w:val="left" w:pos="2400"/>
            </w:tabs>
            <w:rPr>
              <w:rFonts w:ascii="Calibri" w:eastAsia="Calibri" w:hAnsi="Calibri" w:cs="Times New Roman"/>
              <w:color w:val="auto"/>
              <w:sz w:val="22"/>
              <w:szCs w:val="22"/>
              <w:lang w:val="en-US" w:eastAsia="en-US"/>
            </w:rPr>
          </w:pPr>
          <w:r>
            <w:rPr>
              <w:rFonts w:ascii="Calibri" w:eastAsia="Calibri" w:hAnsi="Calibri" w:cs="Times New Roman"/>
              <w:color w:val="auto"/>
              <w:sz w:val="22"/>
              <w:szCs w:val="22"/>
              <w:lang w:eastAsia="en-US"/>
            </w:rPr>
            <w:tab/>
          </w:r>
        </w:p>
        <w:p w:rsidR="00C5556C" w:rsidRDefault="00C5556C" w:rsidP="00ED385A">
          <w:pPr>
            <w:pStyle w:val="aff1"/>
            <w:tabs>
              <w:tab w:val="left" w:pos="2160"/>
              <w:tab w:val="left" w:pos="6270"/>
            </w:tabs>
            <w:ind w:firstLine="708"/>
            <w:rPr>
              <w:rFonts w:ascii="Calibri" w:eastAsia="Calibri" w:hAnsi="Calibri" w:cs="Times New Roman"/>
              <w:color w:val="auto"/>
              <w:sz w:val="22"/>
              <w:szCs w:val="22"/>
              <w:lang w:val="en-US" w:eastAsia="en-US"/>
            </w:rPr>
          </w:pPr>
        </w:p>
        <w:p w:rsidR="00376292" w:rsidRDefault="00376292" w:rsidP="00A86598">
          <w:pPr>
            <w:pStyle w:val="aff1"/>
            <w:tabs>
              <w:tab w:val="left" w:pos="2160"/>
              <w:tab w:val="left" w:pos="6270"/>
            </w:tabs>
          </w:pPr>
          <w:r>
            <w:t>Оглавление</w:t>
          </w:r>
          <w:r w:rsidR="00AF371C">
            <w:tab/>
          </w:r>
          <w:r w:rsidR="00A86598">
            <w:tab/>
          </w:r>
        </w:p>
        <w:p w:rsidR="00F32B0D" w:rsidRDefault="003A3BBF">
          <w:pPr>
            <w:pStyle w:val="12"/>
            <w:rPr>
              <w:rFonts w:asciiTheme="minorHAnsi" w:eastAsiaTheme="minorEastAsia" w:hAnsiTheme="minorHAnsi" w:cstheme="minorBidi"/>
              <w:b w:val="0"/>
              <w:lang w:eastAsia="ru-RU"/>
            </w:rPr>
          </w:pPr>
          <w:r w:rsidRPr="003A3BBF">
            <w:fldChar w:fldCharType="begin"/>
          </w:r>
          <w:r w:rsidR="00376292">
            <w:instrText xml:space="preserve"> TOC \o "1-3" \h \z \u </w:instrText>
          </w:r>
          <w:r w:rsidRPr="003A3BBF">
            <w:fldChar w:fldCharType="separate"/>
          </w:r>
          <w:hyperlink w:anchor="_Toc77780302" w:history="1">
            <w:r w:rsidR="00F32B0D" w:rsidRPr="00804146">
              <w:rPr>
                <w:rStyle w:val="a9"/>
              </w:rPr>
              <w:t>1. Общие положения</w:t>
            </w:r>
            <w:r w:rsidR="00F32B0D">
              <w:rPr>
                <w:webHidden/>
              </w:rPr>
              <w:tab/>
            </w:r>
            <w:r>
              <w:rPr>
                <w:webHidden/>
              </w:rPr>
              <w:fldChar w:fldCharType="begin"/>
            </w:r>
            <w:r w:rsidR="00F32B0D">
              <w:rPr>
                <w:webHidden/>
              </w:rPr>
              <w:instrText xml:space="preserve"> PAGEREF _Toc77780302 \h </w:instrText>
            </w:r>
            <w:r>
              <w:rPr>
                <w:webHidden/>
              </w:rPr>
            </w:r>
            <w:r>
              <w:rPr>
                <w:webHidden/>
              </w:rPr>
              <w:fldChar w:fldCharType="separate"/>
            </w:r>
            <w:r w:rsidR="00F32B0D">
              <w:rPr>
                <w:webHidden/>
              </w:rPr>
              <w:t>7</w:t>
            </w:r>
            <w:r>
              <w:rPr>
                <w:webHidden/>
              </w:rPr>
              <w:fldChar w:fldCharType="end"/>
            </w:r>
          </w:hyperlink>
        </w:p>
        <w:p w:rsidR="00F32B0D" w:rsidRDefault="003A3BBF">
          <w:pPr>
            <w:pStyle w:val="12"/>
            <w:rPr>
              <w:rFonts w:asciiTheme="minorHAnsi" w:eastAsiaTheme="minorEastAsia" w:hAnsiTheme="minorHAnsi" w:cstheme="minorBidi"/>
              <w:b w:val="0"/>
              <w:lang w:eastAsia="ru-RU"/>
            </w:rPr>
          </w:pPr>
          <w:hyperlink w:anchor="_Toc77780303" w:history="1">
            <w:r w:rsidR="00F32B0D" w:rsidRPr="00804146">
              <w:rPr>
                <w:rStyle w:val="a9"/>
              </w:rPr>
              <w:t>2. Алгоритмы расчёта прогнозов поступлений по видам налоговых и неналоговых доходов</w:t>
            </w:r>
            <w:r w:rsidR="00F32B0D">
              <w:rPr>
                <w:webHidden/>
              </w:rPr>
              <w:tab/>
            </w:r>
            <w:r>
              <w:rPr>
                <w:webHidden/>
              </w:rPr>
              <w:fldChar w:fldCharType="begin"/>
            </w:r>
            <w:r w:rsidR="00F32B0D">
              <w:rPr>
                <w:webHidden/>
              </w:rPr>
              <w:instrText xml:space="preserve"> PAGEREF _Toc77780303 \h </w:instrText>
            </w:r>
            <w:r>
              <w:rPr>
                <w:webHidden/>
              </w:rPr>
            </w:r>
            <w:r>
              <w:rPr>
                <w:webHidden/>
              </w:rPr>
              <w:fldChar w:fldCharType="separate"/>
            </w:r>
            <w:r w:rsidR="00F32B0D">
              <w:rPr>
                <w:webHidden/>
              </w:rPr>
              <w:t>8</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04" w:history="1">
            <w:r w:rsidR="00F32B0D" w:rsidRPr="00804146">
              <w:rPr>
                <w:rStyle w:val="a9"/>
                <w:lang w:eastAsia="ru-RU"/>
              </w:rPr>
              <w:t>2.1. Расчет прогноза доходов консолидированного бюджета  осуществляется исходя из поступлений следующих налогов и сборов:</w:t>
            </w:r>
            <w:r w:rsidR="00F32B0D">
              <w:rPr>
                <w:webHidden/>
              </w:rPr>
              <w:tab/>
            </w:r>
            <w:r>
              <w:rPr>
                <w:webHidden/>
              </w:rPr>
              <w:fldChar w:fldCharType="begin"/>
            </w:r>
            <w:r w:rsidR="00F32B0D">
              <w:rPr>
                <w:webHidden/>
              </w:rPr>
              <w:instrText xml:space="preserve"> PAGEREF _Toc77780304 \h </w:instrText>
            </w:r>
            <w:r>
              <w:rPr>
                <w:webHidden/>
              </w:rPr>
            </w:r>
            <w:r>
              <w:rPr>
                <w:webHidden/>
              </w:rPr>
              <w:fldChar w:fldCharType="separate"/>
            </w:r>
            <w:r w:rsidR="00F32B0D">
              <w:rPr>
                <w:webHidden/>
              </w:rPr>
              <w:t>8</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05" w:history="1">
            <w:r w:rsidR="00F32B0D" w:rsidRPr="00804146">
              <w:rPr>
                <w:rStyle w:val="a9"/>
                <w:lang w:eastAsia="ru-RU"/>
              </w:rPr>
              <w:t>2.2.  Коэффициент собираемости</w:t>
            </w:r>
            <w:r w:rsidR="00F32B0D">
              <w:rPr>
                <w:webHidden/>
              </w:rPr>
              <w:tab/>
            </w:r>
            <w:r>
              <w:rPr>
                <w:webHidden/>
              </w:rPr>
              <w:fldChar w:fldCharType="begin"/>
            </w:r>
            <w:r w:rsidR="00F32B0D">
              <w:rPr>
                <w:webHidden/>
              </w:rPr>
              <w:instrText xml:space="preserve"> PAGEREF _Toc77780305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06" w:history="1">
            <w:r w:rsidR="00F32B0D" w:rsidRPr="00804146">
              <w:rPr>
                <w:rStyle w:val="a9"/>
                <w:lang w:eastAsia="ru-RU"/>
              </w:rPr>
              <w:t xml:space="preserve">В расчете отдельных видов налогов применяется коэффициент собираемости, который  рассчитывается с учётом динамики показателя собираемости по данному виду налога, сложившегося в предшествующие периоды. Расчётный уровень собираемости определяется согласно данным отчёта по форме № 1-НМ </w:t>
            </w:r>
            <w:r w:rsidR="00F32B0D" w:rsidRPr="00804146">
              <w:rPr>
                <w:rStyle w:val="a9"/>
              </w:rPr>
              <w:t xml:space="preserve">«Отчет о начислении и поступлении налогов, сборов, страховых взносов и иных обязательных платежей в бюджетную систему Российской Федерации» </w:t>
            </w:r>
            <w:r w:rsidR="00F32B0D" w:rsidRPr="00804146">
              <w:rPr>
                <w:rStyle w:val="a9"/>
                <w:lang w:eastAsia="ru-RU"/>
              </w:rPr>
              <w:t>как частное от деления суммы поступившего налога на сумму начисленного налога.</w:t>
            </w:r>
            <w:r w:rsidR="00F32B0D">
              <w:rPr>
                <w:webHidden/>
              </w:rPr>
              <w:tab/>
            </w:r>
            <w:r>
              <w:rPr>
                <w:webHidden/>
              </w:rPr>
              <w:fldChar w:fldCharType="begin"/>
            </w:r>
            <w:r w:rsidR="00F32B0D">
              <w:rPr>
                <w:webHidden/>
              </w:rPr>
              <w:instrText xml:space="preserve"> PAGEREF _Toc77780306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07" w:history="1">
            <w:r w:rsidR="00F32B0D" w:rsidRPr="00804146">
              <w:rPr>
                <w:rStyle w:val="a9"/>
              </w:rPr>
              <w:t>2.3.  Коэффициент переходящих платежей</w:t>
            </w:r>
            <w:r w:rsidR="00F32B0D">
              <w:rPr>
                <w:webHidden/>
              </w:rPr>
              <w:tab/>
            </w:r>
            <w:r>
              <w:rPr>
                <w:webHidden/>
              </w:rPr>
              <w:fldChar w:fldCharType="begin"/>
            </w:r>
            <w:r w:rsidR="00F32B0D">
              <w:rPr>
                <w:webHidden/>
              </w:rPr>
              <w:instrText xml:space="preserve"> PAGEREF _Toc77780307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08" w:history="1">
            <w:r w:rsidR="00F32B0D" w:rsidRPr="00804146">
              <w:rPr>
                <w:rStyle w:val="a9"/>
              </w:rPr>
              <w:t>В расчете отдельных видов налогов применяется коэффициент переходящих платежей.  Расчетный уровень переходящих платежей определяется как частное от деления суммы начисленного налога по отчету по форме № 1-НМ «Отчет о начислении и поступлении налогов, сборов, страховых взносов и иных обязательных платежей в бюджетную систему Российской Федерации», на сумму налога, исчисленного к уплате в бюджет по отчетам по форме с индексом «5», сложившегося в отчетном периоде.</w:t>
            </w:r>
            <w:r w:rsidR="00F32B0D">
              <w:rPr>
                <w:webHidden/>
              </w:rPr>
              <w:tab/>
            </w:r>
            <w:r>
              <w:rPr>
                <w:webHidden/>
              </w:rPr>
              <w:fldChar w:fldCharType="begin"/>
            </w:r>
            <w:r w:rsidR="00F32B0D">
              <w:rPr>
                <w:webHidden/>
              </w:rPr>
              <w:instrText xml:space="preserve"> PAGEREF _Toc77780308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09" w:history="1">
            <w:r w:rsidR="00F32B0D" w:rsidRPr="00804146">
              <w:rPr>
                <w:rStyle w:val="a9"/>
                <w:lang w:eastAsia="ru-RU"/>
              </w:rPr>
              <w:t>2.4. Макроэкономические показатели</w:t>
            </w:r>
            <w:r w:rsidR="00F32B0D">
              <w:rPr>
                <w:webHidden/>
              </w:rPr>
              <w:tab/>
            </w:r>
            <w:r>
              <w:rPr>
                <w:webHidden/>
              </w:rPr>
              <w:fldChar w:fldCharType="begin"/>
            </w:r>
            <w:r w:rsidR="00F32B0D">
              <w:rPr>
                <w:webHidden/>
              </w:rPr>
              <w:instrText xml:space="preserve"> PAGEREF _Toc77780309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10" w:history="1">
            <w:r w:rsidR="00F32B0D" w:rsidRPr="00804146">
              <w:rPr>
                <w:rStyle w:val="a9"/>
                <w:lang w:eastAsia="ru-RU"/>
              </w:rPr>
              <w:t>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 установленные Положением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период, утвержденное постановлением Администрации Смоленской области от 29.12.2011 № 915 (в редакции постановлений Администрации Смоленской области от 29.08.2012 № 587, от 10.07.2014 № 494, от 08.09.2015 № 566, от 02.11.2016 № 642, от 11.10.2017 № 685, от 11.11.2019 № 672,</w:t>
            </w:r>
            <w:r w:rsidR="00F32B0D" w:rsidRPr="00804146">
              <w:rPr>
                <w:rStyle w:val="a9"/>
              </w:rPr>
              <w:t xml:space="preserve"> от 17.09.2020 N 569, от 23.10.2020 N 627</w:t>
            </w:r>
            <w:r w:rsidR="00F32B0D" w:rsidRPr="00804146">
              <w:rPr>
                <w:rStyle w:val="a9"/>
                <w:lang w:eastAsia="ru-RU"/>
              </w:rPr>
              <w:t>).</w:t>
            </w:r>
            <w:r w:rsidR="00F32B0D">
              <w:rPr>
                <w:webHidden/>
              </w:rPr>
              <w:tab/>
            </w:r>
            <w:r>
              <w:rPr>
                <w:webHidden/>
              </w:rPr>
              <w:fldChar w:fldCharType="begin"/>
            </w:r>
            <w:r w:rsidR="00F32B0D">
              <w:rPr>
                <w:webHidden/>
              </w:rPr>
              <w:instrText xml:space="preserve"> PAGEREF _Toc77780310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11" w:history="1">
            <w:r w:rsidR="00F32B0D" w:rsidRPr="00804146">
              <w:rPr>
                <w:rStyle w:val="a9"/>
                <w:lang w:eastAsia="ru-RU"/>
              </w:rPr>
              <w:t>2.5. Выпадающие доходы</w:t>
            </w:r>
            <w:r w:rsidR="00F32B0D">
              <w:rPr>
                <w:webHidden/>
              </w:rPr>
              <w:tab/>
            </w:r>
            <w:r>
              <w:rPr>
                <w:webHidden/>
              </w:rPr>
              <w:fldChar w:fldCharType="begin"/>
            </w:r>
            <w:r w:rsidR="00F32B0D">
              <w:rPr>
                <w:webHidden/>
              </w:rPr>
              <w:instrText xml:space="preserve"> PAGEREF _Toc77780311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12" w:history="1">
            <w:r w:rsidR="00F32B0D" w:rsidRPr="00804146">
              <w:rPr>
                <w:rStyle w:val="a9"/>
                <w:lang w:eastAsia="ru-RU"/>
              </w:rPr>
              <w:t>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 исключаются из прогнозируемой суммы поступлений.</w:t>
            </w:r>
            <w:r w:rsidR="00F32B0D">
              <w:rPr>
                <w:webHidden/>
              </w:rPr>
              <w:tab/>
            </w:r>
            <w:r>
              <w:rPr>
                <w:webHidden/>
              </w:rPr>
              <w:fldChar w:fldCharType="begin"/>
            </w:r>
            <w:r w:rsidR="00F32B0D">
              <w:rPr>
                <w:webHidden/>
              </w:rPr>
              <w:instrText xml:space="preserve"> PAGEREF _Toc77780312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13" w:history="1">
            <w:r w:rsidR="00F32B0D" w:rsidRPr="00804146">
              <w:rPr>
                <w:rStyle w:val="a9"/>
                <w:rFonts w:eastAsiaTheme="minorHAnsi"/>
              </w:rPr>
              <w:t>2.6. Контрольная работа</w:t>
            </w:r>
            <w:r w:rsidR="00F32B0D">
              <w:rPr>
                <w:webHidden/>
              </w:rPr>
              <w:tab/>
            </w:r>
            <w:r>
              <w:rPr>
                <w:webHidden/>
              </w:rPr>
              <w:fldChar w:fldCharType="begin"/>
            </w:r>
            <w:r w:rsidR="00F32B0D">
              <w:rPr>
                <w:webHidden/>
              </w:rPr>
              <w:instrText xml:space="preserve"> PAGEREF _Toc77780313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14" w:history="1">
            <w:r w:rsidR="00F32B0D" w:rsidRPr="00804146">
              <w:rPr>
                <w:rStyle w:val="a9"/>
                <w:rFonts w:eastAsiaTheme="minorHAnsi"/>
              </w:rPr>
              <w:t>Для расчета прогноза доходов консолидированного бюджета учитываются дополнительные поступления по результатам контрольной работы налоговых органов.</w:t>
            </w:r>
            <w:r w:rsidR="00F32B0D">
              <w:rPr>
                <w:webHidden/>
              </w:rPr>
              <w:tab/>
            </w:r>
            <w:r>
              <w:rPr>
                <w:webHidden/>
              </w:rPr>
              <w:fldChar w:fldCharType="begin"/>
            </w:r>
            <w:r w:rsidR="00F32B0D">
              <w:rPr>
                <w:webHidden/>
              </w:rPr>
              <w:instrText xml:space="preserve"> PAGEREF _Toc77780314 \h </w:instrText>
            </w:r>
            <w:r>
              <w:rPr>
                <w:webHidden/>
              </w:rPr>
            </w:r>
            <w:r>
              <w:rPr>
                <w:webHidden/>
              </w:rPr>
              <w:fldChar w:fldCharType="separate"/>
            </w:r>
            <w:r w:rsidR="00F32B0D">
              <w:rPr>
                <w:webHidden/>
              </w:rPr>
              <w:t>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15" w:history="1">
            <w:r w:rsidR="00F32B0D" w:rsidRPr="00804146">
              <w:rPr>
                <w:rStyle w:val="a9"/>
                <w:rFonts w:eastAsiaTheme="minorHAnsi"/>
              </w:rPr>
              <w:t>2.7.  Совокупный прогноз поступлений определяется с учетом данных, представленных территориальными налоговыми органами.</w:t>
            </w:r>
            <w:r w:rsidR="00F32B0D">
              <w:rPr>
                <w:webHidden/>
              </w:rPr>
              <w:tab/>
            </w:r>
            <w:r>
              <w:rPr>
                <w:webHidden/>
              </w:rPr>
              <w:fldChar w:fldCharType="begin"/>
            </w:r>
            <w:r w:rsidR="00F32B0D">
              <w:rPr>
                <w:webHidden/>
              </w:rPr>
              <w:instrText xml:space="preserve"> PAGEREF _Toc77780315 \h </w:instrText>
            </w:r>
            <w:r>
              <w:rPr>
                <w:webHidden/>
              </w:rPr>
            </w:r>
            <w:r>
              <w:rPr>
                <w:webHidden/>
              </w:rPr>
              <w:fldChar w:fldCharType="separate"/>
            </w:r>
            <w:r w:rsidR="00F32B0D">
              <w:rPr>
                <w:webHidden/>
              </w:rPr>
              <w:t>9</w:t>
            </w:r>
            <w:r>
              <w:rPr>
                <w:webHidden/>
              </w:rPr>
              <w:fldChar w:fldCharType="end"/>
            </w:r>
          </w:hyperlink>
        </w:p>
        <w:p w:rsidR="00F32B0D" w:rsidRDefault="003A3BBF">
          <w:pPr>
            <w:pStyle w:val="12"/>
            <w:rPr>
              <w:rFonts w:asciiTheme="minorHAnsi" w:eastAsiaTheme="minorEastAsia" w:hAnsiTheme="minorHAnsi" w:cstheme="minorBidi"/>
              <w:b w:val="0"/>
              <w:lang w:eastAsia="ru-RU"/>
            </w:rPr>
          </w:pPr>
          <w:hyperlink w:anchor="_Toc77780316" w:history="1">
            <w:r w:rsidR="00F32B0D" w:rsidRPr="00804146">
              <w:rPr>
                <w:rStyle w:val="a9"/>
              </w:rPr>
              <w:t>2.8. Налог на прибыль организаций  182 1 01 01000 00 0000 110</w:t>
            </w:r>
            <w:r w:rsidR="00F32B0D">
              <w:rPr>
                <w:webHidden/>
              </w:rPr>
              <w:tab/>
            </w:r>
            <w:r>
              <w:rPr>
                <w:webHidden/>
              </w:rPr>
              <w:fldChar w:fldCharType="begin"/>
            </w:r>
            <w:r w:rsidR="00F32B0D">
              <w:rPr>
                <w:webHidden/>
              </w:rPr>
              <w:instrText xml:space="preserve"> PAGEREF _Toc77780316 \h </w:instrText>
            </w:r>
            <w:r>
              <w:rPr>
                <w:webHidden/>
              </w:rPr>
            </w:r>
            <w:r>
              <w:rPr>
                <w:webHidden/>
              </w:rPr>
              <w:fldChar w:fldCharType="separate"/>
            </w:r>
            <w:r w:rsidR="00F32B0D">
              <w:rPr>
                <w:webHidden/>
              </w:rPr>
              <w:t>10</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17" w:history="1">
            <w:r w:rsidR="00F32B0D" w:rsidRPr="00804146">
              <w:rPr>
                <w:rStyle w:val="a9"/>
                <w:rFonts w:ascii="Times New Roman" w:hAnsi="Times New Roman"/>
                <w:noProof/>
              </w:rPr>
              <w:t>2.9. Налог на доходы физических лиц  182 1 01 02000 01 0000 110</w:t>
            </w:r>
            <w:r w:rsidR="00F32B0D">
              <w:rPr>
                <w:noProof/>
                <w:webHidden/>
              </w:rPr>
              <w:tab/>
            </w:r>
            <w:r>
              <w:rPr>
                <w:noProof/>
                <w:webHidden/>
              </w:rPr>
              <w:fldChar w:fldCharType="begin"/>
            </w:r>
            <w:r w:rsidR="00F32B0D">
              <w:rPr>
                <w:noProof/>
                <w:webHidden/>
              </w:rPr>
              <w:instrText xml:space="preserve"> PAGEREF _Toc77780317 \h </w:instrText>
            </w:r>
            <w:r>
              <w:rPr>
                <w:noProof/>
                <w:webHidden/>
              </w:rPr>
            </w:r>
            <w:r>
              <w:rPr>
                <w:noProof/>
                <w:webHidden/>
              </w:rPr>
              <w:fldChar w:fldCharType="separate"/>
            </w:r>
            <w:r w:rsidR="00F32B0D">
              <w:rPr>
                <w:noProof/>
                <w:webHidden/>
              </w:rPr>
              <w:t>12</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18" w:history="1">
            <w:r w:rsidR="00F32B0D" w:rsidRPr="00804146">
              <w:rPr>
                <w:rStyle w:val="a9"/>
                <w:rFonts w:ascii="Times New Roman" w:hAnsi="Times New Roman"/>
                <w:noProof/>
              </w:rPr>
              <w:t>2.10. Акцизы, производимые на территории Российской Федерации            182 1 03 02000 01 0000 110</w:t>
            </w:r>
            <w:r w:rsidR="00F32B0D">
              <w:rPr>
                <w:noProof/>
                <w:webHidden/>
              </w:rPr>
              <w:tab/>
            </w:r>
            <w:r>
              <w:rPr>
                <w:noProof/>
                <w:webHidden/>
              </w:rPr>
              <w:fldChar w:fldCharType="begin"/>
            </w:r>
            <w:r w:rsidR="00F32B0D">
              <w:rPr>
                <w:noProof/>
                <w:webHidden/>
              </w:rPr>
              <w:instrText xml:space="preserve"> PAGEREF _Toc77780318 \h </w:instrText>
            </w:r>
            <w:r>
              <w:rPr>
                <w:noProof/>
                <w:webHidden/>
              </w:rPr>
            </w:r>
            <w:r>
              <w:rPr>
                <w:noProof/>
                <w:webHidden/>
              </w:rPr>
              <w:fldChar w:fldCharType="separate"/>
            </w:r>
            <w:r w:rsidR="00F32B0D">
              <w:rPr>
                <w:noProof/>
                <w:webHidden/>
              </w:rPr>
              <w:t>16</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19" w:history="1">
            <w:r w:rsidR="00F32B0D" w:rsidRPr="00804146">
              <w:rPr>
                <w:rStyle w:val="a9"/>
              </w:rPr>
              <w:t>2.10.1.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32B0D">
              <w:rPr>
                <w:webHidden/>
              </w:rPr>
              <w:tab/>
            </w:r>
            <w:r>
              <w:rPr>
                <w:webHidden/>
              </w:rPr>
              <w:fldChar w:fldCharType="begin"/>
            </w:r>
            <w:r w:rsidR="00F32B0D">
              <w:rPr>
                <w:webHidden/>
              </w:rPr>
              <w:instrText xml:space="preserve"> PAGEREF _Toc77780319 \h </w:instrText>
            </w:r>
            <w:r>
              <w:rPr>
                <w:webHidden/>
              </w:rPr>
            </w:r>
            <w:r>
              <w:rPr>
                <w:webHidden/>
              </w:rPr>
              <w:fldChar w:fldCharType="separate"/>
            </w:r>
            <w:r w:rsidR="00F32B0D">
              <w:rPr>
                <w:webHidden/>
              </w:rPr>
              <w:t>16</w:t>
            </w:r>
            <w:r>
              <w:rPr>
                <w:webHidden/>
              </w:rPr>
              <w:fldChar w:fldCharType="end"/>
            </w:r>
          </w:hyperlink>
        </w:p>
        <w:p w:rsidR="00F32B0D" w:rsidRPr="00F32B0D" w:rsidRDefault="003A3BBF" w:rsidP="00F32B0D">
          <w:pPr>
            <w:pStyle w:val="31"/>
            <w:rPr>
              <w:rFonts w:asciiTheme="minorHAnsi" w:eastAsiaTheme="minorEastAsia" w:hAnsiTheme="minorHAnsi" w:cstheme="minorBidi"/>
              <w:lang w:eastAsia="ru-RU"/>
            </w:rPr>
          </w:pPr>
          <w:hyperlink w:anchor="_Toc77780320" w:history="1">
            <w:r w:rsidR="00F32B0D" w:rsidRPr="00F32B0D">
              <w:rPr>
                <w:rStyle w:val="a9"/>
                <w:b/>
              </w:rPr>
              <w:t>2.10.2. Акцизы на этиловый спирт из непищевого сырья, производимый на территории Российской Федерации  182 1 03 02012 01 0000 110</w:t>
            </w:r>
            <w:r w:rsidR="00F32B0D" w:rsidRPr="00F32B0D">
              <w:rPr>
                <w:webHidden/>
              </w:rPr>
              <w:tab/>
            </w:r>
            <w:r w:rsidRPr="00F32B0D">
              <w:rPr>
                <w:webHidden/>
              </w:rPr>
              <w:fldChar w:fldCharType="begin"/>
            </w:r>
            <w:r w:rsidR="00F32B0D" w:rsidRPr="00F32B0D">
              <w:rPr>
                <w:webHidden/>
              </w:rPr>
              <w:instrText xml:space="preserve"> PAGEREF _Toc77780320 \h </w:instrText>
            </w:r>
            <w:r w:rsidRPr="00F32B0D">
              <w:rPr>
                <w:webHidden/>
              </w:rPr>
            </w:r>
            <w:r w:rsidRPr="00F32B0D">
              <w:rPr>
                <w:webHidden/>
              </w:rPr>
              <w:fldChar w:fldCharType="separate"/>
            </w:r>
            <w:r w:rsidR="00F32B0D" w:rsidRPr="00F32B0D">
              <w:rPr>
                <w:webHidden/>
              </w:rPr>
              <w:t>18</w:t>
            </w:r>
            <w:r w:rsidRPr="00F32B0D">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1" w:history="1">
            <w:r w:rsidR="00F32B0D" w:rsidRPr="00804146">
              <w:rPr>
                <w:rStyle w:val="a9"/>
              </w:rPr>
              <w:t>2.10.3.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32B0D">
              <w:rPr>
                <w:webHidden/>
              </w:rPr>
              <w:tab/>
            </w:r>
            <w:r>
              <w:rPr>
                <w:webHidden/>
              </w:rPr>
              <w:fldChar w:fldCharType="begin"/>
            </w:r>
            <w:r w:rsidR="00F32B0D">
              <w:rPr>
                <w:webHidden/>
              </w:rPr>
              <w:instrText xml:space="preserve"> PAGEREF _Toc77780321 \h </w:instrText>
            </w:r>
            <w:r>
              <w:rPr>
                <w:webHidden/>
              </w:rPr>
            </w:r>
            <w:r>
              <w:rPr>
                <w:webHidden/>
              </w:rPr>
              <w:fldChar w:fldCharType="separate"/>
            </w:r>
            <w:r w:rsidR="00F32B0D">
              <w:rPr>
                <w:webHidden/>
              </w:rPr>
              <w:t>19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2" w:history="1">
            <w:r w:rsidR="00F32B0D" w:rsidRPr="00804146">
              <w:rPr>
                <w:rStyle w:val="a9"/>
              </w:rPr>
              <w:t>2.10.4. Акцизы на спиртосодержащую продукцию, производимую на территории Российской Федерации  182 1 03 02020 01 0000 110</w:t>
            </w:r>
            <w:r w:rsidR="00F32B0D">
              <w:rPr>
                <w:webHidden/>
              </w:rPr>
              <w:tab/>
            </w:r>
            <w:r>
              <w:rPr>
                <w:webHidden/>
              </w:rPr>
              <w:fldChar w:fldCharType="begin"/>
            </w:r>
            <w:r w:rsidR="00F32B0D">
              <w:rPr>
                <w:webHidden/>
              </w:rPr>
              <w:instrText xml:space="preserve"> PAGEREF _Toc77780322 \h </w:instrText>
            </w:r>
            <w:r>
              <w:rPr>
                <w:webHidden/>
              </w:rPr>
            </w:r>
            <w:r>
              <w:rPr>
                <w:webHidden/>
              </w:rPr>
              <w:fldChar w:fldCharType="separate"/>
            </w:r>
            <w:r w:rsidR="00F32B0D">
              <w:rPr>
                <w:webHidden/>
              </w:rPr>
              <w:t>21</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3" w:history="1">
            <w:r w:rsidR="00F32B0D" w:rsidRPr="00804146">
              <w:rPr>
                <w:rStyle w:val="a9"/>
                <w:b/>
              </w:rPr>
              <w:t>2.10.5.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F32B0D">
              <w:rPr>
                <w:webHidden/>
              </w:rPr>
              <w:tab/>
            </w:r>
            <w:r>
              <w:rPr>
                <w:webHidden/>
              </w:rPr>
              <w:fldChar w:fldCharType="begin"/>
            </w:r>
            <w:r w:rsidR="00F32B0D">
              <w:rPr>
                <w:webHidden/>
              </w:rPr>
              <w:instrText xml:space="preserve"> PAGEREF _Toc77780323 \h </w:instrText>
            </w:r>
            <w:r>
              <w:rPr>
                <w:webHidden/>
              </w:rPr>
            </w:r>
            <w:r>
              <w:rPr>
                <w:webHidden/>
              </w:rPr>
              <w:fldChar w:fldCharType="separate"/>
            </w:r>
            <w:r w:rsidR="00F32B0D">
              <w:rPr>
                <w:webHidden/>
              </w:rPr>
              <w:t>22</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4" w:history="1">
            <w:r w:rsidR="00F32B0D" w:rsidRPr="00804146">
              <w:rPr>
                <w:rStyle w:val="a9"/>
                <w:b/>
              </w:rPr>
              <w:t>2.10.6. Акцизы на виноматериалы, виноградное сусло, производимые на территории Российской Федерации из подакцизного винограда 182 1 03 02022 01 0000 110</w:t>
            </w:r>
            <w:r w:rsidR="00F32B0D">
              <w:rPr>
                <w:webHidden/>
              </w:rPr>
              <w:tab/>
            </w:r>
            <w:r>
              <w:rPr>
                <w:webHidden/>
              </w:rPr>
              <w:fldChar w:fldCharType="begin"/>
            </w:r>
            <w:r w:rsidR="00F32B0D">
              <w:rPr>
                <w:webHidden/>
              </w:rPr>
              <w:instrText xml:space="preserve"> PAGEREF _Toc77780324 \h </w:instrText>
            </w:r>
            <w:r>
              <w:rPr>
                <w:webHidden/>
              </w:rPr>
            </w:r>
            <w:r>
              <w:rPr>
                <w:webHidden/>
              </w:rPr>
              <w:fldChar w:fldCharType="separate"/>
            </w:r>
            <w:r w:rsidR="00F32B0D">
              <w:rPr>
                <w:webHidden/>
              </w:rPr>
              <w:t>24</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5" w:history="1">
            <w:r w:rsidR="00F32B0D" w:rsidRPr="00804146">
              <w:rPr>
                <w:rStyle w:val="a9"/>
              </w:rPr>
              <w:t>2.10.7. Акцизы на автомобильный бензин, производимый на территории Российской Федерации  182 1 03 02041 01 0000 110</w:t>
            </w:r>
            <w:r w:rsidR="00F32B0D">
              <w:rPr>
                <w:webHidden/>
              </w:rPr>
              <w:tab/>
            </w:r>
            <w:r>
              <w:rPr>
                <w:webHidden/>
              </w:rPr>
              <w:fldChar w:fldCharType="begin"/>
            </w:r>
            <w:r w:rsidR="00F32B0D">
              <w:rPr>
                <w:webHidden/>
              </w:rPr>
              <w:instrText xml:space="preserve"> PAGEREF _Toc77780325 \h </w:instrText>
            </w:r>
            <w:r>
              <w:rPr>
                <w:webHidden/>
              </w:rPr>
            </w:r>
            <w:r>
              <w:rPr>
                <w:webHidden/>
              </w:rPr>
              <w:fldChar w:fldCharType="separate"/>
            </w:r>
            <w:r w:rsidR="00F32B0D">
              <w:rPr>
                <w:webHidden/>
              </w:rPr>
              <w:t>25</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6" w:history="1">
            <w:r w:rsidR="00F32B0D" w:rsidRPr="00804146">
              <w:rPr>
                <w:rStyle w:val="a9"/>
              </w:rPr>
              <w:t>2.10.8. Акцизы на прямогонный бензин,  производимый на территории Российской Федерации  182 1 03 02042 01 0000 110</w:t>
            </w:r>
            <w:r w:rsidR="00F32B0D">
              <w:rPr>
                <w:webHidden/>
              </w:rPr>
              <w:tab/>
            </w:r>
            <w:r>
              <w:rPr>
                <w:webHidden/>
              </w:rPr>
              <w:fldChar w:fldCharType="begin"/>
            </w:r>
            <w:r w:rsidR="00F32B0D">
              <w:rPr>
                <w:webHidden/>
              </w:rPr>
              <w:instrText xml:space="preserve"> PAGEREF _Toc77780326 \h </w:instrText>
            </w:r>
            <w:r>
              <w:rPr>
                <w:webHidden/>
              </w:rPr>
            </w:r>
            <w:r>
              <w:rPr>
                <w:webHidden/>
              </w:rPr>
              <w:fldChar w:fldCharType="separate"/>
            </w:r>
            <w:r w:rsidR="00F32B0D">
              <w:rPr>
                <w:webHidden/>
              </w:rPr>
              <w:t>27</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7" w:history="1">
            <w:r w:rsidR="00F32B0D" w:rsidRPr="00804146">
              <w:rPr>
                <w:rStyle w:val="a9"/>
              </w:rPr>
              <w:t>2.10.9. Акцизы на дизельное топливо, производимое на территории Российской Федерации  182 1 03 02070 01 0000 110</w:t>
            </w:r>
            <w:r w:rsidR="00F32B0D">
              <w:rPr>
                <w:webHidden/>
              </w:rPr>
              <w:tab/>
            </w:r>
            <w:r>
              <w:rPr>
                <w:webHidden/>
              </w:rPr>
              <w:fldChar w:fldCharType="begin"/>
            </w:r>
            <w:r w:rsidR="00F32B0D">
              <w:rPr>
                <w:webHidden/>
              </w:rPr>
              <w:instrText xml:space="preserve"> PAGEREF _Toc77780327 \h </w:instrText>
            </w:r>
            <w:r>
              <w:rPr>
                <w:webHidden/>
              </w:rPr>
            </w:r>
            <w:r>
              <w:rPr>
                <w:webHidden/>
              </w:rPr>
              <w:fldChar w:fldCharType="separate"/>
            </w:r>
            <w:r w:rsidR="00F32B0D">
              <w:rPr>
                <w:webHidden/>
              </w:rPr>
              <w:t>28</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8" w:history="1">
            <w:r w:rsidR="00F32B0D" w:rsidRPr="00804146">
              <w:rPr>
                <w:rStyle w:val="a9"/>
              </w:rPr>
              <w:t>2.10.10.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32B0D">
              <w:rPr>
                <w:webHidden/>
              </w:rPr>
              <w:tab/>
            </w:r>
            <w:r>
              <w:rPr>
                <w:webHidden/>
              </w:rPr>
              <w:fldChar w:fldCharType="begin"/>
            </w:r>
            <w:r w:rsidR="00F32B0D">
              <w:rPr>
                <w:webHidden/>
              </w:rPr>
              <w:instrText xml:space="preserve"> PAGEREF _Toc77780328 \h </w:instrText>
            </w:r>
            <w:r>
              <w:rPr>
                <w:webHidden/>
              </w:rPr>
            </w:r>
            <w:r>
              <w:rPr>
                <w:webHidden/>
              </w:rPr>
              <w:fldChar w:fldCharType="separate"/>
            </w:r>
            <w:r w:rsidR="00F32B0D">
              <w:rPr>
                <w:webHidden/>
              </w:rPr>
              <w:t>29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29" w:history="1">
            <w:r w:rsidR="00F32B0D" w:rsidRPr="00804146">
              <w:rPr>
                <w:rStyle w:val="a9"/>
              </w:rPr>
              <w:t>2.10.11.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F32B0D">
              <w:rPr>
                <w:webHidden/>
              </w:rPr>
              <w:tab/>
            </w:r>
            <w:r>
              <w:rPr>
                <w:webHidden/>
              </w:rPr>
              <w:fldChar w:fldCharType="begin"/>
            </w:r>
            <w:r w:rsidR="00F32B0D">
              <w:rPr>
                <w:webHidden/>
              </w:rPr>
              <w:instrText xml:space="preserve"> PAGEREF _Toc77780329 \h </w:instrText>
            </w:r>
            <w:r>
              <w:rPr>
                <w:webHidden/>
              </w:rPr>
            </w:r>
            <w:r>
              <w:rPr>
                <w:webHidden/>
              </w:rPr>
              <w:fldChar w:fldCharType="separate"/>
            </w:r>
            <w:r w:rsidR="00F32B0D">
              <w:rPr>
                <w:webHidden/>
              </w:rPr>
              <w:t>31</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0" w:history="1">
            <w:r w:rsidR="00F32B0D" w:rsidRPr="00804146">
              <w:rPr>
                <w:rStyle w:val="a9"/>
              </w:rPr>
              <w:t>2.10.13.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F32B0D">
              <w:rPr>
                <w:webHidden/>
              </w:rPr>
              <w:tab/>
            </w:r>
            <w:r>
              <w:rPr>
                <w:webHidden/>
              </w:rPr>
              <w:fldChar w:fldCharType="begin"/>
            </w:r>
            <w:r w:rsidR="00F32B0D">
              <w:rPr>
                <w:webHidden/>
              </w:rPr>
              <w:instrText xml:space="preserve"> PAGEREF _Toc77780330 \h </w:instrText>
            </w:r>
            <w:r>
              <w:rPr>
                <w:webHidden/>
              </w:rPr>
            </w:r>
            <w:r>
              <w:rPr>
                <w:webHidden/>
              </w:rPr>
              <w:fldChar w:fldCharType="separate"/>
            </w:r>
            <w:r w:rsidR="00F32B0D">
              <w:rPr>
                <w:webHidden/>
              </w:rPr>
              <w:t>35</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1" w:history="1">
            <w:r w:rsidR="00F32B0D" w:rsidRPr="00804146">
              <w:rPr>
                <w:rStyle w:val="a9"/>
              </w:rPr>
              <w:t>2.10.14.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F32B0D">
              <w:rPr>
                <w:webHidden/>
              </w:rPr>
              <w:tab/>
            </w:r>
            <w:r>
              <w:rPr>
                <w:webHidden/>
              </w:rPr>
              <w:fldChar w:fldCharType="begin"/>
            </w:r>
            <w:r w:rsidR="00F32B0D">
              <w:rPr>
                <w:webHidden/>
              </w:rPr>
              <w:instrText xml:space="preserve"> PAGEREF _Toc77780331 \h </w:instrText>
            </w:r>
            <w:r>
              <w:rPr>
                <w:webHidden/>
              </w:rPr>
            </w:r>
            <w:r>
              <w:rPr>
                <w:webHidden/>
              </w:rPr>
              <w:fldChar w:fldCharType="separate"/>
            </w:r>
            <w:r w:rsidR="00F32B0D">
              <w:rPr>
                <w:webHidden/>
              </w:rPr>
              <w:t>36</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2" w:history="1">
            <w:r w:rsidR="00F32B0D" w:rsidRPr="00804146">
              <w:rPr>
                <w:rStyle w:val="a9"/>
              </w:rPr>
              <w:t>2.10.15. Акцизы на пиво, производимое на территории Российской Федерации  182 1 03 02100 01 0000 110</w:t>
            </w:r>
            <w:r w:rsidR="00F32B0D">
              <w:rPr>
                <w:webHidden/>
              </w:rPr>
              <w:tab/>
            </w:r>
            <w:r>
              <w:rPr>
                <w:webHidden/>
              </w:rPr>
              <w:fldChar w:fldCharType="begin"/>
            </w:r>
            <w:r w:rsidR="00F32B0D">
              <w:rPr>
                <w:webHidden/>
              </w:rPr>
              <w:instrText xml:space="preserve"> PAGEREF _Toc77780332 \h </w:instrText>
            </w:r>
            <w:r>
              <w:rPr>
                <w:webHidden/>
              </w:rPr>
            </w:r>
            <w:r>
              <w:rPr>
                <w:webHidden/>
              </w:rPr>
              <w:fldChar w:fldCharType="separate"/>
            </w:r>
            <w:r w:rsidR="00F32B0D">
              <w:rPr>
                <w:webHidden/>
              </w:rPr>
              <w:t>38</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3" w:history="1">
            <w:r w:rsidR="00F32B0D" w:rsidRPr="00804146">
              <w:rPr>
                <w:rStyle w:val="a9"/>
                <w:b/>
              </w:rPr>
              <w:t>2.10.16.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F32B0D">
              <w:rPr>
                <w:webHidden/>
              </w:rPr>
              <w:tab/>
            </w:r>
            <w:r>
              <w:rPr>
                <w:webHidden/>
              </w:rPr>
              <w:fldChar w:fldCharType="begin"/>
            </w:r>
            <w:r w:rsidR="00F32B0D">
              <w:rPr>
                <w:webHidden/>
              </w:rPr>
              <w:instrText xml:space="preserve"> PAGEREF _Toc77780333 \h </w:instrText>
            </w:r>
            <w:r>
              <w:rPr>
                <w:webHidden/>
              </w:rPr>
            </w:r>
            <w:r>
              <w:rPr>
                <w:webHidden/>
              </w:rPr>
              <w:fldChar w:fldCharType="separate"/>
            </w:r>
            <w:r w:rsidR="00F32B0D">
              <w:rPr>
                <w:webHidden/>
              </w:rPr>
              <w:t>39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4" w:history="1">
            <w:r w:rsidR="00F32B0D" w:rsidRPr="00804146">
              <w:rPr>
                <w:rStyle w:val="a9"/>
                <w:b/>
              </w:rPr>
              <w:t>2.10.17.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F32B0D">
              <w:rPr>
                <w:webHidden/>
              </w:rPr>
              <w:tab/>
            </w:r>
            <w:r>
              <w:rPr>
                <w:webHidden/>
              </w:rPr>
              <w:fldChar w:fldCharType="begin"/>
            </w:r>
            <w:r w:rsidR="00F32B0D">
              <w:rPr>
                <w:webHidden/>
              </w:rPr>
              <w:instrText xml:space="preserve"> PAGEREF _Toc77780334 \h </w:instrText>
            </w:r>
            <w:r>
              <w:rPr>
                <w:webHidden/>
              </w:rPr>
            </w:r>
            <w:r>
              <w:rPr>
                <w:webHidden/>
              </w:rPr>
              <w:fldChar w:fldCharType="separate"/>
            </w:r>
            <w:r w:rsidR="00F32B0D">
              <w:rPr>
                <w:webHidden/>
              </w:rPr>
              <w:t>41</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5" w:history="1">
            <w:r w:rsidR="00F32B0D" w:rsidRPr="00804146">
              <w:rPr>
                <w:rStyle w:val="a9"/>
              </w:rPr>
              <w:t>2.10.18. Акцизы на сидр, пуаре и медовуху, производимые на территории  Российской Федерации 182 1 03 02120 01 0000 110</w:t>
            </w:r>
            <w:r w:rsidR="00F32B0D">
              <w:rPr>
                <w:webHidden/>
              </w:rPr>
              <w:tab/>
            </w:r>
            <w:r>
              <w:rPr>
                <w:webHidden/>
              </w:rPr>
              <w:fldChar w:fldCharType="begin"/>
            </w:r>
            <w:r w:rsidR="00F32B0D">
              <w:rPr>
                <w:webHidden/>
              </w:rPr>
              <w:instrText xml:space="preserve"> PAGEREF _Toc77780335 \h </w:instrText>
            </w:r>
            <w:r>
              <w:rPr>
                <w:webHidden/>
              </w:rPr>
            </w:r>
            <w:r>
              <w:rPr>
                <w:webHidden/>
              </w:rPr>
              <w:fldChar w:fldCharType="separate"/>
            </w:r>
            <w:r w:rsidR="00F32B0D">
              <w:rPr>
                <w:webHidden/>
              </w:rPr>
              <w:t>44</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6" w:history="1">
            <w:r w:rsidR="00F32B0D" w:rsidRPr="00804146">
              <w:rPr>
                <w:rStyle w:val="a9"/>
              </w:rPr>
              <w:t>2.10.19.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F32B0D">
              <w:rPr>
                <w:webHidden/>
              </w:rPr>
              <w:tab/>
            </w:r>
            <w:r>
              <w:rPr>
                <w:webHidden/>
              </w:rPr>
              <w:fldChar w:fldCharType="begin"/>
            </w:r>
            <w:r w:rsidR="00F32B0D">
              <w:rPr>
                <w:webHidden/>
              </w:rPr>
              <w:instrText xml:space="preserve"> PAGEREF _Toc77780336 \h </w:instrText>
            </w:r>
            <w:r>
              <w:rPr>
                <w:webHidden/>
              </w:rPr>
            </w:r>
            <w:r>
              <w:rPr>
                <w:webHidden/>
              </w:rPr>
              <w:fldChar w:fldCharType="separate"/>
            </w:r>
            <w:r w:rsidR="00F32B0D">
              <w:rPr>
                <w:webHidden/>
              </w:rPr>
              <w:t>45</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7" w:history="1">
            <w:r w:rsidR="00F32B0D" w:rsidRPr="00804146">
              <w:rPr>
                <w:rStyle w:val="a9"/>
              </w:rPr>
              <w:t>182 1 03 02130 01 0000 110</w:t>
            </w:r>
            <w:r w:rsidR="00F32B0D">
              <w:rPr>
                <w:webHidden/>
              </w:rPr>
              <w:tab/>
            </w:r>
            <w:r>
              <w:rPr>
                <w:webHidden/>
              </w:rPr>
              <w:fldChar w:fldCharType="begin"/>
            </w:r>
            <w:r w:rsidR="00F32B0D">
              <w:rPr>
                <w:webHidden/>
              </w:rPr>
              <w:instrText xml:space="preserve"> PAGEREF _Toc77780337 \h </w:instrText>
            </w:r>
            <w:r>
              <w:rPr>
                <w:webHidden/>
              </w:rPr>
            </w:r>
            <w:r>
              <w:rPr>
                <w:webHidden/>
              </w:rPr>
              <w:fldChar w:fldCharType="separate"/>
            </w:r>
            <w:r w:rsidR="00F32B0D">
              <w:rPr>
                <w:webHidden/>
              </w:rPr>
              <w:t>45</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38" w:history="1">
            <w:r w:rsidR="00F32B0D" w:rsidRPr="00804146">
              <w:rPr>
                <w:rStyle w:val="a9"/>
              </w:rPr>
              <w:t>2.10.20. Акцизы на средние дистилляты,  производимые на территории  Российской Федерации 182 1 03 02330 01 0000 110</w:t>
            </w:r>
            <w:r w:rsidR="00F32B0D">
              <w:rPr>
                <w:webHidden/>
              </w:rPr>
              <w:tab/>
            </w:r>
            <w:r>
              <w:rPr>
                <w:webHidden/>
              </w:rPr>
              <w:fldChar w:fldCharType="begin"/>
            </w:r>
            <w:r w:rsidR="00F32B0D">
              <w:rPr>
                <w:webHidden/>
              </w:rPr>
              <w:instrText xml:space="preserve"> PAGEREF _Toc77780338 \h </w:instrText>
            </w:r>
            <w:r>
              <w:rPr>
                <w:webHidden/>
              </w:rPr>
            </w:r>
            <w:r>
              <w:rPr>
                <w:webHidden/>
              </w:rPr>
              <w:fldChar w:fldCharType="separate"/>
            </w:r>
            <w:r w:rsidR="00F32B0D">
              <w:rPr>
                <w:webHidden/>
              </w:rPr>
              <w:t>47</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39" w:history="1">
            <w:r w:rsidR="00F32B0D" w:rsidRPr="00804146">
              <w:rPr>
                <w:rStyle w:val="a9"/>
                <w:rFonts w:ascii="Times New Roman" w:hAnsi="Times New Roman"/>
                <w:noProof/>
              </w:rPr>
              <w:t>2.11. Налог, взимаемый в связи с применением упрощенной  системы налогообложения  182 1 05 01000 00 0000 110</w:t>
            </w:r>
            <w:r w:rsidR="00F32B0D">
              <w:rPr>
                <w:noProof/>
                <w:webHidden/>
              </w:rPr>
              <w:tab/>
            </w:r>
            <w:r>
              <w:rPr>
                <w:noProof/>
                <w:webHidden/>
              </w:rPr>
              <w:fldChar w:fldCharType="begin"/>
            </w:r>
            <w:r w:rsidR="00F32B0D">
              <w:rPr>
                <w:noProof/>
                <w:webHidden/>
              </w:rPr>
              <w:instrText xml:space="preserve"> PAGEREF _Toc77780339 \h </w:instrText>
            </w:r>
            <w:r>
              <w:rPr>
                <w:noProof/>
                <w:webHidden/>
              </w:rPr>
            </w:r>
            <w:r>
              <w:rPr>
                <w:noProof/>
                <w:webHidden/>
              </w:rPr>
              <w:fldChar w:fldCharType="separate"/>
            </w:r>
            <w:r w:rsidR="00F32B0D">
              <w:rPr>
                <w:noProof/>
                <w:webHidden/>
              </w:rPr>
              <w:t>49</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40" w:history="1">
            <w:r w:rsidR="00F32B0D" w:rsidRPr="00804146">
              <w:rPr>
                <w:rStyle w:val="a9"/>
                <w:rFonts w:ascii="Times New Roman" w:hAnsi="Times New Roman"/>
                <w:noProof/>
              </w:rPr>
              <w:t>2.12. Единый налог на вмененный доход для отдельных видов деятельности  182 1 05 02000 02 0000 110</w:t>
            </w:r>
            <w:r w:rsidR="00F32B0D">
              <w:rPr>
                <w:noProof/>
                <w:webHidden/>
              </w:rPr>
              <w:tab/>
            </w:r>
            <w:r>
              <w:rPr>
                <w:noProof/>
                <w:webHidden/>
              </w:rPr>
              <w:fldChar w:fldCharType="begin"/>
            </w:r>
            <w:r w:rsidR="00F32B0D">
              <w:rPr>
                <w:noProof/>
                <w:webHidden/>
              </w:rPr>
              <w:instrText xml:space="preserve"> PAGEREF _Toc77780340 \h </w:instrText>
            </w:r>
            <w:r>
              <w:rPr>
                <w:noProof/>
                <w:webHidden/>
              </w:rPr>
            </w:r>
            <w:r>
              <w:rPr>
                <w:noProof/>
                <w:webHidden/>
              </w:rPr>
              <w:fldChar w:fldCharType="separate"/>
            </w:r>
            <w:r w:rsidR="00F32B0D">
              <w:rPr>
                <w:noProof/>
                <w:webHidden/>
              </w:rPr>
              <w:t>52</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41" w:history="1">
            <w:r w:rsidR="00F32B0D" w:rsidRPr="00804146">
              <w:rPr>
                <w:rStyle w:val="a9"/>
                <w:rFonts w:ascii="Times New Roman" w:hAnsi="Times New Roman"/>
                <w:noProof/>
              </w:rPr>
              <w:t>2.13. Единый сельскохозяйственный налог    182 1 05 03000 01 0000 110</w:t>
            </w:r>
            <w:r w:rsidR="00F32B0D">
              <w:rPr>
                <w:noProof/>
                <w:webHidden/>
              </w:rPr>
              <w:tab/>
            </w:r>
            <w:r>
              <w:rPr>
                <w:noProof/>
                <w:webHidden/>
              </w:rPr>
              <w:fldChar w:fldCharType="begin"/>
            </w:r>
            <w:r w:rsidR="00F32B0D">
              <w:rPr>
                <w:noProof/>
                <w:webHidden/>
              </w:rPr>
              <w:instrText xml:space="preserve"> PAGEREF _Toc77780341 \h </w:instrText>
            </w:r>
            <w:r>
              <w:rPr>
                <w:noProof/>
                <w:webHidden/>
              </w:rPr>
            </w:r>
            <w:r>
              <w:rPr>
                <w:noProof/>
                <w:webHidden/>
              </w:rPr>
              <w:fldChar w:fldCharType="separate"/>
            </w:r>
            <w:r w:rsidR="00F32B0D">
              <w:rPr>
                <w:noProof/>
                <w:webHidden/>
              </w:rPr>
              <w:t>54</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42" w:history="1">
            <w:r w:rsidR="00F32B0D" w:rsidRPr="00804146">
              <w:rPr>
                <w:rStyle w:val="a9"/>
                <w:rFonts w:ascii="Times New Roman" w:hAnsi="Times New Roman"/>
                <w:noProof/>
              </w:rPr>
              <w:t>2.14. Налог, взимаемый в связи с применением патентной системы налогообложения  182 1 05 04000 02 0000 110</w:t>
            </w:r>
            <w:r w:rsidR="00F32B0D">
              <w:rPr>
                <w:noProof/>
                <w:webHidden/>
              </w:rPr>
              <w:tab/>
            </w:r>
            <w:r>
              <w:rPr>
                <w:noProof/>
                <w:webHidden/>
              </w:rPr>
              <w:fldChar w:fldCharType="begin"/>
            </w:r>
            <w:r w:rsidR="00F32B0D">
              <w:rPr>
                <w:noProof/>
                <w:webHidden/>
              </w:rPr>
              <w:instrText xml:space="preserve"> PAGEREF _Toc77780342 \h </w:instrText>
            </w:r>
            <w:r>
              <w:rPr>
                <w:noProof/>
                <w:webHidden/>
              </w:rPr>
            </w:r>
            <w:r>
              <w:rPr>
                <w:noProof/>
                <w:webHidden/>
              </w:rPr>
              <w:fldChar w:fldCharType="separate"/>
            </w:r>
            <w:r w:rsidR="00F32B0D">
              <w:rPr>
                <w:noProof/>
                <w:webHidden/>
              </w:rPr>
              <w:t>56</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43" w:history="1">
            <w:r w:rsidR="00F32B0D" w:rsidRPr="00804146">
              <w:rPr>
                <w:rStyle w:val="a9"/>
                <w:rFonts w:ascii="Times New Roman" w:hAnsi="Times New Roman"/>
                <w:noProof/>
              </w:rPr>
              <w:t>2.15. Налоги на имущество  182 1 06 00000 00 0000 110</w:t>
            </w:r>
            <w:r w:rsidR="00F32B0D">
              <w:rPr>
                <w:noProof/>
                <w:webHidden/>
              </w:rPr>
              <w:tab/>
            </w:r>
            <w:r>
              <w:rPr>
                <w:noProof/>
                <w:webHidden/>
              </w:rPr>
              <w:fldChar w:fldCharType="begin"/>
            </w:r>
            <w:r w:rsidR="00F32B0D">
              <w:rPr>
                <w:noProof/>
                <w:webHidden/>
              </w:rPr>
              <w:instrText xml:space="preserve"> PAGEREF _Toc77780343 \h </w:instrText>
            </w:r>
            <w:r>
              <w:rPr>
                <w:noProof/>
                <w:webHidden/>
              </w:rPr>
            </w:r>
            <w:r>
              <w:rPr>
                <w:noProof/>
                <w:webHidden/>
              </w:rPr>
              <w:fldChar w:fldCharType="separate"/>
            </w:r>
            <w:r w:rsidR="00F32B0D">
              <w:rPr>
                <w:noProof/>
                <w:webHidden/>
              </w:rPr>
              <w:t>58</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44" w:history="1">
            <w:r w:rsidR="00F32B0D" w:rsidRPr="00804146">
              <w:rPr>
                <w:rStyle w:val="a9"/>
              </w:rPr>
              <w:t>2.15.1. Налог на имущество физических лиц  182 1 06 01000 00 0000 110</w:t>
            </w:r>
            <w:r w:rsidR="00F32B0D">
              <w:rPr>
                <w:webHidden/>
              </w:rPr>
              <w:tab/>
            </w:r>
            <w:r>
              <w:rPr>
                <w:webHidden/>
              </w:rPr>
              <w:fldChar w:fldCharType="begin"/>
            </w:r>
            <w:r w:rsidR="00F32B0D">
              <w:rPr>
                <w:webHidden/>
              </w:rPr>
              <w:instrText xml:space="preserve"> PAGEREF _Toc77780344 \h </w:instrText>
            </w:r>
            <w:r>
              <w:rPr>
                <w:webHidden/>
              </w:rPr>
            </w:r>
            <w:r>
              <w:rPr>
                <w:webHidden/>
              </w:rPr>
              <w:fldChar w:fldCharType="separate"/>
            </w:r>
            <w:r w:rsidR="00F32B0D">
              <w:rPr>
                <w:webHidden/>
              </w:rPr>
              <w:t>58</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45" w:history="1">
            <w:r w:rsidR="00F32B0D" w:rsidRPr="00804146">
              <w:rPr>
                <w:rStyle w:val="a9"/>
              </w:rPr>
              <w:t>2.15.2. Налог на имущество организаций  182 1 06 02000 02 0000 110</w:t>
            </w:r>
            <w:r w:rsidR="00F32B0D">
              <w:rPr>
                <w:webHidden/>
              </w:rPr>
              <w:tab/>
            </w:r>
            <w:r>
              <w:rPr>
                <w:webHidden/>
              </w:rPr>
              <w:fldChar w:fldCharType="begin"/>
            </w:r>
            <w:r w:rsidR="00F32B0D">
              <w:rPr>
                <w:webHidden/>
              </w:rPr>
              <w:instrText xml:space="preserve"> PAGEREF _Toc77780345 \h </w:instrText>
            </w:r>
            <w:r>
              <w:rPr>
                <w:webHidden/>
              </w:rPr>
            </w:r>
            <w:r>
              <w:rPr>
                <w:webHidden/>
              </w:rPr>
              <w:fldChar w:fldCharType="separate"/>
            </w:r>
            <w:r w:rsidR="00F32B0D">
              <w:rPr>
                <w:webHidden/>
              </w:rPr>
              <w:t>61</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46" w:history="1">
            <w:r w:rsidR="00F32B0D" w:rsidRPr="00804146">
              <w:rPr>
                <w:rStyle w:val="a9"/>
                <w:rFonts w:ascii="Times New Roman" w:hAnsi="Times New Roman"/>
                <w:noProof/>
              </w:rPr>
              <w:t>2.15.3 Транспортный налог  182 1 06 04000 02 0000 110</w:t>
            </w:r>
            <w:r w:rsidR="00F32B0D">
              <w:rPr>
                <w:noProof/>
                <w:webHidden/>
              </w:rPr>
              <w:tab/>
            </w:r>
            <w:r>
              <w:rPr>
                <w:noProof/>
                <w:webHidden/>
              </w:rPr>
              <w:fldChar w:fldCharType="begin"/>
            </w:r>
            <w:r w:rsidR="00F32B0D">
              <w:rPr>
                <w:noProof/>
                <w:webHidden/>
              </w:rPr>
              <w:instrText xml:space="preserve"> PAGEREF _Toc77780346 \h </w:instrText>
            </w:r>
            <w:r>
              <w:rPr>
                <w:noProof/>
                <w:webHidden/>
              </w:rPr>
            </w:r>
            <w:r>
              <w:rPr>
                <w:noProof/>
                <w:webHidden/>
              </w:rPr>
              <w:fldChar w:fldCharType="separate"/>
            </w:r>
            <w:r w:rsidR="00F32B0D">
              <w:rPr>
                <w:noProof/>
                <w:webHidden/>
              </w:rPr>
              <w:t>64</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47" w:history="1">
            <w:r w:rsidR="00F32B0D" w:rsidRPr="00804146">
              <w:rPr>
                <w:rStyle w:val="a9"/>
              </w:rPr>
              <w:t>2.15.3.1 Транспортный налог с организаций 182 1 06 04011 02 0000 110</w:t>
            </w:r>
            <w:r w:rsidR="00F32B0D">
              <w:rPr>
                <w:webHidden/>
              </w:rPr>
              <w:tab/>
            </w:r>
            <w:r>
              <w:rPr>
                <w:webHidden/>
              </w:rPr>
              <w:fldChar w:fldCharType="begin"/>
            </w:r>
            <w:r w:rsidR="00F32B0D">
              <w:rPr>
                <w:webHidden/>
              </w:rPr>
              <w:instrText xml:space="preserve"> PAGEREF _Toc77780347 \h </w:instrText>
            </w:r>
            <w:r>
              <w:rPr>
                <w:webHidden/>
              </w:rPr>
            </w:r>
            <w:r>
              <w:rPr>
                <w:webHidden/>
              </w:rPr>
              <w:fldChar w:fldCharType="separate"/>
            </w:r>
            <w:r w:rsidR="00F32B0D">
              <w:rPr>
                <w:webHidden/>
              </w:rPr>
              <w:t>64</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48" w:history="1">
            <w:r w:rsidR="00F32B0D" w:rsidRPr="00804146">
              <w:rPr>
                <w:rStyle w:val="a9"/>
              </w:rPr>
              <w:t>2.15.3.2 Транспортный налог с физических лиц 182 1 06 04012 02 0000 110</w:t>
            </w:r>
            <w:r w:rsidR="00F32B0D">
              <w:rPr>
                <w:webHidden/>
              </w:rPr>
              <w:tab/>
            </w:r>
            <w:r>
              <w:rPr>
                <w:webHidden/>
              </w:rPr>
              <w:fldChar w:fldCharType="begin"/>
            </w:r>
            <w:r w:rsidR="00F32B0D">
              <w:rPr>
                <w:webHidden/>
              </w:rPr>
              <w:instrText xml:space="preserve"> PAGEREF _Toc77780348 \h </w:instrText>
            </w:r>
            <w:r>
              <w:rPr>
                <w:webHidden/>
              </w:rPr>
            </w:r>
            <w:r>
              <w:rPr>
                <w:webHidden/>
              </w:rPr>
              <w:fldChar w:fldCharType="separate"/>
            </w:r>
            <w:r w:rsidR="00F32B0D">
              <w:rPr>
                <w:webHidden/>
              </w:rPr>
              <w:t>66</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49" w:history="1">
            <w:r w:rsidR="00F32B0D" w:rsidRPr="00804146">
              <w:rPr>
                <w:rStyle w:val="a9"/>
                <w:rFonts w:ascii="Times New Roman" w:hAnsi="Times New Roman"/>
                <w:noProof/>
              </w:rPr>
              <w:t>2.15.5 Земельный налог  182 1 06 06000 00 0000 110</w:t>
            </w:r>
            <w:r w:rsidR="00F32B0D">
              <w:rPr>
                <w:noProof/>
                <w:webHidden/>
              </w:rPr>
              <w:tab/>
            </w:r>
            <w:r>
              <w:rPr>
                <w:noProof/>
                <w:webHidden/>
              </w:rPr>
              <w:fldChar w:fldCharType="begin"/>
            </w:r>
            <w:r w:rsidR="00F32B0D">
              <w:rPr>
                <w:noProof/>
                <w:webHidden/>
              </w:rPr>
              <w:instrText xml:space="preserve"> PAGEREF _Toc77780349 \h </w:instrText>
            </w:r>
            <w:r>
              <w:rPr>
                <w:noProof/>
                <w:webHidden/>
              </w:rPr>
            </w:r>
            <w:r>
              <w:rPr>
                <w:noProof/>
                <w:webHidden/>
              </w:rPr>
              <w:fldChar w:fldCharType="separate"/>
            </w:r>
            <w:r w:rsidR="00F32B0D">
              <w:rPr>
                <w:noProof/>
                <w:webHidden/>
              </w:rPr>
              <w:t>68</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0" w:history="1">
            <w:r w:rsidR="00F32B0D" w:rsidRPr="00804146">
              <w:rPr>
                <w:rStyle w:val="a9"/>
              </w:rPr>
              <w:t>2.15.5.1. Земельный налог с организаций  182 1 06 06030 03 0000 110</w:t>
            </w:r>
            <w:r w:rsidR="00F32B0D">
              <w:rPr>
                <w:webHidden/>
              </w:rPr>
              <w:tab/>
            </w:r>
            <w:r>
              <w:rPr>
                <w:webHidden/>
              </w:rPr>
              <w:fldChar w:fldCharType="begin"/>
            </w:r>
            <w:r w:rsidR="00F32B0D">
              <w:rPr>
                <w:webHidden/>
              </w:rPr>
              <w:instrText xml:space="preserve"> PAGEREF _Toc77780350 \h </w:instrText>
            </w:r>
            <w:r>
              <w:rPr>
                <w:webHidden/>
              </w:rPr>
            </w:r>
            <w:r>
              <w:rPr>
                <w:webHidden/>
              </w:rPr>
              <w:fldChar w:fldCharType="separate"/>
            </w:r>
            <w:r w:rsidR="00F32B0D">
              <w:rPr>
                <w:webHidden/>
              </w:rPr>
              <w:t>68</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1" w:history="1">
            <w:r w:rsidR="00F32B0D" w:rsidRPr="00804146">
              <w:rPr>
                <w:rStyle w:val="a9"/>
              </w:rPr>
              <w:t>2.15.5.2. Земельный налог с физических лиц 182 1 06 06040 00 0000 110</w:t>
            </w:r>
            <w:r w:rsidR="00F32B0D">
              <w:rPr>
                <w:webHidden/>
              </w:rPr>
              <w:tab/>
            </w:r>
            <w:r>
              <w:rPr>
                <w:webHidden/>
              </w:rPr>
              <w:fldChar w:fldCharType="begin"/>
            </w:r>
            <w:r w:rsidR="00F32B0D">
              <w:rPr>
                <w:webHidden/>
              </w:rPr>
              <w:instrText xml:space="preserve"> PAGEREF _Toc77780351 \h </w:instrText>
            </w:r>
            <w:r>
              <w:rPr>
                <w:webHidden/>
              </w:rPr>
            </w:r>
            <w:r>
              <w:rPr>
                <w:webHidden/>
              </w:rPr>
              <w:fldChar w:fldCharType="separate"/>
            </w:r>
            <w:r w:rsidR="00F32B0D">
              <w:rPr>
                <w:webHidden/>
              </w:rPr>
              <w:t>70</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52" w:history="1">
            <w:r w:rsidR="00F32B0D" w:rsidRPr="00804146">
              <w:rPr>
                <w:rStyle w:val="a9"/>
                <w:rFonts w:ascii="Times New Roman" w:hAnsi="Times New Roman"/>
                <w:noProof/>
              </w:rPr>
              <w:t>2.16. Налог на добычу полезных ископаемых  182 1 07 01000 01 0000 110</w:t>
            </w:r>
            <w:r w:rsidR="00F32B0D">
              <w:rPr>
                <w:noProof/>
                <w:webHidden/>
              </w:rPr>
              <w:tab/>
            </w:r>
            <w:r>
              <w:rPr>
                <w:noProof/>
                <w:webHidden/>
              </w:rPr>
              <w:fldChar w:fldCharType="begin"/>
            </w:r>
            <w:r w:rsidR="00F32B0D">
              <w:rPr>
                <w:noProof/>
                <w:webHidden/>
              </w:rPr>
              <w:instrText xml:space="preserve"> PAGEREF _Toc77780352 \h </w:instrText>
            </w:r>
            <w:r>
              <w:rPr>
                <w:noProof/>
                <w:webHidden/>
              </w:rPr>
            </w:r>
            <w:r>
              <w:rPr>
                <w:noProof/>
                <w:webHidden/>
              </w:rPr>
              <w:fldChar w:fldCharType="separate"/>
            </w:r>
            <w:r w:rsidR="00F32B0D">
              <w:rPr>
                <w:noProof/>
                <w:webHidden/>
              </w:rPr>
              <w:t>71</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3" w:history="1">
            <w:r w:rsidR="00F32B0D" w:rsidRPr="00804146">
              <w:rPr>
                <w:rStyle w:val="a9"/>
              </w:rPr>
              <w:t>2.16.1. Налог на добычу общераспространенных полезных ископаемых  182 1 07 01020 01 0000 110</w:t>
            </w:r>
            <w:r w:rsidR="00F32B0D">
              <w:rPr>
                <w:webHidden/>
              </w:rPr>
              <w:tab/>
            </w:r>
            <w:r>
              <w:rPr>
                <w:webHidden/>
              </w:rPr>
              <w:fldChar w:fldCharType="begin"/>
            </w:r>
            <w:r w:rsidR="00F32B0D">
              <w:rPr>
                <w:webHidden/>
              </w:rPr>
              <w:instrText xml:space="preserve"> PAGEREF _Toc77780353 \h </w:instrText>
            </w:r>
            <w:r>
              <w:rPr>
                <w:webHidden/>
              </w:rPr>
            </w:r>
            <w:r>
              <w:rPr>
                <w:webHidden/>
              </w:rPr>
              <w:fldChar w:fldCharType="separate"/>
            </w:r>
            <w:r w:rsidR="00F32B0D">
              <w:rPr>
                <w:webHidden/>
              </w:rPr>
              <w:t>71</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4" w:history="1">
            <w:r w:rsidR="00F32B0D" w:rsidRPr="00804146">
              <w:rPr>
                <w:rStyle w:val="a9"/>
              </w:rPr>
              <w:t>2.16.2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F32B0D">
              <w:rPr>
                <w:webHidden/>
              </w:rPr>
              <w:tab/>
            </w:r>
            <w:r>
              <w:rPr>
                <w:webHidden/>
              </w:rPr>
              <w:fldChar w:fldCharType="begin"/>
            </w:r>
            <w:r w:rsidR="00F32B0D">
              <w:rPr>
                <w:webHidden/>
              </w:rPr>
              <w:instrText xml:space="preserve"> PAGEREF _Toc77780354 \h </w:instrText>
            </w:r>
            <w:r>
              <w:rPr>
                <w:webHidden/>
              </w:rPr>
            </w:r>
            <w:r>
              <w:rPr>
                <w:webHidden/>
              </w:rPr>
              <w:fldChar w:fldCharType="separate"/>
            </w:r>
            <w:r w:rsidR="00F32B0D">
              <w:rPr>
                <w:webHidden/>
              </w:rPr>
              <w:t>73</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5" w:history="1">
            <w:r w:rsidR="00F32B0D" w:rsidRPr="00804146">
              <w:rPr>
                <w:rStyle w:val="a9"/>
              </w:rPr>
              <w:t>2.16.3. Налог на добычу полезных ископаемых в виде природных алмазов  182 1 07 01050 01 0000 110</w:t>
            </w:r>
            <w:r w:rsidR="00F32B0D">
              <w:rPr>
                <w:webHidden/>
              </w:rPr>
              <w:tab/>
            </w:r>
            <w:r>
              <w:rPr>
                <w:webHidden/>
              </w:rPr>
              <w:fldChar w:fldCharType="begin"/>
            </w:r>
            <w:r w:rsidR="00F32B0D">
              <w:rPr>
                <w:webHidden/>
              </w:rPr>
              <w:instrText xml:space="preserve"> PAGEREF _Toc77780355 \h </w:instrText>
            </w:r>
            <w:r>
              <w:rPr>
                <w:webHidden/>
              </w:rPr>
            </w:r>
            <w:r>
              <w:rPr>
                <w:webHidden/>
              </w:rPr>
              <w:fldChar w:fldCharType="separate"/>
            </w:r>
            <w:r w:rsidR="00F32B0D">
              <w:rPr>
                <w:webHidden/>
              </w:rPr>
              <w:t>76</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6" w:history="1">
            <w:r w:rsidR="00F32B0D" w:rsidRPr="00804146">
              <w:rPr>
                <w:rStyle w:val="a9"/>
              </w:rPr>
              <w:t>2.16.4. Налог на добычу полезных ископаемых в виде угля  182 1 07 01060 01 0000 110</w:t>
            </w:r>
            <w:r w:rsidR="00F32B0D">
              <w:rPr>
                <w:webHidden/>
              </w:rPr>
              <w:tab/>
            </w:r>
            <w:r>
              <w:rPr>
                <w:webHidden/>
              </w:rPr>
              <w:fldChar w:fldCharType="begin"/>
            </w:r>
            <w:r w:rsidR="00F32B0D">
              <w:rPr>
                <w:webHidden/>
              </w:rPr>
              <w:instrText xml:space="preserve"> PAGEREF _Toc77780356 \h </w:instrText>
            </w:r>
            <w:r>
              <w:rPr>
                <w:webHidden/>
              </w:rPr>
            </w:r>
            <w:r>
              <w:rPr>
                <w:webHidden/>
              </w:rPr>
              <w:fldChar w:fldCharType="separate"/>
            </w:r>
            <w:r w:rsidR="00F32B0D">
              <w:rPr>
                <w:webHidden/>
              </w:rPr>
              <w:t>77</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7" w:history="1">
            <w:r w:rsidR="00F32B0D" w:rsidRPr="00804146">
              <w:rPr>
                <w:rStyle w:val="a9"/>
                <w:b/>
              </w:rPr>
              <w:t>2.16.5. Налог на добычу прочих полезных ископаемых, в отношении которых при налогообложении установлен рентный коэффициент, отличный от 1</w:t>
            </w:r>
            <w:r w:rsidR="00F32B0D">
              <w:rPr>
                <w:webHidden/>
              </w:rPr>
              <w:tab/>
            </w:r>
            <w:r>
              <w:rPr>
                <w:webHidden/>
              </w:rPr>
              <w:fldChar w:fldCharType="begin"/>
            </w:r>
            <w:r w:rsidR="00F32B0D">
              <w:rPr>
                <w:webHidden/>
              </w:rPr>
              <w:instrText xml:space="preserve"> PAGEREF _Toc77780357 \h </w:instrText>
            </w:r>
            <w:r>
              <w:rPr>
                <w:webHidden/>
              </w:rPr>
            </w:r>
            <w:r>
              <w:rPr>
                <w:webHidden/>
              </w:rPr>
              <w:fldChar w:fldCharType="separate"/>
            </w:r>
            <w:r w:rsidR="00F32B0D">
              <w:rPr>
                <w:webHidden/>
              </w:rPr>
              <w:t>80</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58" w:history="1">
            <w:r w:rsidR="00F32B0D" w:rsidRPr="00804146">
              <w:rPr>
                <w:rStyle w:val="a9"/>
                <w:b/>
              </w:rPr>
              <w:t>182 1 07 01080 01 0000 110</w:t>
            </w:r>
            <w:r w:rsidR="00F32B0D">
              <w:rPr>
                <w:webHidden/>
              </w:rPr>
              <w:tab/>
            </w:r>
            <w:r>
              <w:rPr>
                <w:webHidden/>
              </w:rPr>
              <w:fldChar w:fldCharType="begin"/>
            </w:r>
            <w:r w:rsidR="00F32B0D">
              <w:rPr>
                <w:webHidden/>
              </w:rPr>
              <w:instrText xml:space="preserve"> PAGEREF _Toc77780358 \h </w:instrText>
            </w:r>
            <w:r>
              <w:rPr>
                <w:webHidden/>
              </w:rPr>
            </w:r>
            <w:r>
              <w:rPr>
                <w:webHidden/>
              </w:rPr>
              <w:fldChar w:fldCharType="separate"/>
            </w:r>
            <w:r w:rsidR="00F32B0D">
              <w:rPr>
                <w:webHidden/>
              </w:rPr>
              <w:t>80</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59" w:history="1">
            <w:r w:rsidR="00F32B0D" w:rsidRPr="00804146">
              <w:rPr>
                <w:rStyle w:val="a9"/>
                <w:rFonts w:ascii="Times New Roman" w:hAnsi="Times New Roman"/>
                <w:noProof/>
              </w:rPr>
              <w:t>2.17. Регулярные платежи за добычу полезных ископаемых (роялти) при выполнении соглашений о разделе продукции  182 1 07 02000 01 0000 110</w:t>
            </w:r>
            <w:r w:rsidR="00F32B0D">
              <w:rPr>
                <w:noProof/>
                <w:webHidden/>
              </w:rPr>
              <w:tab/>
            </w:r>
            <w:r>
              <w:rPr>
                <w:noProof/>
                <w:webHidden/>
              </w:rPr>
              <w:fldChar w:fldCharType="begin"/>
            </w:r>
            <w:r w:rsidR="00F32B0D">
              <w:rPr>
                <w:noProof/>
                <w:webHidden/>
              </w:rPr>
              <w:instrText xml:space="preserve"> PAGEREF _Toc77780359 \h </w:instrText>
            </w:r>
            <w:r>
              <w:rPr>
                <w:noProof/>
                <w:webHidden/>
              </w:rPr>
            </w:r>
            <w:r>
              <w:rPr>
                <w:noProof/>
                <w:webHidden/>
              </w:rPr>
              <w:fldChar w:fldCharType="separate"/>
            </w:r>
            <w:r w:rsidR="00F32B0D">
              <w:rPr>
                <w:noProof/>
                <w:webHidden/>
              </w:rPr>
              <w:t>83</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0" w:history="1">
            <w:r w:rsidR="00F32B0D" w:rsidRPr="00804146">
              <w:rPr>
                <w:rStyle w:val="a9"/>
              </w:rPr>
              <w:t>2.17.1.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F32B0D">
              <w:rPr>
                <w:webHidden/>
              </w:rPr>
              <w:tab/>
            </w:r>
            <w:r>
              <w:rPr>
                <w:webHidden/>
              </w:rPr>
              <w:fldChar w:fldCharType="begin"/>
            </w:r>
            <w:r w:rsidR="00F32B0D">
              <w:rPr>
                <w:webHidden/>
              </w:rPr>
              <w:instrText xml:space="preserve"> PAGEREF _Toc77780360 \h </w:instrText>
            </w:r>
            <w:r>
              <w:rPr>
                <w:webHidden/>
              </w:rPr>
            </w:r>
            <w:r>
              <w:rPr>
                <w:webHidden/>
              </w:rPr>
              <w:fldChar w:fldCharType="separate"/>
            </w:r>
            <w:r w:rsidR="00F32B0D">
              <w:rPr>
                <w:webHidden/>
              </w:rPr>
              <w:t>83</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1" w:history="1">
            <w:r w:rsidR="00F32B0D" w:rsidRPr="00804146">
              <w:rPr>
                <w:rStyle w:val="a9"/>
              </w:rPr>
              <w:t>2.18. Сборы за пользование объектами животного мира и за пользование объектами водных биологических ресурсов 182 1 07 04000 01 0000 110</w:t>
            </w:r>
            <w:r w:rsidR="00F32B0D">
              <w:rPr>
                <w:webHidden/>
              </w:rPr>
              <w:tab/>
            </w:r>
            <w:r>
              <w:rPr>
                <w:webHidden/>
              </w:rPr>
              <w:fldChar w:fldCharType="begin"/>
            </w:r>
            <w:r w:rsidR="00F32B0D">
              <w:rPr>
                <w:webHidden/>
              </w:rPr>
              <w:instrText xml:space="preserve"> PAGEREF _Toc77780361 \h </w:instrText>
            </w:r>
            <w:r>
              <w:rPr>
                <w:webHidden/>
              </w:rPr>
            </w:r>
            <w:r>
              <w:rPr>
                <w:webHidden/>
              </w:rPr>
              <w:fldChar w:fldCharType="separate"/>
            </w:r>
            <w:r w:rsidR="00F32B0D">
              <w:rPr>
                <w:webHidden/>
              </w:rPr>
              <w:t>86</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2" w:history="1">
            <w:r w:rsidR="00F32B0D" w:rsidRPr="00804146">
              <w:rPr>
                <w:rStyle w:val="a9"/>
              </w:rPr>
              <w:t>2.18.1. Сбор за пользование объектами животного мира  182 1 07 04010 01 0000 110</w:t>
            </w:r>
            <w:r w:rsidR="00F32B0D">
              <w:rPr>
                <w:webHidden/>
              </w:rPr>
              <w:tab/>
            </w:r>
            <w:r>
              <w:rPr>
                <w:webHidden/>
              </w:rPr>
              <w:fldChar w:fldCharType="begin"/>
            </w:r>
            <w:r w:rsidR="00F32B0D">
              <w:rPr>
                <w:webHidden/>
              </w:rPr>
              <w:instrText xml:space="preserve"> PAGEREF _Toc77780362 \h </w:instrText>
            </w:r>
            <w:r>
              <w:rPr>
                <w:webHidden/>
              </w:rPr>
            </w:r>
            <w:r>
              <w:rPr>
                <w:webHidden/>
              </w:rPr>
              <w:fldChar w:fldCharType="separate"/>
            </w:r>
            <w:r w:rsidR="00F32B0D">
              <w:rPr>
                <w:webHidden/>
              </w:rPr>
              <w:t>87</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3" w:history="1">
            <w:r w:rsidR="00F32B0D" w:rsidRPr="00804146">
              <w:rPr>
                <w:rStyle w:val="a9"/>
              </w:rPr>
              <w:t>2.18.2. Сбор за пользование объектами водных биологических ресурсов (исключая внутренние водные объекты)  182 1 07 04020 01 0000 110</w:t>
            </w:r>
            <w:r w:rsidR="00F32B0D">
              <w:rPr>
                <w:webHidden/>
              </w:rPr>
              <w:tab/>
            </w:r>
            <w:r>
              <w:rPr>
                <w:webHidden/>
              </w:rPr>
              <w:fldChar w:fldCharType="begin"/>
            </w:r>
            <w:r w:rsidR="00F32B0D">
              <w:rPr>
                <w:webHidden/>
              </w:rPr>
              <w:instrText xml:space="preserve"> PAGEREF _Toc77780363 \h </w:instrText>
            </w:r>
            <w:r>
              <w:rPr>
                <w:webHidden/>
              </w:rPr>
            </w:r>
            <w:r>
              <w:rPr>
                <w:webHidden/>
              </w:rPr>
              <w:fldChar w:fldCharType="separate"/>
            </w:r>
            <w:r w:rsidR="00F32B0D">
              <w:rPr>
                <w:webHidden/>
              </w:rPr>
              <w:t>87</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4" w:history="1">
            <w:r w:rsidR="00F32B0D" w:rsidRPr="00804146">
              <w:rPr>
                <w:rStyle w:val="a9"/>
              </w:rPr>
              <w:t>2.18.3. Сбор за пользование объектами водных биологических ресурсов (по внутренним водным объектам)  182 1 07 04030 01 0000 110</w:t>
            </w:r>
            <w:r w:rsidR="00F32B0D">
              <w:rPr>
                <w:webHidden/>
              </w:rPr>
              <w:tab/>
            </w:r>
            <w:r>
              <w:rPr>
                <w:webHidden/>
              </w:rPr>
              <w:fldChar w:fldCharType="begin"/>
            </w:r>
            <w:r w:rsidR="00F32B0D">
              <w:rPr>
                <w:webHidden/>
              </w:rPr>
              <w:instrText xml:space="preserve"> PAGEREF _Toc77780364 \h </w:instrText>
            </w:r>
            <w:r>
              <w:rPr>
                <w:webHidden/>
              </w:rPr>
            </w:r>
            <w:r>
              <w:rPr>
                <w:webHidden/>
              </w:rPr>
              <w:fldChar w:fldCharType="separate"/>
            </w:r>
            <w:r w:rsidR="00F32B0D">
              <w:rPr>
                <w:webHidden/>
              </w:rPr>
              <w:t>88</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65" w:history="1">
            <w:r w:rsidR="00F32B0D" w:rsidRPr="00804146">
              <w:rPr>
                <w:rStyle w:val="a9"/>
                <w:rFonts w:ascii="Times New Roman" w:hAnsi="Times New Roman"/>
                <w:noProof/>
              </w:rPr>
              <w:t>2.19. Государственная пошлина</w:t>
            </w:r>
            <w:r w:rsidR="00F32B0D">
              <w:rPr>
                <w:noProof/>
                <w:webHidden/>
              </w:rPr>
              <w:tab/>
            </w:r>
            <w:r>
              <w:rPr>
                <w:noProof/>
                <w:webHidden/>
              </w:rPr>
              <w:fldChar w:fldCharType="begin"/>
            </w:r>
            <w:r w:rsidR="00F32B0D">
              <w:rPr>
                <w:noProof/>
                <w:webHidden/>
              </w:rPr>
              <w:instrText xml:space="preserve"> PAGEREF _Toc77780365 \h </w:instrText>
            </w:r>
            <w:r>
              <w:rPr>
                <w:noProof/>
                <w:webHidden/>
              </w:rPr>
            </w:r>
            <w:r>
              <w:rPr>
                <w:noProof/>
                <w:webHidden/>
              </w:rPr>
              <w:fldChar w:fldCharType="separate"/>
            </w:r>
            <w:r w:rsidR="00F32B0D">
              <w:rPr>
                <w:noProof/>
                <w:webHidden/>
              </w:rPr>
              <w:t>89</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66" w:history="1">
            <w:r w:rsidR="00F32B0D" w:rsidRPr="00804146">
              <w:rPr>
                <w:rStyle w:val="a9"/>
                <w:rFonts w:ascii="Times New Roman" w:hAnsi="Times New Roman"/>
                <w:noProof/>
              </w:rPr>
              <w:t>182 1 08 00000 01 0000 000</w:t>
            </w:r>
            <w:r w:rsidR="00F32B0D">
              <w:rPr>
                <w:noProof/>
                <w:webHidden/>
              </w:rPr>
              <w:tab/>
            </w:r>
            <w:r>
              <w:rPr>
                <w:noProof/>
                <w:webHidden/>
              </w:rPr>
              <w:fldChar w:fldCharType="begin"/>
            </w:r>
            <w:r w:rsidR="00F32B0D">
              <w:rPr>
                <w:noProof/>
                <w:webHidden/>
              </w:rPr>
              <w:instrText xml:space="preserve"> PAGEREF _Toc77780366 \h </w:instrText>
            </w:r>
            <w:r>
              <w:rPr>
                <w:noProof/>
                <w:webHidden/>
              </w:rPr>
            </w:r>
            <w:r>
              <w:rPr>
                <w:noProof/>
                <w:webHidden/>
              </w:rPr>
              <w:fldChar w:fldCharType="separate"/>
            </w:r>
            <w:r w:rsidR="00F32B0D">
              <w:rPr>
                <w:noProof/>
                <w:webHidden/>
              </w:rPr>
              <w:t>89</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7" w:history="1">
            <w:r w:rsidR="00F32B0D" w:rsidRPr="00804146">
              <w:rPr>
                <w:rStyle w:val="a9"/>
              </w:rPr>
              <w:t>2.19.1. Государственная пошлина по делам, рассматриваемым конституционными (уставными) судами субъектов Российской Федерации  182 1 08 02020 01 0000 110</w:t>
            </w:r>
            <w:r w:rsidR="00F32B0D">
              <w:rPr>
                <w:webHidden/>
              </w:rPr>
              <w:tab/>
            </w:r>
            <w:r>
              <w:rPr>
                <w:webHidden/>
              </w:rPr>
              <w:fldChar w:fldCharType="begin"/>
            </w:r>
            <w:r w:rsidR="00F32B0D">
              <w:rPr>
                <w:webHidden/>
              </w:rPr>
              <w:instrText xml:space="preserve"> PAGEREF _Toc77780367 \h </w:instrText>
            </w:r>
            <w:r>
              <w:rPr>
                <w:webHidden/>
              </w:rPr>
            </w:r>
            <w:r>
              <w:rPr>
                <w:webHidden/>
              </w:rPr>
              <w:fldChar w:fldCharType="separate"/>
            </w:r>
            <w:r w:rsidR="00F32B0D">
              <w:rPr>
                <w:webHidden/>
              </w:rPr>
              <w:t>90</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8" w:history="1">
            <w:r w:rsidR="00F32B0D" w:rsidRPr="00804146">
              <w:rPr>
                <w:rStyle w:val="a9"/>
              </w:rPr>
              <w:t>2.19.2.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32B0D">
              <w:rPr>
                <w:webHidden/>
              </w:rPr>
              <w:tab/>
            </w:r>
            <w:r>
              <w:rPr>
                <w:webHidden/>
              </w:rPr>
              <w:fldChar w:fldCharType="begin"/>
            </w:r>
            <w:r w:rsidR="00F32B0D">
              <w:rPr>
                <w:webHidden/>
              </w:rPr>
              <w:instrText xml:space="preserve"> PAGEREF _Toc77780368 \h </w:instrText>
            </w:r>
            <w:r>
              <w:rPr>
                <w:webHidden/>
              </w:rPr>
            </w:r>
            <w:r>
              <w:rPr>
                <w:webHidden/>
              </w:rPr>
              <w:fldChar w:fldCharType="separate"/>
            </w:r>
            <w:r w:rsidR="00F32B0D">
              <w:rPr>
                <w:webHidden/>
              </w:rPr>
              <w:t>91</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69" w:history="1">
            <w:r w:rsidR="00F32B0D" w:rsidRPr="00804146">
              <w:rPr>
                <w:rStyle w:val="a9"/>
              </w:rPr>
              <w:t>2.19.3.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32B0D">
              <w:rPr>
                <w:webHidden/>
              </w:rPr>
              <w:tab/>
            </w:r>
            <w:r>
              <w:rPr>
                <w:webHidden/>
              </w:rPr>
              <w:fldChar w:fldCharType="begin"/>
            </w:r>
            <w:r w:rsidR="00F32B0D">
              <w:rPr>
                <w:webHidden/>
              </w:rPr>
              <w:instrText xml:space="preserve"> PAGEREF _Toc77780369 \h </w:instrText>
            </w:r>
            <w:r>
              <w:rPr>
                <w:webHidden/>
              </w:rPr>
            </w:r>
            <w:r>
              <w:rPr>
                <w:webHidden/>
              </w:rPr>
              <w:fldChar w:fldCharType="separate"/>
            </w:r>
            <w:r w:rsidR="00F32B0D">
              <w:rPr>
                <w:webHidden/>
              </w:rPr>
              <w:t>92</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70" w:history="1">
            <w:r w:rsidR="00F32B0D" w:rsidRPr="00804146">
              <w:rPr>
                <w:rStyle w:val="a9"/>
                <w:b/>
              </w:rPr>
              <w:t>2.19.4. Государственная пошлина за повторную выдачу свидетельства о постановке на учет в налоговом органе  182 1 08 07310 01 0000 110</w:t>
            </w:r>
            <w:r w:rsidR="00F32B0D">
              <w:rPr>
                <w:webHidden/>
              </w:rPr>
              <w:tab/>
            </w:r>
            <w:r>
              <w:rPr>
                <w:webHidden/>
              </w:rPr>
              <w:fldChar w:fldCharType="begin"/>
            </w:r>
            <w:r w:rsidR="00F32B0D">
              <w:rPr>
                <w:webHidden/>
              </w:rPr>
              <w:instrText xml:space="preserve"> PAGEREF _Toc77780370 \h </w:instrText>
            </w:r>
            <w:r>
              <w:rPr>
                <w:webHidden/>
              </w:rPr>
            </w:r>
            <w:r>
              <w:rPr>
                <w:webHidden/>
              </w:rPr>
              <w:fldChar w:fldCharType="separate"/>
            </w:r>
            <w:r w:rsidR="00F32B0D">
              <w:rPr>
                <w:webHidden/>
              </w:rPr>
              <w:t>94</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71" w:history="1">
            <w:r w:rsidR="00F32B0D" w:rsidRPr="00804146">
              <w:rPr>
                <w:rStyle w:val="a9"/>
                <w:rFonts w:ascii="Times New Roman" w:hAnsi="Times New Roman"/>
                <w:noProof/>
              </w:rPr>
              <w:t>2.20. Задолженность и перерасчеты по отмененным налогам, сборам и иным обязательным платежам</w:t>
            </w:r>
            <w:r w:rsidR="00F32B0D">
              <w:rPr>
                <w:noProof/>
                <w:webHidden/>
              </w:rPr>
              <w:tab/>
            </w:r>
            <w:r>
              <w:rPr>
                <w:noProof/>
                <w:webHidden/>
              </w:rPr>
              <w:fldChar w:fldCharType="begin"/>
            </w:r>
            <w:r w:rsidR="00F32B0D">
              <w:rPr>
                <w:noProof/>
                <w:webHidden/>
              </w:rPr>
              <w:instrText xml:space="preserve"> PAGEREF _Toc77780371 \h </w:instrText>
            </w:r>
            <w:r>
              <w:rPr>
                <w:noProof/>
                <w:webHidden/>
              </w:rPr>
            </w:r>
            <w:r>
              <w:rPr>
                <w:noProof/>
                <w:webHidden/>
              </w:rPr>
              <w:fldChar w:fldCharType="separate"/>
            </w:r>
            <w:r w:rsidR="00F32B0D">
              <w:rPr>
                <w:noProof/>
                <w:webHidden/>
              </w:rPr>
              <w:t>95</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72" w:history="1">
            <w:r w:rsidR="00F32B0D" w:rsidRPr="00804146">
              <w:rPr>
                <w:rStyle w:val="a9"/>
                <w:rFonts w:ascii="Times New Roman" w:hAnsi="Times New Roman"/>
                <w:noProof/>
              </w:rPr>
              <w:t>182 1 09 00000 00 0000 000</w:t>
            </w:r>
            <w:r w:rsidR="00F32B0D">
              <w:rPr>
                <w:noProof/>
                <w:webHidden/>
              </w:rPr>
              <w:tab/>
            </w:r>
            <w:r>
              <w:rPr>
                <w:noProof/>
                <w:webHidden/>
              </w:rPr>
              <w:fldChar w:fldCharType="begin"/>
            </w:r>
            <w:r w:rsidR="00F32B0D">
              <w:rPr>
                <w:noProof/>
                <w:webHidden/>
              </w:rPr>
              <w:instrText xml:space="preserve"> PAGEREF _Toc77780372 \h </w:instrText>
            </w:r>
            <w:r>
              <w:rPr>
                <w:noProof/>
                <w:webHidden/>
              </w:rPr>
            </w:r>
            <w:r>
              <w:rPr>
                <w:noProof/>
                <w:webHidden/>
              </w:rPr>
              <w:fldChar w:fldCharType="separate"/>
            </w:r>
            <w:r w:rsidR="00F32B0D">
              <w:rPr>
                <w:noProof/>
                <w:webHidden/>
              </w:rPr>
              <w:t>95</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73" w:history="1">
            <w:r w:rsidR="00F32B0D" w:rsidRPr="00804146">
              <w:rPr>
                <w:rStyle w:val="a9"/>
                <w:rFonts w:ascii="Times New Roman" w:hAnsi="Times New Roman"/>
                <w:noProof/>
              </w:rPr>
              <w:t>2.21. Платежи при пользовании природными ресурсами  182 1 12 00000 00 0000 000</w:t>
            </w:r>
            <w:r w:rsidR="00F32B0D">
              <w:rPr>
                <w:noProof/>
                <w:webHidden/>
              </w:rPr>
              <w:tab/>
            </w:r>
            <w:r>
              <w:rPr>
                <w:noProof/>
                <w:webHidden/>
              </w:rPr>
              <w:fldChar w:fldCharType="begin"/>
            </w:r>
            <w:r w:rsidR="00F32B0D">
              <w:rPr>
                <w:noProof/>
                <w:webHidden/>
              </w:rPr>
              <w:instrText xml:space="preserve"> PAGEREF _Toc77780373 \h </w:instrText>
            </w:r>
            <w:r>
              <w:rPr>
                <w:noProof/>
                <w:webHidden/>
              </w:rPr>
            </w:r>
            <w:r>
              <w:rPr>
                <w:noProof/>
                <w:webHidden/>
              </w:rPr>
              <w:fldChar w:fldCharType="separate"/>
            </w:r>
            <w:r w:rsidR="00F32B0D">
              <w:rPr>
                <w:noProof/>
                <w:webHidden/>
              </w:rPr>
              <w:t>95</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74" w:history="1">
            <w:r w:rsidR="00F32B0D" w:rsidRPr="00804146">
              <w:rPr>
                <w:rStyle w:val="a9"/>
              </w:rPr>
              <w:t>2.21.1. Регулярные платежи за пользование недрами при пользовании недрами на территории Российской Федерации  182 1 12 02030 01 0000 120</w:t>
            </w:r>
            <w:r w:rsidR="00F32B0D">
              <w:rPr>
                <w:webHidden/>
              </w:rPr>
              <w:tab/>
            </w:r>
            <w:r>
              <w:rPr>
                <w:webHidden/>
              </w:rPr>
              <w:fldChar w:fldCharType="begin"/>
            </w:r>
            <w:r w:rsidR="00F32B0D">
              <w:rPr>
                <w:webHidden/>
              </w:rPr>
              <w:instrText xml:space="preserve"> PAGEREF _Toc77780374 \h </w:instrText>
            </w:r>
            <w:r>
              <w:rPr>
                <w:webHidden/>
              </w:rPr>
            </w:r>
            <w:r>
              <w:rPr>
                <w:webHidden/>
              </w:rPr>
              <w:fldChar w:fldCharType="separate"/>
            </w:r>
            <w:r w:rsidR="00F32B0D">
              <w:rPr>
                <w:webHidden/>
              </w:rPr>
              <w:t>96</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75" w:history="1">
            <w:r w:rsidR="00F32B0D" w:rsidRPr="00804146">
              <w:rPr>
                <w:rStyle w:val="a9"/>
                <w:rFonts w:ascii="Times New Roman" w:hAnsi="Times New Roman"/>
                <w:noProof/>
              </w:rPr>
              <w:t>2.22. Доходы от оказания платных услуг (работ) и компенсации затрат государства  182 1 13 00000 00 0000 000</w:t>
            </w:r>
            <w:r w:rsidR="00F32B0D">
              <w:rPr>
                <w:noProof/>
                <w:webHidden/>
              </w:rPr>
              <w:tab/>
            </w:r>
            <w:r>
              <w:rPr>
                <w:noProof/>
                <w:webHidden/>
              </w:rPr>
              <w:fldChar w:fldCharType="begin"/>
            </w:r>
            <w:r w:rsidR="00F32B0D">
              <w:rPr>
                <w:noProof/>
                <w:webHidden/>
              </w:rPr>
              <w:instrText xml:space="preserve"> PAGEREF _Toc77780375 \h </w:instrText>
            </w:r>
            <w:r>
              <w:rPr>
                <w:noProof/>
                <w:webHidden/>
              </w:rPr>
            </w:r>
            <w:r>
              <w:rPr>
                <w:noProof/>
                <w:webHidden/>
              </w:rPr>
              <w:fldChar w:fldCharType="separate"/>
            </w:r>
            <w:r w:rsidR="00F32B0D">
              <w:rPr>
                <w:noProof/>
                <w:webHidden/>
              </w:rPr>
              <w:t>96</w:t>
            </w:r>
            <w:r>
              <w:rPr>
                <w:noProof/>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76" w:history="1">
            <w:r w:rsidR="00F32B0D" w:rsidRPr="00804146">
              <w:rPr>
                <w:rStyle w:val="a9"/>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32B0D">
              <w:rPr>
                <w:webHidden/>
              </w:rPr>
              <w:tab/>
            </w:r>
            <w:r>
              <w:rPr>
                <w:webHidden/>
              </w:rPr>
              <w:fldChar w:fldCharType="begin"/>
            </w:r>
            <w:r w:rsidR="00F32B0D">
              <w:rPr>
                <w:webHidden/>
              </w:rPr>
              <w:instrText xml:space="preserve"> PAGEREF _Toc77780376 \h </w:instrText>
            </w:r>
            <w:r>
              <w:rPr>
                <w:webHidden/>
              </w:rPr>
            </w:r>
            <w:r>
              <w:rPr>
                <w:webHidden/>
              </w:rPr>
              <w:fldChar w:fldCharType="separate"/>
            </w:r>
            <w:r w:rsidR="00F32B0D">
              <w:rPr>
                <w:webHidden/>
              </w:rPr>
              <w:t>96</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77" w:history="1">
            <w:r w:rsidR="00F32B0D" w:rsidRPr="00804146">
              <w:rPr>
                <w:rStyle w:val="a9"/>
              </w:rPr>
              <w:t>2.22.2. Плата за предоставление сведений, содержащихся в государственном адресном реестре</w:t>
            </w:r>
            <w:r w:rsidR="00F32B0D">
              <w:rPr>
                <w:webHidden/>
              </w:rPr>
              <w:tab/>
            </w:r>
            <w:r>
              <w:rPr>
                <w:webHidden/>
              </w:rPr>
              <w:fldChar w:fldCharType="begin"/>
            </w:r>
            <w:r w:rsidR="00F32B0D">
              <w:rPr>
                <w:webHidden/>
              </w:rPr>
              <w:instrText xml:space="preserve"> PAGEREF _Toc77780377 \h </w:instrText>
            </w:r>
            <w:r>
              <w:rPr>
                <w:webHidden/>
              </w:rPr>
            </w:r>
            <w:r>
              <w:rPr>
                <w:webHidden/>
              </w:rPr>
              <w:fldChar w:fldCharType="separate"/>
            </w:r>
            <w:r w:rsidR="00F32B0D">
              <w:rPr>
                <w:webHidden/>
              </w:rPr>
              <w:t>97</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78" w:history="1">
            <w:r w:rsidR="00F32B0D" w:rsidRPr="00804146">
              <w:rPr>
                <w:rStyle w:val="a9"/>
              </w:rPr>
              <w:t>182 1 13 01060 01 0000 130</w:t>
            </w:r>
            <w:r w:rsidR="00F32B0D">
              <w:rPr>
                <w:webHidden/>
              </w:rPr>
              <w:tab/>
            </w:r>
            <w:r>
              <w:rPr>
                <w:webHidden/>
              </w:rPr>
              <w:fldChar w:fldCharType="begin"/>
            </w:r>
            <w:r w:rsidR="00F32B0D">
              <w:rPr>
                <w:webHidden/>
              </w:rPr>
              <w:instrText xml:space="preserve"> PAGEREF _Toc77780378 \h </w:instrText>
            </w:r>
            <w:r>
              <w:rPr>
                <w:webHidden/>
              </w:rPr>
            </w:r>
            <w:r>
              <w:rPr>
                <w:webHidden/>
              </w:rPr>
              <w:fldChar w:fldCharType="separate"/>
            </w:r>
            <w:r w:rsidR="00F32B0D">
              <w:rPr>
                <w:webHidden/>
              </w:rPr>
              <w:t>97</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79" w:history="1">
            <w:r w:rsidR="00F32B0D" w:rsidRPr="00804146">
              <w:rPr>
                <w:rStyle w:val="a9"/>
              </w:rPr>
              <w:t>2.22.3. Плата за предоставление информации из реестра дисквалифицированных лиц  182 1 13 01190 01 0000 130</w:t>
            </w:r>
            <w:r w:rsidR="00F32B0D">
              <w:rPr>
                <w:webHidden/>
              </w:rPr>
              <w:tab/>
            </w:r>
            <w:r>
              <w:rPr>
                <w:webHidden/>
              </w:rPr>
              <w:fldChar w:fldCharType="begin"/>
            </w:r>
            <w:r w:rsidR="00F32B0D">
              <w:rPr>
                <w:webHidden/>
              </w:rPr>
              <w:instrText xml:space="preserve"> PAGEREF _Toc77780379 \h </w:instrText>
            </w:r>
            <w:r>
              <w:rPr>
                <w:webHidden/>
              </w:rPr>
            </w:r>
            <w:r>
              <w:rPr>
                <w:webHidden/>
              </w:rPr>
              <w:fldChar w:fldCharType="separate"/>
            </w:r>
            <w:r w:rsidR="00F32B0D">
              <w:rPr>
                <w:webHidden/>
              </w:rPr>
              <w:t>98</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80" w:history="1">
            <w:r w:rsidR="00F32B0D" w:rsidRPr="00804146">
              <w:rPr>
                <w:rStyle w:val="a9"/>
                <w:b/>
              </w:rPr>
              <w:t>2.22.4.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F32B0D">
              <w:rPr>
                <w:webHidden/>
              </w:rPr>
              <w:tab/>
            </w:r>
            <w:r>
              <w:rPr>
                <w:webHidden/>
              </w:rPr>
              <w:fldChar w:fldCharType="begin"/>
            </w:r>
            <w:r w:rsidR="00F32B0D">
              <w:rPr>
                <w:webHidden/>
              </w:rPr>
              <w:instrText xml:space="preserve"> PAGEREF _Toc77780380 \h </w:instrText>
            </w:r>
            <w:r>
              <w:rPr>
                <w:webHidden/>
              </w:rPr>
            </w:r>
            <w:r>
              <w:rPr>
                <w:webHidden/>
              </w:rPr>
              <w:fldChar w:fldCharType="separate"/>
            </w:r>
            <w:r w:rsidR="00F32B0D">
              <w:rPr>
                <w:webHidden/>
              </w:rPr>
              <w:t>99</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81" w:history="1">
            <w:r w:rsidR="00F32B0D" w:rsidRPr="00804146">
              <w:rPr>
                <w:rStyle w:val="a9"/>
                <w:b/>
              </w:rPr>
              <w:t>2.22.5.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F32B0D">
              <w:rPr>
                <w:webHidden/>
              </w:rPr>
              <w:tab/>
            </w:r>
            <w:r>
              <w:rPr>
                <w:webHidden/>
              </w:rPr>
              <w:fldChar w:fldCharType="begin"/>
            </w:r>
            <w:r w:rsidR="00F32B0D">
              <w:rPr>
                <w:webHidden/>
              </w:rPr>
              <w:instrText xml:space="preserve"> PAGEREF _Toc77780381 \h </w:instrText>
            </w:r>
            <w:r>
              <w:rPr>
                <w:webHidden/>
              </w:rPr>
            </w:r>
            <w:r>
              <w:rPr>
                <w:webHidden/>
              </w:rPr>
              <w:fldChar w:fldCharType="separate"/>
            </w:r>
            <w:r w:rsidR="00F32B0D">
              <w:rPr>
                <w:webHidden/>
              </w:rPr>
              <w:t>100</w:t>
            </w:r>
            <w:r>
              <w:rPr>
                <w:webHidden/>
              </w:rPr>
              <w:fldChar w:fldCharType="end"/>
            </w:r>
          </w:hyperlink>
        </w:p>
        <w:p w:rsidR="00F32B0D" w:rsidRDefault="003A3BBF" w:rsidP="00F32B0D">
          <w:pPr>
            <w:pStyle w:val="31"/>
            <w:rPr>
              <w:rFonts w:asciiTheme="minorHAnsi" w:eastAsiaTheme="minorEastAsia" w:hAnsiTheme="minorHAnsi" w:cstheme="minorBidi"/>
              <w:lang w:eastAsia="ru-RU"/>
            </w:rPr>
          </w:pPr>
          <w:hyperlink w:anchor="_Toc77780382" w:history="1">
            <w:r w:rsidR="00F32B0D" w:rsidRPr="00804146">
              <w:rPr>
                <w:rStyle w:val="a9"/>
                <w:b/>
              </w:rPr>
              <w:t>2.22.6.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F32B0D">
              <w:rPr>
                <w:webHidden/>
              </w:rPr>
              <w:tab/>
            </w:r>
            <w:r>
              <w:rPr>
                <w:webHidden/>
              </w:rPr>
              <w:fldChar w:fldCharType="begin"/>
            </w:r>
            <w:r w:rsidR="00F32B0D">
              <w:rPr>
                <w:webHidden/>
              </w:rPr>
              <w:instrText xml:space="preserve"> PAGEREF _Toc77780382 \h </w:instrText>
            </w:r>
            <w:r>
              <w:rPr>
                <w:webHidden/>
              </w:rPr>
            </w:r>
            <w:r>
              <w:rPr>
                <w:webHidden/>
              </w:rPr>
              <w:fldChar w:fldCharType="separate"/>
            </w:r>
            <w:r w:rsidR="00F32B0D">
              <w:rPr>
                <w:webHidden/>
              </w:rPr>
              <w:t>100</w:t>
            </w:r>
            <w:r>
              <w:rPr>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83" w:history="1">
            <w:r w:rsidR="00F32B0D" w:rsidRPr="00804146">
              <w:rPr>
                <w:rStyle w:val="a9"/>
                <w:rFonts w:ascii="Times New Roman" w:hAnsi="Times New Roman"/>
                <w:noProof/>
              </w:rPr>
              <w:t>2.23. Торговый сбор, уплачиваемый на территориях городов федерального значения  182 1 05 05010 02 0000 110</w:t>
            </w:r>
            <w:r w:rsidR="00F32B0D">
              <w:rPr>
                <w:noProof/>
                <w:webHidden/>
              </w:rPr>
              <w:tab/>
            </w:r>
            <w:r>
              <w:rPr>
                <w:noProof/>
                <w:webHidden/>
              </w:rPr>
              <w:fldChar w:fldCharType="begin"/>
            </w:r>
            <w:r w:rsidR="00F32B0D">
              <w:rPr>
                <w:noProof/>
                <w:webHidden/>
              </w:rPr>
              <w:instrText xml:space="preserve"> PAGEREF _Toc77780383 \h </w:instrText>
            </w:r>
            <w:r>
              <w:rPr>
                <w:noProof/>
                <w:webHidden/>
              </w:rPr>
            </w:r>
            <w:r>
              <w:rPr>
                <w:noProof/>
                <w:webHidden/>
              </w:rPr>
              <w:fldChar w:fldCharType="separate"/>
            </w:r>
            <w:r w:rsidR="00F32B0D">
              <w:rPr>
                <w:noProof/>
                <w:webHidden/>
              </w:rPr>
              <w:t>100</w:t>
            </w:r>
            <w:r>
              <w:rPr>
                <w:noProof/>
                <w:webHidden/>
              </w:rPr>
              <w:fldChar w:fldCharType="end"/>
            </w:r>
          </w:hyperlink>
        </w:p>
        <w:p w:rsidR="00F32B0D" w:rsidRDefault="003A3BBF">
          <w:pPr>
            <w:pStyle w:val="24"/>
            <w:rPr>
              <w:rFonts w:asciiTheme="minorHAnsi" w:eastAsiaTheme="minorEastAsia" w:hAnsiTheme="minorHAnsi" w:cstheme="minorBidi"/>
              <w:noProof/>
              <w:lang w:eastAsia="ru-RU"/>
            </w:rPr>
          </w:pPr>
          <w:hyperlink w:anchor="_Toc77780384" w:history="1">
            <w:r w:rsidR="00F32B0D" w:rsidRPr="00804146">
              <w:rPr>
                <w:rStyle w:val="a9"/>
                <w:rFonts w:ascii="Times New Roman" w:hAnsi="Times New Roman"/>
                <w:noProof/>
              </w:rPr>
              <w:t xml:space="preserve">2.24. </w:t>
            </w:r>
            <w:r w:rsidR="00F32B0D" w:rsidRPr="00804146">
              <w:rPr>
                <w:rStyle w:val="a9"/>
                <w:rFonts w:ascii="Times New Roman" w:eastAsia="Times New Roman" w:hAnsi="Times New Roman"/>
                <w:noProof/>
              </w:rPr>
              <w:t>Налог на профессиональный доход 182 1 05 06000 01 1000 110</w:t>
            </w:r>
            <w:r w:rsidR="00F32B0D">
              <w:rPr>
                <w:noProof/>
                <w:webHidden/>
              </w:rPr>
              <w:tab/>
            </w:r>
            <w:r>
              <w:rPr>
                <w:noProof/>
                <w:webHidden/>
              </w:rPr>
              <w:fldChar w:fldCharType="begin"/>
            </w:r>
            <w:r w:rsidR="00F32B0D">
              <w:rPr>
                <w:noProof/>
                <w:webHidden/>
              </w:rPr>
              <w:instrText xml:space="preserve"> PAGEREF _Toc77780384 \h </w:instrText>
            </w:r>
            <w:r>
              <w:rPr>
                <w:noProof/>
                <w:webHidden/>
              </w:rPr>
            </w:r>
            <w:r>
              <w:rPr>
                <w:noProof/>
                <w:webHidden/>
              </w:rPr>
              <w:fldChar w:fldCharType="separate"/>
            </w:r>
            <w:r w:rsidR="00F32B0D">
              <w:rPr>
                <w:noProof/>
                <w:webHidden/>
              </w:rPr>
              <w:t>102</w:t>
            </w:r>
            <w:r>
              <w:rPr>
                <w:noProof/>
                <w:webHidden/>
              </w:rPr>
              <w:fldChar w:fldCharType="end"/>
            </w:r>
          </w:hyperlink>
        </w:p>
        <w:p w:rsidR="00376292" w:rsidRDefault="003A3BBF">
          <w:r>
            <w:rPr>
              <w:b/>
              <w:bCs/>
            </w:rPr>
            <w:fldChar w:fldCharType="end"/>
          </w:r>
        </w:p>
      </w:sdtContent>
    </w:sdt>
    <w:p w:rsidR="002C4901" w:rsidRDefault="002C4901" w:rsidP="002A1D37">
      <w:pPr>
        <w:rPr>
          <w:lang w:eastAsia="ru-RU"/>
        </w:rPr>
      </w:pPr>
    </w:p>
    <w:p w:rsidR="009F777F" w:rsidRDefault="009F777F" w:rsidP="002A1D37">
      <w:pPr>
        <w:rPr>
          <w:lang w:eastAsia="ru-RU"/>
        </w:rPr>
      </w:pPr>
    </w:p>
    <w:p w:rsidR="009F777F" w:rsidRDefault="009F777F" w:rsidP="002A1D37">
      <w:pPr>
        <w:rPr>
          <w:lang w:eastAsia="ru-RU"/>
        </w:rPr>
      </w:pPr>
    </w:p>
    <w:p w:rsidR="009F777F" w:rsidRDefault="009F777F" w:rsidP="002A1D37">
      <w:pPr>
        <w:rPr>
          <w:lang w:eastAsia="ru-RU"/>
        </w:rPr>
      </w:pPr>
    </w:p>
    <w:p w:rsidR="00A53645" w:rsidRDefault="00A53645" w:rsidP="002A1D37">
      <w:pPr>
        <w:rPr>
          <w:lang w:eastAsia="ru-RU"/>
        </w:rPr>
      </w:pPr>
    </w:p>
    <w:p w:rsidR="00A53645" w:rsidRDefault="00A53645" w:rsidP="002A1D37">
      <w:pPr>
        <w:rPr>
          <w:lang w:eastAsia="ru-RU"/>
        </w:rPr>
      </w:pPr>
    </w:p>
    <w:p w:rsidR="00A53645" w:rsidRDefault="00A53645" w:rsidP="002A1D37">
      <w:pPr>
        <w:rPr>
          <w:lang w:eastAsia="ru-RU"/>
        </w:rPr>
      </w:pPr>
    </w:p>
    <w:p w:rsidR="00A53645" w:rsidRDefault="00A53645" w:rsidP="002A1D37">
      <w:pPr>
        <w:rPr>
          <w:lang w:eastAsia="ru-RU"/>
        </w:rPr>
      </w:pPr>
    </w:p>
    <w:p w:rsidR="00A53645" w:rsidRDefault="00A53645" w:rsidP="002A1D37">
      <w:pPr>
        <w:rPr>
          <w:lang w:eastAsia="ru-RU"/>
        </w:rPr>
      </w:pPr>
    </w:p>
    <w:p w:rsidR="00A53645" w:rsidRDefault="00A53645" w:rsidP="002A1D37">
      <w:pPr>
        <w:rPr>
          <w:lang w:eastAsia="ru-RU"/>
        </w:rPr>
      </w:pPr>
    </w:p>
    <w:p w:rsidR="00A53645" w:rsidRDefault="00A53645" w:rsidP="002A1D37">
      <w:pPr>
        <w:rPr>
          <w:lang w:eastAsia="ru-RU"/>
        </w:rPr>
      </w:pPr>
    </w:p>
    <w:p w:rsidR="00A53645" w:rsidRDefault="00A53645" w:rsidP="002A1D37">
      <w:pPr>
        <w:rPr>
          <w:lang w:eastAsia="ru-RU"/>
        </w:rPr>
      </w:pPr>
    </w:p>
    <w:p w:rsidR="000079D0" w:rsidRDefault="000079D0" w:rsidP="002A1D37">
      <w:pPr>
        <w:rPr>
          <w:lang w:eastAsia="ru-RU"/>
        </w:rPr>
      </w:pPr>
    </w:p>
    <w:p w:rsidR="000079D0" w:rsidRDefault="000079D0" w:rsidP="002A1D37">
      <w:pPr>
        <w:rPr>
          <w:lang w:eastAsia="ru-RU"/>
        </w:rPr>
      </w:pPr>
    </w:p>
    <w:p w:rsidR="000079D0" w:rsidRDefault="000079D0" w:rsidP="002A1D37">
      <w:pPr>
        <w:rPr>
          <w:lang w:eastAsia="ru-RU"/>
        </w:rPr>
      </w:pPr>
    </w:p>
    <w:p w:rsidR="000079D0" w:rsidRDefault="000079D0" w:rsidP="002A1D37">
      <w:pPr>
        <w:rPr>
          <w:lang w:eastAsia="ru-RU"/>
        </w:rPr>
      </w:pPr>
    </w:p>
    <w:p w:rsidR="000079D0" w:rsidRDefault="000079D0" w:rsidP="002A1D37">
      <w:pPr>
        <w:rPr>
          <w:lang w:eastAsia="ru-RU"/>
        </w:rPr>
      </w:pPr>
    </w:p>
    <w:p w:rsidR="000079D0" w:rsidRDefault="000079D0" w:rsidP="002A1D37">
      <w:pPr>
        <w:rPr>
          <w:lang w:eastAsia="ru-RU"/>
        </w:rPr>
      </w:pPr>
    </w:p>
    <w:p w:rsidR="00A53645" w:rsidRDefault="00A53645" w:rsidP="002A1D37">
      <w:pPr>
        <w:rPr>
          <w:lang w:eastAsia="ru-RU"/>
        </w:rPr>
      </w:pPr>
    </w:p>
    <w:p w:rsidR="00E75773" w:rsidRPr="00CA6B5D" w:rsidRDefault="00FF2315" w:rsidP="00111E42">
      <w:pPr>
        <w:pStyle w:val="10"/>
        <w:spacing w:before="0" w:after="240"/>
        <w:ind w:left="720"/>
        <w:jc w:val="center"/>
        <w:rPr>
          <w:rFonts w:ascii="Times New Roman" w:hAnsi="Times New Roman"/>
          <w:sz w:val="28"/>
          <w:szCs w:val="28"/>
        </w:rPr>
      </w:pPr>
      <w:bookmarkStart w:id="7" w:name="_Toc77780302"/>
      <w:r>
        <w:rPr>
          <w:rFonts w:ascii="Times New Roman" w:hAnsi="Times New Roman"/>
          <w:sz w:val="28"/>
          <w:szCs w:val="28"/>
        </w:rPr>
        <w:lastRenderedPageBreak/>
        <w:t>1</w:t>
      </w:r>
      <w:r w:rsidR="00D5542B">
        <w:rPr>
          <w:rFonts w:ascii="Times New Roman" w:hAnsi="Times New Roman"/>
          <w:sz w:val="28"/>
          <w:szCs w:val="28"/>
        </w:rPr>
        <w:t>.</w:t>
      </w:r>
      <w:r w:rsidR="00F55254" w:rsidRPr="00CA6B5D">
        <w:rPr>
          <w:rFonts w:ascii="Times New Roman" w:hAnsi="Times New Roman"/>
          <w:sz w:val="28"/>
          <w:szCs w:val="28"/>
        </w:rPr>
        <w:t xml:space="preserve"> </w:t>
      </w:r>
      <w:r w:rsidR="000250C1" w:rsidRPr="00CA6B5D">
        <w:rPr>
          <w:rFonts w:ascii="Times New Roman" w:hAnsi="Times New Roman"/>
          <w:sz w:val="28"/>
          <w:szCs w:val="28"/>
        </w:rPr>
        <w:t>Общие положения</w:t>
      </w:r>
      <w:bookmarkEnd w:id="1"/>
      <w:bookmarkEnd w:id="2"/>
      <w:bookmarkEnd w:id="3"/>
      <w:bookmarkEnd w:id="4"/>
      <w:bookmarkEnd w:id="5"/>
      <w:bookmarkEnd w:id="7"/>
    </w:p>
    <w:p w:rsidR="00A44A52" w:rsidRPr="00647086" w:rsidRDefault="00A44A52"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прогнозирования поступлений доходов в </w:t>
      </w:r>
      <w:r w:rsidR="00E505F2">
        <w:rPr>
          <w:rFonts w:ascii="Times New Roman" w:hAnsi="Times New Roman"/>
          <w:sz w:val="27"/>
          <w:szCs w:val="27"/>
        </w:rPr>
        <w:t>консолидированный бюджет Смоленской области</w:t>
      </w:r>
      <w:r w:rsidRPr="00647086">
        <w:rPr>
          <w:rFonts w:ascii="Times New Roman" w:hAnsi="Times New Roman"/>
          <w:sz w:val="27"/>
          <w:szCs w:val="27"/>
        </w:rPr>
        <w:t xml:space="preserve"> на </w:t>
      </w:r>
      <w:r w:rsidR="00E852E8" w:rsidRPr="000A7432">
        <w:rPr>
          <w:rFonts w:ascii="Times New Roman" w:hAnsi="Times New Roman"/>
          <w:sz w:val="27"/>
          <w:szCs w:val="27"/>
        </w:rPr>
        <w:t>текущий год</w:t>
      </w:r>
      <w:r w:rsidR="00E852E8">
        <w:rPr>
          <w:rFonts w:ascii="Times New Roman" w:hAnsi="Times New Roman"/>
          <w:sz w:val="27"/>
          <w:szCs w:val="27"/>
        </w:rPr>
        <w:t xml:space="preserve">, </w:t>
      </w:r>
      <w:r w:rsidR="00ED756C" w:rsidRPr="00647086">
        <w:rPr>
          <w:rFonts w:ascii="Times New Roman" w:hAnsi="Times New Roman"/>
          <w:sz w:val="27"/>
          <w:szCs w:val="27"/>
        </w:rPr>
        <w:t>очередной финансовый</w:t>
      </w:r>
      <w:r w:rsidRPr="00647086">
        <w:rPr>
          <w:rFonts w:ascii="Times New Roman" w:hAnsi="Times New Roman"/>
          <w:sz w:val="27"/>
          <w:szCs w:val="27"/>
        </w:rPr>
        <w:t xml:space="preserve"> год и плановы</w:t>
      </w:r>
      <w:r w:rsidR="00ED756C" w:rsidRPr="00647086">
        <w:rPr>
          <w:rFonts w:ascii="Times New Roman" w:hAnsi="Times New Roman"/>
          <w:sz w:val="27"/>
          <w:szCs w:val="27"/>
        </w:rPr>
        <w:t>й</w:t>
      </w:r>
      <w:r w:rsidRPr="00647086">
        <w:rPr>
          <w:rFonts w:ascii="Times New Roman" w:hAnsi="Times New Roman"/>
          <w:sz w:val="27"/>
          <w:szCs w:val="27"/>
        </w:rPr>
        <w:t xml:space="preserve"> период (далее – Методика) разработана </w:t>
      </w:r>
      <w:r w:rsidR="001E5708" w:rsidRPr="00647086">
        <w:rPr>
          <w:rFonts w:ascii="Times New Roman" w:hAnsi="Times New Roman"/>
          <w:sz w:val="27"/>
          <w:szCs w:val="27"/>
        </w:rPr>
        <w:t xml:space="preserve">в целях реализации </w:t>
      </w:r>
      <w:r w:rsidR="005F4997">
        <w:rPr>
          <w:rFonts w:ascii="Times New Roman" w:hAnsi="Times New Roman"/>
          <w:sz w:val="27"/>
          <w:szCs w:val="27"/>
        </w:rPr>
        <w:t>У</w:t>
      </w:r>
      <w:r w:rsidR="001E5708" w:rsidRPr="00647086">
        <w:rPr>
          <w:rFonts w:ascii="Times New Roman" w:hAnsi="Times New Roman"/>
          <w:sz w:val="27"/>
          <w:szCs w:val="27"/>
        </w:rPr>
        <w:t xml:space="preserve">ФНС России </w:t>
      </w:r>
      <w:r w:rsidR="005F4997">
        <w:rPr>
          <w:rFonts w:ascii="Times New Roman" w:hAnsi="Times New Roman"/>
          <w:sz w:val="27"/>
          <w:szCs w:val="27"/>
        </w:rPr>
        <w:t xml:space="preserve">по Смоленской области </w:t>
      </w:r>
      <w:r w:rsidR="001E5708" w:rsidRPr="00647086">
        <w:rPr>
          <w:rFonts w:ascii="Times New Roman" w:hAnsi="Times New Roman"/>
          <w:sz w:val="27"/>
          <w:szCs w:val="27"/>
        </w:rPr>
        <w:t xml:space="preserve">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w:t>
      </w:r>
      <w:r w:rsidR="005F4997">
        <w:rPr>
          <w:rFonts w:ascii="Times New Roman" w:hAnsi="Times New Roman"/>
          <w:sz w:val="27"/>
          <w:szCs w:val="27"/>
        </w:rPr>
        <w:t>У</w:t>
      </w:r>
      <w:r w:rsidR="001E5708" w:rsidRPr="00647086">
        <w:rPr>
          <w:rFonts w:ascii="Times New Roman" w:hAnsi="Times New Roman"/>
          <w:sz w:val="27"/>
          <w:szCs w:val="27"/>
        </w:rPr>
        <w:t>ФНС России</w:t>
      </w:r>
      <w:r w:rsidR="005F4997">
        <w:rPr>
          <w:rFonts w:ascii="Times New Roman" w:hAnsi="Times New Roman"/>
          <w:sz w:val="27"/>
          <w:szCs w:val="27"/>
        </w:rPr>
        <w:t xml:space="preserve"> по Смоленской области</w:t>
      </w:r>
      <w:r w:rsidR="001E5708" w:rsidRPr="00647086">
        <w:rPr>
          <w:rFonts w:ascii="Times New Roman" w:hAnsi="Times New Roman"/>
          <w:sz w:val="27"/>
          <w:szCs w:val="27"/>
        </w:rPr>
        <w:t xml:space="preserve">, а также </w:t>
      </w:r>
      <w:r w:rsidRPr="00647086">
        <w:rPr>
          <w:rFonts w:ascii="Times New Roman" w:hAnsi="Times New Roman"/>
          <w:sz w:val="27"/>
          <w:szCs w:val="27"/>
        </w:rPr>
        <w:t xml:space="preserve">направлена на обеспечения </w:t>
      </w:r>
      <w:r w:rsidR="001E5708" w:rsidRPr="00647086">
        <w:rPr>
          <w:rFonts w:ascii="Times New Roman" w:hAnsi="Times New Roman"/>
          <w:sz w:val="27"/>
          <w:szCs w:val="27"/>
        </w:rPr>
        <w:t xml:space="preserve">полноты </w:t>
      </w:r>
      <w:r w:rsidR="00545CB1" w:rsidRPr="00647086">
        <w:rPr>
          <w:rFonts w:ascii="Times New Roman" w:hAnsi="Times New Roman"/>
          <w:sz w:val="27"/>
          <w:szCs w:val="27"/>
        </w:rPr>
        <w:t xml:space="preserve">поступлений </w:t>
      </w:r>
      <w:r w:rsidR="001E5708" w:rsidRPr="00647086">
        <w:rPr>
          <w:rFonts w:ascii="Times New Roman" w:hAnsi="Times New Roman"/>
          <w:sz w:val="27"/>
          <w:szCs w:val="27"/>
        </w:rPr>
        <w:t>доходов</w:t>
      </w:r>
      <w:r w:rsidRPr="00647086">
        <w:rPr>
          <w:rFonts w:ascii="Times New Roman" w:hAnsi="Times New Roman"/>
          <w:sz w:val="27"/>
          <w:szCs w:val="27"/>
        </w:rPr>
        <w:t xml:space="preserve"> в </w:t>
      </w:r>
      <w:r w:rsidR="00E505F2">
        <w:rPr>
          <w:rFonts w:ascii="Times New Roman" w:hAnsi="Times New Roman"/>
          <w:sz w:val="27"/>
          <w:szCs w:val="27"/>
        </w:rPr>
        <w:t>консолидированный бюджет Смоленской области</w:t>
      </w:r>
      <w:r w:rsidRPr="00647086">
        <w:rPr>
          <w:rFonts w:ascii="Times New Roman" w:hAnsi="Times New Roman"/>
          <w:sz w:val="27"/>
          <w:szCs w:val="27"/>
        </w:rPr>
        <w:t xml:space="preserve"> с учётом </w:t>
      </w:r>
      <w:r w:rsidR="001E5708" w:rsidRPr="00647086">
        <w:rPr>
          <w:rFonts w:ascii="Times New Roman" w:hAnsi="Times New Roman"/>
          <w:sz w:val="27"/>
          <w:szCs w:val="27"/>
        </w:rPr>
        <w:t xml:space="preserve">основных </w:t>
      </w:r>
      <w:r w:rsidRPr="00647086">
        <w:rPr>
          <w:rFonts w:ascii="Times New Roman" w:hAnsi="Times New Roman"/>
          <w:sz w:val="27"/>
          <w:szCs w:val="27"/>
        </w:rPr>
        <w:t xml:space="preserve">направлений </w:t>
      </w:r>
      <w:r w:rsidR="005132EB" w:rsidRPr="00647086">
        <w:rPr>
          <w:rFonts w:ascii="Times New Roman" w:hAnsi="Times New Roman"/>
          <w:sz w:val="27"/>
          <w:szCs w:val="27"/>
        </w:rPr>
        <w:t xml:space="preserve">бюджетной и </w:t>
      </w:r>
      <w:r w:rsidRPr="00647086">
        <w:rPr>
          <w:rFonts w:ascii="Times New Roman" w:hAnsi="Times New Roman"/>
          <w:sz w:val="27"/>
          <w:szCs w:val="27"/>
        </w:rPr>
        <w:t xml:space="preserve">налоговой политики на </w:t>
      </w:r>
      <w:r w:rsidR="00C11C81" w:rsidRPr="00647086">
        <w:rPr>
          <w:rFonts w:ascii="Times New Roman" w:hAnsi="Times New Roman"/>
          <w:sz w:val="27"/>
          <w:szCs w:val="27"/>
        </w:rPr>
        <w:t xml:space="preserve">очередной финансовый год </w:t>
      </w:r>
      <w:r w:rsidRPr="00647086">
        <w:rPr>
          <w:rFonts w:ascii="Times New Roman" w:hAnsi="Times New Roman"/>
          <w:sz w:val="27"/>
          <w:szCs w:val="27"/>
        </w:rPr>
        <w:t>и плановы</w:t>
      </w:r>
      <w:r w:rsidR="00C11C81" w:rsidRPr="00647086">
        <w:rPr>
          <w:rFonts w:ascii="Times New Roman" w:hAnsi="Times New Roman"/>
          <w:sz w:val="27"/>
          <w:szCs w:val="27"/>
        </w:rPr>
        <w:t>й</w:t>
      </w:r>
      <w:r w:rsidRPr="00647086">
        <w:rPr>
          <w:rFonts w:ascii="Times New Roman" w:hAnsi="Times New Roman"/>
          <w:sz w:val="27"/>
          <w:szCs w:val="27"/>
        </w:rPr>
        <w:t xml:space="preserve"> период</w:t>
      </w:r>
      <w:r w:rsidR="004F72F8" w:rsidRPr="00647086">
        <w:rPr>
          <w:rFonts w:ascii="Times New Roman" w:hAnsi="Times New Roman"/>
          <w:sz w:val="27"/>
          <w:szCs w:val="27"/>
        </w:rPr>
        <w:t>.</w:t>
      </w:r>
    </w:p>
    <w:p w:rsidR="005132EB" w:rsidRPr="00647086" w:rsidRDefault="005132EB" w:rsidP="005132EB">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00497A80">
        <w:rPr>
          <w:rFonts w:ascii="Times New Roman" w:hAnsi="Times New Roman"/>
          <w:sz w:val="27"/>
          <w:szCs w:val="27"/>
        </w:rPr>
        <w:br/>
        <w:t>от 23 июня 2016 г. № </w:t>
      </w:r>
      <w:r w:rsidRPr="00647086">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4F72F8" w:rsidRPr="00647086" w:rsidRDefault="004F72F8"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При расчёте параметров доходов </w:t>
      </w:r>
      <w:r w:rsidR="005F4997">
        <w:rPr>
          <w:rFonts w:ascii="Times New Roman" w:hAnsi="Times New Roman"/>
          <w:sz w:val="27"/>
          <w:szCs w:val="27"/>
        </w:rPr>
        <w:t xml:space="preserve">консолидированного </w:t>
      </w:r>
      <w:r w:rsidRPr="00647086">
        <w:rPr>
          <w:rFonts w:ascii="Times New Roman" w:hAnsi="Times New Roman"/>
          <w:sz w:val="27"/>
          <w:szCs w:val="27"/>
        </w:rPr>
        <w:t xml:space="preserve">бюджета </w:t>
      </w:r>
      <w:r w:rsidR="005F4997">
        <w:rPr>
          <w:rFonts w:ascii="Times New Roman" w:hAnsi="Times New Roman"/>
          <w:sz w:val="27"/>
          <w:szCs w:val="27"/>
        </w:rPr>
        <w:t xml:space="preserve">Смоленской области </w:t>
      </w:r>
      <w:r w:rsidRPr="00647086">
        <w:rPr>
          <w:rFonts w:ascii="Times New Roman" w:hAnsi="Times New Roman"/>
          <w:sz w:val="27"/>
          <w:szCs w:val="27"/>
        </w:rPr>
        <w:t>применяются следующие методы прогнозирования:</w:t>
      </w:r>
    </w:p>
    <w:p w:rsidR="004F72F8"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прямой расчёт, основанный на непосредственном использовании прогнозных значений объемны</w:t>
      </w:r>
      <w:r w:rsidR="008A770A" w:rsidRPr="00647086">
        <w:rPr>
          <w:rFonts w:ascii="Times New Roman" w:hAnsi="Times New Roman"/>
          <w:sz w:val="27"/>
          <w:szCs w:val="27"/>
        </w:rPr>
        <w:t>х</w:t>
      </w:r>
      <w:r w:rsidRPr="00647086">
        <w:rPr>
          <w:rFonts w:ascii="Times New Roman" w:hAnsi="Times New Roman"/>
          <w:sz w:val="27"/>
          <w:szCs w:val="27"/>
        </w:rPr>
        <w:t xml:space="preserve"> и стоимостных показателей, уровней ставок и других показателей, определяющих </w:t>
      </w:r>
      <w:r w:rsidR="00781EA5" w:rsidRPr="00647086">
        <w:rPr>
          <w:rFonts w:ascii="Times New Roman" w:hAnsi="Times New Roman"/>
          <w:sz w:val="27"/>
          <w:szCs w:val="27"/>
        </w:rPr>
        <w:t>прогнозный</w:t>
      </w:r>
      <w:r w:rsidRPr="00647086">
        <w:rPr>
          <w:rFonts w:ascii="Times New Roman" w:hAnsi="Times New Roman"/>
          <w:sz w:val="27"/>
          <w:szCs w:val="27"/>
        </w:rPr>
        <w:t xml:space="preserve"> объем поступлений прогнозируемого вида доходов;</w:t>
      </w:r>
    </w:p>
    <w:p w:rsidR="00FE7B3D"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усреднен</w:t>
      </w:r>
      <w:r w:rsidR="00187470" w:rsidRPr="00647086">
        <w:rPr>
          <w:rFonts w:ascii="Times New Roman" w:hAnsi="Times New Roman"/>
          <w:sz w:val="27"/>
          <w:szCs w:val="27"/>
        </w:rPr>
        <w:t>ие -</w:t>
      </w:r>
      <w:r w:rsidRPr="00647086">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w:t>
      </w:r>
      <w:r w:rsidR="00187470" w:rsidRPr="00647086">
        <w:rPr>
          <w:rFonts w:ascii="Times New Roman" w:hAnsi="Times New Roman"/>
          <w:sz w:val="27"/>
          <w:szCs w:val="27"/>
        </w:rPr>
        <w:t>соответствующего</w:t>
      </w:r>
      <w:r w:rsidRPr="00647086">
        <w:rPr>
          <w:rFonts w:ascii="Times New Roman" w:hAnsi="Times New Roman"/>
          <w:sz w:val="27"/>
          <w:szCs w:val="27"/>
        </w:rPr>
        <w:t xml:space="preserve"> вида доходов в случае, если он не превышает 3 года;</w:t>
      </w:r>
    </w:p>
    <w:p w:rsidR="00FE7B3D"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иной способ, который описывается в Методике. </w:t>
      </w:r>
    </w:p>
    <w:p w:rsidR="00E505F2" w:rsidRPr="00E505F2" w:rsidRDefault="00187470" w:rsidP="00E505F2">
      <w:pPr>
        <w:pStyle w:val="ConsPlusNormal"/>
        <w:ind w:firstLine="540"/>
        <w:jc w:val="both"/>
        <w:rPr>
          <w:rFonts w:ascii="Times New Roman" w:eastAsiaTheme="minorHAnsi" w:hAnsi="Times New Roman"/>
          <w:sz w:val="27"/>
          <w:szCs w:val="27"/>
        </w:rPr>
      </w:pPr>
      <w:r w:rsidRPr="00E505F2">
        <w:rPr>
          <w:rFonts w:ascii="Times New Roman" w:hAnsi="Times New Roman"/>
          <w:sz w:val="27"/>
          <w:szCs w:val="27"/>
        </w:rPr>
        <w:t xml:space="preserve">При прогнозировании доходов в </w:t>
      </w:r>
      <w:r w:rsidR="00E505F2" w:rsidRPr="00E505F2">
        <w:rPr>
          <w:rFonts w:ascii="Times New Roman" w:hAnsi="Times New Roman"/>
          <w:sz w:val="27"/>
          <w:szCs w:val="27"/>
        </w:rPr>
        <w:t>консолидированный бюджет Смоленской области</w:t>
      </w:r>
      <w:r w:rsidRPr="00E505F2">
        <w:rPr>
          <w:rFonts w:ascii="Times New Roman" w:hAnsi="Times New Roman"/>
          <w:sz w:val="27"/>
          <w:szCs w:val="27"/>
        </w:rPr>
        <w:t xml:space="preserve"> </w:t>
      </w:r>
      <w:r w:rsidR="00E505F2" w:rsidRPr="00E505F2">
        <w:rPr>
          <w:rFonts w:ascii="Times New Roman" w:eastAsiaTheme="minorHAnsi" w:hAnsi="Times New Roman"/>
          <w:sz w:val="27"/>
          <w:szCs w:val="27"/>
        </w:rPr>
        <w:t>используются показатели</w:t>
      </w:r>
      <w:r w:rsidR="00DA1F59">
        <w:rPr>
          <w:rFonts w:ascii="Times New Roman" w:eastAsiaTheme="minorHAnsi" w:hAnsi="Times New Roman"/>
          <w:sz w:val="27"/>
          <w:szCs w:val="27"/>
        </w:rPr>
        <w:t xml:space="preserve"> прогноза</w:t>
      </w:r>
      <w:r w:rsidR="00E505F2" w:rsidRPr="00E505F2">
        <w:rPr>
          <w:rFonts w:ascii="Times New Roman" w:eastAsiaTheme="minorHAnsi" w:hAnsi="Times New Roman"/>
          <w:sz w:val="27"/>
          <w:szCs w:val="27"/>
        </w:rPr>
        <w:t xml:space="preserve"> социально-экономического развития</w:t>
      </w:r>
      <w:r w:rsidR="00DA1F59">
        <w:rPr>
          <w:rFonts w:ascii="Times New Roman" w:eastAsiaTheme="minorHAnsi" w:hAnsi="Times New Roman"/>
          <w:sz w:val="27"/>
          <w:szCs w:val="27"/>
        </w:rPr>
        <w:t xml:space="preserve"> (</w:t>
      </w:r>
      <w:r w:rsidR="00E505F2" w:rsidRPr="00E505F2">
        <w:rPr>
          <w:rFonts w:ascii="Times New Roman" w:eastAsiaTheme="minorHAnsi" w:hAnsi="Times New Roman"/>
          <w:sz w:val="27"/>
          <w:szCs w:val="27"/>
        </w:rPr>
        <w:t>основыва</w:t>
      </w:r>
      <w:r w:rsidR="00DA1F59">
        <w:rPr>
          <w:rFonts w:ascii="Times New Roman" w:eastAsiaTheme="minorHAnsi" w:hAnsi="Times New Roman"/>
          <w:sz w:val="27"/>
          <w:szCs w:val="27"/>
        </w:rPr>
        <w:t>ясь</w:t>
      </w:r>
      <w:r w:rsidR="00E505F2" w:rsidRPr="00E505F2">
        <w:rPr>
          <w:rFonts w:ascii="Times New Roman" w:eastAsiaTheme="minorHAnsi" w:hAnsi="Times New Roman"/>
          <w:sz w:val="27"/>
          <w:szCs w:val="27"/>
        </w:rPr>
        <w:t xml:space="preserve"> на показателях базового варианта</w:t>
      </w:r>
      <w:r w:rsidR="00DA1F59">
        <w:rPr>
          <w:rFonts w:ascii="Times New Roman" w:eastAsiaTheme="minorHAnsi" w:hAnsi="Times New Roman"/>
          <w:sz w:val="27"/>
          <w:szCs w:val="27"/>
        </w:rPr>
        <w:t>)</w:t>
      </w:r>
      <w:r w:rsidR="00E505F2" w:rsidRPr="00E505F2">
        <w:rPr>
          <w:rFonts w:ascii="Times New Roman" w:eastAsiaTheme="minorHAnsi" w:hAnsi="Times New Roman"/>
          <w:sz w:val="27"/>
          <w:szCs w:val="27"/>
        </w:rPr>
        <w:t xml:space="preserve"> региона или муниципального образования на среднесрочный период, разработанного Департаментом экономического развития Смоленской области (далее - показатели прогноза социально-экономического развития</w:t>
      </w:r>
      <w:r w:rsidR="00E505F2">
        <w:rPr>
          <w:rFonts w:ascii="Times New Roman" w:eastAsiaTheme="minorHAnsi" w:hAnsi="Times New Roman"/>
          <w:sz w:val="27"/>
          <w:szCs w:val="27"/>
        </w:rPr>
        <w:t>)</w:t>
      </w:r>
      <w:r w:rsidR="00E505F2" w:rsidRPr="00E505F2">
        <w:rPr>
          <w:rFonts w:ascii="Times New Roman" w:eastAsiaTheme="minorHAnsi" w:hAnsi="Times New Roman"/>
          <w:sz w:val="27"/>
          <w:szCs w:val="27"/>
        </w:rPr>
        <w:t>.</w:t>
      </w:r>
    </w:p>
    <w:p w:rsidR="0029405C" w:rsidRDefault="0029405C"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Для расчета прогнозируемых поступлений доходов в </w:t>
      </w:r>
      <w:r w:rsidR="00E505F2" w:rsidRPr="00E505F2">
        <w:rPr>
          <w:rFonts w:ascii="Times New Roman" w:hAnsi="Times New Roman"/>
          <w:sz w:val="27"/>
          <w:szCs w:val="27"/>
        </w:rPr>
        <w:t xml:space="preserve">консолидированный бюджет Смоленской области </w:t>
      </w:r>
      <w:r w:rsidRPr="00647086">
        <w:rPr>
          <w:rFonts w:ascii="Times New Roman" w:hAnsi="Times New Roman"/>
          <w:sz w:val="27"/>
          <w:szCs w:val="27"/>
        </w:rPr>
        <w:t xml:space="preserve">используются </w:t>
      </w:r>
      <w:r w:rsidR="00F949D8" w:rsidRPr="00647086">
        <w:rPr>
          <w:rFonts w:ascii="Times New Roman" w:hAnsi="Times New Roman"/>
          <w:sz w:val="27"/>
          <w:szCs w:val="27"/>
        </w:rPr>
        <w:t xml:space="preserve">показатели </w:t>
      </w:r>
      <w:r w:rsidRPr="00647086">
        <w:rPr>
          <w:rFonts w:ascii="Times New Roman" w:hAnsi="Times New Roman"/>
          <w:sz w:val="27"/>
          <w:szCs w:val="27"/>
        </w:rPr>
        <w:t>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w:t>
      </w:r>
      <w:r w:rsidR="00F949D8" w:rsidRPr="00647086">
        <w:rPr>
          <w:rFonts w:ascii="Times New Roman" w:hAnsi="Times New Roman"/>
          <w:sz w:val="27"/>
          <w:szCs w:val="27"/>
        </w:rPr>
        <w:t xml:space="preserve">, </w:t>
      </w:r>
      <w:r w:rsidR="00B779BD" w:rsidRPr="00647086">
        <w:rPr>
          <w:rFonts w:ascii="Times New Roman" w:hAnsi="Times New Roman"/>
          <w:sz w:val="27"/>
          <w:szCs w:val="27"/>
        </w:rPr>
        <w:t xml:space="preserve">материалы министерств, ведомств и </w:t>
      </w:r>
      <w:r w:rsidRPr="00647086">
        <w:rPr>
          <w:rFonts w:ascii="Times New Roman" w:hAnsi="Times New Roman"/>
          <w:sz w:val="27"/>
          <w:szCs w:val="27"/>
        </w:rPr>
        <w:t xml:space="preserve">т.д. </w:t>
      </w:r>
    </w:p>
    <w:p w:rsidR="00637BA4" w:rsidRPr="008932F2" w:rsidRDefault="0093361A" w:rsidP="0093361A">
      <w:pPr>
        <w:jc w:val="both"/>
        <w:rPr>
          <w:rFonts w:ascii="Times New Roman" w:hAnsi="Times New Roman"/>
          <w:sz w:val="27"/>
          <w:szCs w:val="27"/>
        </w:rPr>
      </w:pPr>
      <w:r>
        <w:rPr>
          <w:rFonts w:ascii="Times New Roman" w:hAnsi="Times New Roman"/>
          <w:sz w:val="27"/>
          <w:szCs w:val="27"/>
        </w:rPr>
        <w:t xml:space="preserve">       </w:t>
      </w:r>
    </w:p>
    <w:p w:rsidR="0093361A" w:rsidRPr="0093361A" w:rsidRDefault="00637BA4" w:rsidP="0093361A">
      <w:pPr>
        <w:jc w:val="both"/>
        <w:rPr>
          <w:rFonts w:ascii="Times New Roman" w:hAnsi="Times New Roman"/>
          <w:sz w:val="27"/>
          <w:szCs w:val="27"/>
        </w:rPr>
      </w:pPr>
      <w:r w:rsidRPr="00637BA4">
        <w:rPr>
          <w:rFonts w:ascii="Times New Roman" w:hAnsi="Times New Roman"/>
          <w:sz w:val="27"/>
          <w:szCs w:val="27"/>
        </w:rPr>
        <w:lastRenderedPageBreak/>
        <w:t xml:space="preserve">         </w:t>
      </w:r>
      <w:r w:rsidR="0093361A">
        <w:rPr>
          <w:rFonts w:ascii="Times New Roman" w:hAnsi="Times New Roman"/>
          <w:sz w:val="27"/>
          <w:szCs w:val="27"/>
        </w:rPr>
        <w:t xml:space="preserve"> </w:t>
      </w:r>
      <w:r w:rsidR="0093361A" w:rsidRPr="0093361A">
        <w:rPr>
          <w:rFonts w:ascii="Times New Roman" w:hAnsi="Times New Roman"/>
          <w:sz w:val="27"/>
          <w:szCs w:val="27"/>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5F4997" w:rsidRPr="00AA35DB" w:rsidRDefault="005F4997" w:rsidP="005F4997">
      <w:pPr>
        <w:spacing w:after="0" w:line="240" w:lineRule="auto"/>
        <w:ind w:firstLine="709"/>
        <w:jc w:val="both"/>
        <w:rPr>
          <w:rFonts w:ascii="Times New Roman" w:hAnsi="Times New Roman"/>
          <w:sz w:val="27"/>
          <w:szCs w:val="27"/>
        </w:rPr>
      </w:pPr>
      <w:r w:rsidRPr="00C72AAA">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CA6B5D" w:rsidRDefault="00CA6B5D" w:rsidP="008C1F4F">
      <w:pPr>
        <w:spacing w:after="0" w:line="240" w:lineRule="auto"/>
        <w:ind w:firstLine="709"/>
        <w:jc w:val="both"/>
        <w:rPr>
          <w:rFonts w:ascii="Times New Roman" w:hAnsi="Times New Roman"/>
          <w:sz w:val="27"/>
          <w:szCs w:val="27"/>
        </w:rPr>
      </w:pPr>
    </w:p>
    <w:p w:rsidR="0066576C" w:rsidRPr="00CA6B5D" w:rsidRDefault="0066576C" w:rsidP="00497A80">
      <w:pPr>
        <w:pStyle w:val="10"/>
        <w:spacing w:after="240"/>
        <w:jc w:val="center"/>
        <w:rPr>
          <w:rFonts w:ascii="Times New Roman" w:hAnsi="Times New Roman"/>
          <w:sz w:val="28"/>
          <w:szCs w:val="28"/>
        </w:rPr>
      </w:pPr>
      <w:bookmarkStart w:id="8" w:name="_Toc369610408"/>
      <w:bookmarkStart w:id="9" w:name="_Toc392855891"/>
      <w:bookmarkStart w:id="10" w:name="_Toc401317619"/>
      <w:bookmarkStart w:id="11" w:name="_Toc454525469"/>
      <w:bookmarkStart w:id="12" w:name="_Toc460509761"/>
      <w:bookmarkStart w:id="13" w:name="_Toc77780303"/>
      <w:r w:rsidRPr="00CA6B5D">
        <w:rPr>
          <w:rFonts w:ascii="Times New Roman" w:hAnsi="Times New Roman"/>
          <w:sz w:val="28"/>
          <w:szCs w:val="28"/>
        </w:rPr>
        <w:t xml:space="preserve">2. </w:t>
      </w:r>
      <w:bookmarkEnd w:id="8"/>
      <w:bookmarkEnd w:id="9"/>
      <w:bookmarkEnd w:id="10"/>
      <w:bookmarkEnd w:id="11"/>
      <w:r w:rsidR="005132EB" w:rsidRPr="00CA6B5D">
        <w:rPr>
          <w:rFonts w:ascii="Times New Roman" w:hAnsi="Times New Roman"/>
          <w:sz w:val="28"/>
          <w:szCs w:val="28"/>
        </w:rPr>
        <w:t xml:space="preserve">Алгоритмы расчёта </w:t>
      </w:r>
      <w:r w:rsidR="0029405C" w:rsidRPr="00CA6B5D">
        <w:rPr>
          <w:rFonts w:ascii="Times New Roman" w:hAnsi="Times New Roman"/>
          <w:sz w:val="28"/>
          <w:szCs w:val="28"/>
        </w:rPr>
        <w:t>прогноз</w:t>
      </w:r>
      <w:r w:rsidR="005132EB" w:rsidRPr="00CA6B5D">
        <w:rPr>
          <w:rFonts w:ascii="Times New Roman" w:hAnsi="Times New Roman"/>
          <w:sz w:val="28"/>
          <w:szCs w:val="28"/>
        </w:rPr>
        <w:t xml:space="preserve">ов поступлений </w:t>
      </w:r>
      <w:r w:rsidR="0029405C" w:rsidRPr="00CA6B5D">
        <w:rPr>
          <w:rFonts w:ascii="Times New Roman" w:hAnsi="Times New Roman"/>
          <w:sz w:val="28"/>
          <w:szCs w:val="28"/>
        </w:rPr>
        <w:t>по видам налоговых и неналоговых доходов</w:t>
      </w:r>
      <w:bookmarkEnd w:id="12"/>
      <w:bookmarkEnd w:id="13"/>
    </w:p>
    <w:p w:rsidR="003C3595" w:rsidRPr="00043FC4" w:rsidRDefault="003C3595" w:rsidP="00043FC4">
      <w:pPr>
        <w:pStyle w:val="3"/>
        <w:jc w:val="both"/>
        <w:rPr>
          <w:rFonts w:ascii="Times New Roman" w:hAnsi="Times New Roman"/>
          <w:b w:val="0"/>
          <w:lang w:eastAsia="ru-RU"/>
        </w:rPr>
      </w:pPr>
      <w:bookmarkStart w:id="14" w:name="_Toc460852673"/>
      <w:bookmarkStart w:id="15" w:name="_Toc77780304"/>
      <w:r w:rsidRPr="00043FC4">
        <w:rPr>
          <w:rFonts w:ascii="Times New Roman" w:hAnsi="Times New Roman"/>
          <w:lang w:eastAsia="ru-RU"/>
        </w:rPr>
        <w:t>2.1.</w:t>
      </w:r>
      <w:r w:rsidRPr="00043FC4">
        <w:rPr>
          <w:rFonts w:ascii="Times New Roman" w:hAnsi="Times New Roman"/>
          <w:b w:val="0"/>
          <w:lang w:eastAsia="ru-RU"/>
        </w:rPr>
        <w:t xml:space="preserve"> Расчет прогноза доходов консолидированного бюджета  осуществляется исходя из поступлений следующих налогов</w:t>
      </w:r>
      <w:r w:rsidR="00863F6D" w:rsidRPr="00043FC4">
        <w:rPr>
          <w:rFonts w:ascii="Times New Roman" w:hAnsi="Times New Roman"/>
          <w:b w:val="0"/>
          <w:lang w:eastAsia="ru-RU"/>
        </w:rPr>
        <w:t xml:space="preserve"> и сборов</w:t>
      </w:r>
      <w:r w:rsidRPr="00043FC4">
        <w:rPr>
          <w:rFonts w:ascii="Times New Roman" w:hAnsi="Times New Roman"/>
          <w:b w:val="0"/>
          <w:lang w:eastAsia="ru-RU"/>
        </w:rPr>
        <w:t>:</w:t>
      </w:r>
      <w:bookmarkEnd w:id="14"/>
      <w:bookmarkEnd w:id="15"/>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прибыль организаций;</w:t>
      </w:r>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доходы физических лиц;</w:t>
      </w:r>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акцизов по подакцизным товарам (продукции), производимым на территории Российской Федерации;</w:t>
      </w:r>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w:t>
      </w:r>
      <w:r w:rsidR="000B13BF">
        <w:rPr>
          <w:rFonts w:ascii="Times New Roman" w:eastAsia="Times New Roman" w:hAnsi="Times New Roman"/>
          <w:sz w:val="27"/>
          <w:szCs w:val="27"/>
          <w:lang w:eastAsia="ru-RU"/>
        </w:rPr>
        <w:t xml:space="preserve"> </w:t>
      </w:r>
      <w:r w:rsidRPr="003C3595">
        <w:rPr>
          <w:rFonts w:ascii="Times New Roman" w:eastAsia="Times New Roman" w:hAnsi="Times New Roman"/>
          <w:sz w:val="27"/>
          <w:szCs w:val="27"/>
          <w:lang w:eastAsia="ru-RU"/>
        </w:rPr>
        <w:t>налога, взимаемого в связи с применением упрощенной системы налогообложения;</w:t>
      </w:r>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налога на вмененный доход для отдельных видов деятельности;</w:t>
      </w:r>
    </w:p>
    <w:p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сельскохозяйственного налога;</w:t>
      </w:r>
    </w:p>
    <w:p w:rsidR="000B13BF" w:rsidRPr="001024F5"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взимаемого в связи с применением патентной системы налогообложения;</w:t>
      </w:r>
    </w:p>
    <w:p w:rsidR="00695759" w:rsidRPr="00695759" w:rsidRDefault="00695759"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1024F5">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налога на профессиональный доход;</w:t>
      </w:r>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физических лиц;</w:t>
      </w:r>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организаций;</w:t>
      </w:r>
    </w:p>
    <w:p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транспортного налога;</w:t>
      </w:r>
    </w:p>
    <w:p w:rsidR="00863F6D" w:rsidRPr="003C3595"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на игорный бизнес;</w:t>
      </w:r>
    </w:p>
    <w:p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земельного налога;</w:t>
      </w:r>
    </w:p>
    <w:p w:rsidR="00863F6D"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добычу полезных ископаемых</w:t>
      </w:r>
      <w:r w:rsidR="00863F6D">
        <w:rPr>
          <w:rFonts w:ascii="Times New Roman" w:eastAsia="Times New Roman" w:hAnsi="Times New Roman"/>
          <w:sz w:val="27"/>
          <w:szCs w:val="27"/>
          <w:lang w:eastAsia="ru-RU"/>
        </w:rPr>
        <w:t>;</w:t>
      </w:r>
    </w:p>
    <w:p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животного мира;</w:t>
      </w:r>
    </w:p>
    <w:p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водных биологических ресурсов;</w:t>
      </w:r>
    </w:p>
    <w:p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государственной пошлины;</w:t>
      </w:r>
    </w:p>
    <w:p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задолженности и перерасчетов по отмененным налогам, сборам и иным обязательным платежам;</w:t>
      </w:r>
    </w:p>
    <w:p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платежей при пользовании природными ресурсами;</w:t>
      </w:r>
    </w:p>
    <w:p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доходов от оказания платных услуг (работ) и</w:t>
      </w:r>
      <w:r w:rsidR="009B177A">
        <w:rPr>
          <w:rFonts w:ascii="Times New Roman" w:eastAsia="Times New Roman" w:hAnsi="Times New Roman"/>
          <w:sz w:val="27"/>
          <w:szCs w:val="27"/>
          <w:lang w:eastAsia="ru-RU"/>
        </w:rPr>
        <w:t xml:space="preserve"> компенсации затрат государства.</w:t>
      </w:r>
    </w:p>
    <w:p w:rsidR="00650334" w:rsidRDefault="00695759" w:rsidP="00691E65">
      <w:pPr>
        <w:pStyle w:val="3"/>
        <w:spacing w:before="0" w:after="0" w:line="240" w:lineRule="auto"/>
        <w:jc w:val="both"/>
        <w:rPr>
          <w:rFonts w:ascii="Times New Roman" w:hAnsi="Times New Roman"/>
          <w:lang w:eastAsia="ru-RU"/>
        </w:rPr>
      </w:pPr>
      <w:bookmarkStart w:id="16" w:name="_Toc77780305"/>
      <w:bookmarkStart w:id="17" w:name="_Toc460852676"/>
      <w:r>
        <w:rPr>
          <w:rFonts w:ascii="Times New Roman" w:hAnsi="Times New Roman"/>
          <w:lang w:eastAsia="ru-RU"/>
        </w:rPr>
        <w:lastRenderedPageBreak/>
        <w:t>2</w:t>
      </w:r>
      <w:r w:rsidR="003C3595" w:rsidRPr="00043FC4">
        <w:rPr>
          <w:rFonts w:ascii="Times New Roman" w:hAnsi="Times New Roman"/>
          <w:lang w:eastAsia="ru-RU"/>
        </w:rPr>
        <w:t>.</w:t>
      </w:r>
      <w:r w:rsidR="00C10B54">
        <w:rPr>
          <w:rFonts w:ascii="Times New Roman" w:hAnsi="Times New Roman"/>
          <w:lang w:eastAsia="ru-RU"/>
        </w:rPr>
        <w:t>2</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C72AAA">
        <w:rPr>
          <w:rFonts w:ascii="Times New Roman" w:hAnsi="Times New Roman"/>
          <w:b w:val="0"/>
          <w:lang w:eastAsia="ru-RU"/>
        </w:rPr>
        <w:t xml:space="preserve"> </w:t>
      </w:r>
      <w:r w:rsidR="00650334" w:rsidRPr="00650334">
        <w:rPr>
          <w:rFonts w:ascii="Times New Roman" w:hAnsi="Times New Roman"/>
          <w:lang w:eastAsia="ru-RU"/>
        </w:rPr>
        <w:t>Коэффициент собираемости</w:t>
      </w:r>
      <w:bookmarkEnd w:id="16"/>
    </w:p>
    <w:p w:rsidR="003C3595" w:rsidRDefault="00650334" w:rsidP="00691E65">
      <w:pPr>
        <w:pStyle w:val="3"/>
        <w:spacing w:before="0" w:after="0" w:line="240" w:lineRule="auto"/>
        <w:jc w:val="both"/>
        <w:rPr>
          <w:rFonts w:ascii="Times New Roman" w:hAnsi="Times New Roman"/>
          <w:b w:val="0"/>
          <w:lang w:eastAsia="ru-RU"/>
        </w:rPr>
      </w:pPr>
      <w:r w:rsidRPr="00650334">
        <w:rPr>
          <w:rFonts w:ascii="Times New Roman" w:hAnsi="Times New Roman"/>
          <w:b w:val="0"/>
          <w:lang w:eastAsia="ru-RU"/>
        </w:rPr>
        <w:t xml:space="preserve">        </w:t>
      </w:r>
      <w:bookmarkStart w:id="18" w:name="_Toc27389712"/>
      <w:bookmarkStart w:id="19" w:name="_Toc77780306"/>
      <w:r w:rsidR="00C72AAA">
        <w:rPr>
          <w:rFonts w:ascii="Times New Roman" w:hAnsi="Times New Roman"/>
          <w:b w:val="0"/>
          <w:lang w:eastAsia="ru-RU"/>
        </w:rPr>
        <w:t>В расчете отдельных видов налогов применяется к</w:t>
      </w:r>
      <w:r w:rsidR="00BC5488">
        <w:rPr>
          <w:rFonts w:ascii="Times New Roman" w:hAnsi="Times New Roman"/>
          <w:b w:val="0"/>
          <w:lang w:eastAsia="ru-RU"/>
        </w:rPr>
        <w:t>оэффициент</w:t>
      </w:r>
      <w:r w:rsidR="00691E65" w:rsidRPr="00691E65">
        <w:rPr>
          <w:rFonts w:ascii="Times New Roman" w:hAnsi="Times New Roman"/>
          <w:b w:val="0"/>
          <w:lang w:eastAsia="ru-RU"/>
        </w:rPr>
        <w:t xml:space="preserve"> собираемости</w:t>
      </w:r>
      <w:r w:rsidR="00C72AAA">
        <w:rPr>
          <w:rFonts w:ascii="Times New Roman" w:hAnsi="Times New Roman"/>
          <w:b w:val="0"/>
          <w:lang w:eastAsia="ru-RU"/>
        </w:rPr>
        <w:t xml:space="preserve">, который </w:t>
      </w:r>
      <w:r w:rsidR="00691E65">
        <w:rPr>
          <w:rFonts w:ascii="Times New Roman" w:hAnsi="Times New Roman"/>
          <w:b w:val="0"/>
          <w:lang w:eastAsia="ru-RU"/>
        </w:rPr>
        <w:t xml:space="preserve"> рассчитывается</w:t>
      </w:r>
      <w:r w:rsidR="00691E65" w:rsidRPr="00691E65">
        <w:rPr>
          <w:rFonts w:ascii="Times New Roman" w:hAnsi="Times New Roman"/>
          <w:b w:val="0"/>
          <w:lang w:eastAsia="ru-RU"/>
        </w:rPr>
        <w:t xml:space="preserve"> с учётом динамики показателя собираемости по данному виду налога, сложив</w:t>
      </w:r>
      <w:r w:rsidR="00691E65">
        <w:rPr>
          <w:rFonts w:ascii="Times New Roman" w:hAnsi="Times New Roman"/>
          <w:b w:val="0"/>
          <w:lang w:eastAsia="ru-RU"/>
        </w:rPr>
        <w:t>шегося в предшествующие периоды</w:t>
      </w:r>
      <w:r w:rsidR="008F321C">
        <w:rPr>
          <w:rFonts w:ascii="Times New Roman" w:hAnsi="Times New Roman"/>
          <w:b w:val="0"/>
          <w:lang w:eastAsia="ru-RU"/>
        </w:rPr>
        <w:t>.</w:t>
      </w:r>
      <w:r w:rsidR="00691E65" w:rsidRPr="00691E65">
        <w:rPr>
          <w:rFonts w:ascii="Times New Roman" w:hAnsi="Times New Roman"/>
          <w:b w:val="0"/>
          <w:lang w:eastAsia="ru-RU"/>
        </w:rPr>
        <w:t xml:space="preserve"> </w:t>
      </w:r>
      <w:r w:rsidR="005B3C2E">
        <w:rPr>
          <w:rFonts w:ascii="Times New Roman" w:hAnsi="Times New Roman"/>
          <w:b w:val="0"/>
          <w:lang w:eastAsia="ru-RU"/>
        </w:rPr>
        <w:t>Р</w:t>
      </w:r>
      <w:r w:rsidR="00691E65" w:rsidRPr="00691E65">
        <w:rPr>
          <w:rFonts w:ascii="Times New Roman" w:hAnsi="Times New Roman"/>
          <w:b w:val="0"/>
          <w:lang w:eastAsia="ru-RU"/>
        </w:rPr>
        <w:t xml:space="preserve">асчётный уровень собираемости определяется согласно данным отчёта по форме № 1-НМ </w:t>
      </w:r>
      <w:r w:rsidR="00CF6D39" w:rsidRPr="00CF6D39">
        <w:rPr>
          <w:rFonts w:ascii="Times New Roman" w:hAnsi="Times New Roman"/>
          <w:b w:val="0"/>
          <w:sz w:val="27"/>
          <w:szCs w:val="27"/>
        </w:rPr>
        <w:t xml:space="preserve">«Отчет о начислении и поступлении налогов, сборов, страховых взносов и иных обязательных платежей в бюджетную систему Российской Федерации» </w:t>
      </w:r>
      <w:r w:rsidR="00691E65" w:rsidRPr="00691E65">
        <w:rPr>
          <w:rFonts w:ascii="Times New Roman" w:hAnsi="Times New Roman"/>
          <w:b w:val="0"/>
          <w:lang w:eastAsia="ru-RU"/>
        </w:rPr>
        <w:t>как частное от деления суммы поступившего налога на сумму начисленного налога.</w:t>
      </w:r>
      <w:bookmarkEnd w:id="18"/>
      <w:bookmarkEnd w:id="19"/>
      <w:r w:rsidR="00691E65" w:rsidRPr="00691E65">
        <w:rPr>
          <w:rFonts w:ascii="Times New Roman" w:hAnsi="Times New Roman"/>
          <w:b w:val="0"/>
          <w:lang w:eastAsia="ru-RU"/>
        </w:rPr>
        <w:t xml:space="preserve"> </w:t>
      </w:r>
      <w:bookmarkEnd w:id="17"/>
    </w:p>
    <w:p w:rsidR="00650334" w:rsidRDefault="00C72AAA" w:rsidP="009B177A">
      <w:pPr>
        <w:pStyle w:val="3"/>
        <w:spacing w:line="240" w:lineRule="auto"/>
        <w:jc w:val="both"/>
        <w:rPr>
          <w:rFonts w:ascii="Times New Roman" w:hAnsi="Times New Roman"/>
          <w:b w:val="0"/>
        </w:rPr>
      </w:pPr>
      <w:bookmarkStart w:id="20" w:name="_Toc77780307"/>
      <w:r w:rsidRPr="00DE5FF1">
        <w:rPr>
          <w:rFonts w:ascii="Times New Roman" w:hAnsi="Times New Roman"/>
        </w:rPr>
        <w:t>2.3</w:t>
      </w:r>
      <w:r w:rsidRPr="00650334">
        <w:rPr>
          <w:rFonts w:ascii="Times New Roman" w:hAnsi="Times New Roman"/>
        </w:rPr>
        <w:t xml:space="preserve">. </w:t>
      </w:r>
      <w:r w:rsidR="00650334" w:rsidRPr="00650334">
        <w:rPr>
          <w:rFonts w:ascii="Times New Roman" w:hAnsi="Times New Roman"/>
        </w:rPr>
        <w:t xml:space="preserve"> Коэффициент переходящих платежей</w:t>
      </w:r>
      <w:bookmarkEnd w:id="20"/>
    </w:p>
    <w:p w:rsidR="001306FE" w:rsidRPr="00DE5FF1" w:rsidRDefault="00650334" w:rsidP="009B177A">
      <w:pPr>
        <w:pStyle w:val="3"/>
        <w:spacing w:line="240" w:lineRule="auto"/>
        <w:jc w:val="both"/>
        <w:rPr>
          <w:rFonts w:ascii="Times New Roman" w:hAnsi="Times New Roman"/>
          <w:b w:val="0"/>
          <w:lang w:eastAsia="ru-RU"/>
        </w:rPr>
      </w:pPr>
      <w:r>
        <w:rPr>
          <w:rFonts w:ascii="Times New Roman" w:hAnsi="Times New Roman"/>
          <w:b w:val="0"/>
        </w:rPr>
        <w:t xml:space="preserve">        </w:t>
      </w:r>
      <w:bookmarkStart w:id="21" w:name="_Toc27389714"/>
      <w:bookmarkStart w:id="22" w:name="_Toc77780308"/>
      <w:r w:rsidR="005B3C2E" w:rsidRPr="00DE5FF1">
        <w:rPr>
          <w:rFonts w:ascii="Times New Roman" w:hAnsi="Times New Roman"/>
          <w:b w:val="0"/>
        </w:rPr>
        <w:t>В расчете отдельных видов налогов применяется к</w:t>
      </w:r>
      <w:r w:rsidR="00C72AAA" w:rsidRPr="00DE5FF1">
        <w:rPr>
          <w:rFonts w:ascii="Times New Roman" w:hAnsi="Times New Roman"/>
          <w:b w:val="0"/>
        </w:rPr>
        <w:t>оэффициент переходящих платежей</w:t>
      </w:r>
      <w:r w:rsidR="005B3C2E" w:rsidRPr="00DE5FF1">
        <w:rPr>
          <w:rFonts w:ascii="Times New Roman" w:hAnsi="Times New Roman"/>
          <w:b w:val="0"/>
        </w:rPr>
        <w:t xml:space="preserve">. </w:t>
      </w:r>
      <w:r w:rsidR="00C72AAA" w:rsidRPr="00DE5FF1">
        <w:rPr>
          <w:rFonts w:ascii="Times New Roman" w:hAnsi="Times New Roman"/>
          <w:b w:val="0"/>
        </w:rPr>
        <w:t xml:space="preserve"> Расчетный уровень переходящих платежей определяется как частное от деления суммы начисленного налога по отчету по форме № 1-НМ</w:t>
      </w:r>
      <w:r w:rsidR="00CF6D39">
        <w:rPr>
          <w:rFonts w:ascii="Times New Roman" w:hAnsi="Times New Roman"/>
          <w:b w:val="0"/>
        </w:rPr>
        <w:t xml:space="preserve"> </w:t>
      </w:r>
      <w:r w:rsidR="00CF6D39" w:rsidRPr="00CF6D39">
        <w:rPr>
          <w:rFonts w:ascii="Times New Roman" w:hAnsi="Times New Roman"/>
          <w:b w:val="0"/>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2AAA" w:rsidRPr="00CF6D39">
        <w:rPr>
          <w:rFonts w:ascii="Times New Roman" w:hAnsi="Times New Roman"/>
          <w:b w:val="0"/>
        </w:rPr>
        <w:t>,</w:t>
      </w:r>
      <w:r w:rsidR="00C72AAA" w:rsidRPr="00DE5FF1">
        <w:rPr>
          <w:rFonts w:ascii="Times New Roman" w:hAnsi="Times New Roman"/>
          <w:b w:val="0"/>
        </w:rPr>
        <w:t xml:space="preserve"> на сумму налога, исчисленного к уплате в бюджет по отчет</w:t>
      </w:r>
      <w:r w:rsidR="005B3C2E" w:rsidRPr="00DE5FF1">
        <w:rPr>
          <w:rFonts w:ascii="Times New Roman" w:hAnsi="Times New Roman"/>
          <w:b w:val="0"/>
        </w:rPr>
        <w:t>ам</w:t>
      </w:r>
      <w:r w:rsidR="00C72AAA" w:rsidRPr="00DE5FF1">
        <w:rPr>
          <w:rFonts w:ascii="Times New Roman" w:hAnsi="Times New Roman"/>
          <w:b w:val="0"/>
        </w:rPr>
        <w:t xml:space="preserve"> по форме </w:t>
      </w:r>
      <w:r w:rsidR="005B3C2E" w:rsidRPr="00DE5FF1">
        <w:rPr>
          <w:rFonts w:ascii="Times New Roman" w:hAnsi="Times New Roman"/>
          <w:b w:val="0"/>
        </w:rPr>
        <w:t>с индексом «5», сложивше</w:t>
      </w:r>
      <w:r w:rsidR="00DE5FF1">
        <w:rPr>
          <w:rFonts w:ascii="Times New Roman" w:hAnsi="Times New Roman"/>
          <w:b w:val="0"/>
        </w:rPr>
        <w:t>гося</w:t>
      </w:r>
      <w:r w:rsidR="00C72AAA" w:rsidRPr="00DE5FF1">
        <w:rPr>
          <w:rFonts w:ascii="Times New Roman" w:hAnsi="Times New Roman"/>
          <w:b w:val="0"/>
        </w:rPr>
        <w:t xml:space="preserve"> в отчетном периоде</w:t>
      </w:r>
      <w:r w:rsidR="005B3C2E" w:rsidRPr="00DE5FF1">
        <w:rPr>
          <w:rFonts w:ascii="Times New Roman" w:hAnsi="Times New Roman"/>
          <w:b w:val="0"/>
        </w:rPr>
        <w:t>.</w:t>
      </w:r>
      <w:bookmarkEnd w:id="21"/>
      <w:bookmarkEnd w:id="22"/>
    </w:p>
    <w:p w:rsidR="009B177A" w:rsidRDefault="009B177A" w:rsidP="00C72AAA">
      <w:pPr>
        <w:pStyle w:val="3"/>
        <w:spacing w:before="0" w:after="0" w:line="240" w:lineRule="auto"/>
        <w:jc w:val="both"/>
        <w:rPr>
          <w:rFonts w:ascii="Times New Roman" w:hAnsi="Times New Roman"/>
          <w:lang w:eastAsia="ru-RU"/>
        </w:rPr>
      </w:pPr>
      <w:bookmarkStart w:id="23" w:name="_Toc460852678"/>
    </w:p>
    <w:p w:rsidR="00650334" w:rsidRDefault="0090703A" w:rsidP="00C72AAA">
      <w:pPr>
        <w:pStyle w:val="3"/>
        <w:spacing w:before="0" w:after="0" w:line="240" w:lineRule="auto"/>
        <w:jc w:val="both"/>
        <w:rPr>
          <w:rFonts w:ascii="Times New Roman" w:hAnsi="Times New Roman"/>
          <w:lang w:eastAsia="ru-RU"/>
        </w:rPr>
      </w:pPr>
      <w:bookmarkStart w:id="24" w:name="_Toc77780309"/>
      <w:r w:rsidRPr="00043FC4">
        <w:rPr>
          <w:rFonts w:ascii="Times New Roman" w:hAnsi="Times New Roman"/>
          <w:lang w:eastAsia="ru-RU"/>
        </w:rPr>
        <w:t>2</w:t>
      </w:r>
      <w:r w:rsidR="003C3595" w:rsidRPr="00043FC4">
        <w:rPr>
          <w:rFonts w:ascii="Times New Roman" w:hAnsi="Times New Roman"/>
          <w:lang w:eastAsia="ru-RU"/>
        </w:rPr>
        <w:t>.</w:t>
      </w:r>
      <w:r w:rsidR="005B3C2E">
        <w:rPr>
          <w:rFonts w:ascii="Times New Roman" w:hAnsi="Times New Roman"/>
          <w:lang w:eastAsia="ru-RU"/>
        </w:rPr>
        <w:t>4</w:t>
      </w:r>
      <w:r w:rsidR="003C3595" w:rsidRPr="00043FC4">
        <w:rPr>
          <w:rFonts w:ascii="Times New Roman" w:hAnsi="Times New Roman"/>
          <w:lang w:eastAsia="ru-RU"/>
        </w:rPr>
        <w:t>.</w:t>
      </w:r>
      <w:r w:rsidR="00650334">
        <w:rPr>
          <w:rFonts w:ascii="Times New Roman" w:hAnsi="Times New Roman"/>
          <w:lang w:eastAsia="ru-RU"/>
        </w:rPr>
        <w:t xml:space="preserve"> Макроэкономические показатели</w:t>
      </w:r>
      <w:bookmarkEnd w:id="24"/>
    </w:p>
    <w:p w:rsidR="00650334" w:rsidRDefault="003C3595" w:rsidP="00C72AAA">
      <w:pPr>
        <w:pStyle w:val="3"/>
        <w:spacing w:before="0" w:after="0" w:line="240" w:lineRule="auto"/>
        <w:jc w:val="both"/>
        <w:rPr>
          <w:rFonts w:ascii="Times New Roman" w:hAnsi="Times New Roman"/>
          <w:b w:val="0"/>
          <w:lang w:eastAsia="ru-RU"/>
        </w:rPr>
      </w:pPr>
      <w:r w:rsidRPr="00043FC4">
        <w:rPr>
          <w:rFonts w:ascii="Times New Roman" w:hAnsi="Times New Roman"/>
          <w:b w:val="0"/>
          <w:lang w:eastAsia="ru-RU"/>
        </w:rPr>
        <w:t xml:space="preserve"> </w:t>
      </w:r>
    </w:p>
    <w:p w:rsidR="003C3595" w:rsidRPr="00695759" w:rsidRDefault="00650334" w:rsidP="00C72AAA">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5" w:name="_Toc27389716"/>
      <w:bookmarkStart w:id="26" w:name="_Toc35354873"/>
      <w:bookmarkStart w:id="27" w:name="_Toc77780310"/>
      <w:r w:rsidR="003C3595" w:rsidRPr="00043FC4">
        <w:rPr>
          <w:rFonts w:ascii="Times New Roman" w:hAnsi="Times New Roman"/>
          <w:b w:val="0"/>
          <w:lang w:eastAsia="ru-RU"/>
        </w:rPr>
        <w:t>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w:t>
      </w:r>
      <w:r w:rsidR="00DA1F59">
        <w:rPr>
          <w:rFonts w:ascii="Times New Roman" w:hAnsi="Times New Roman"/>
          <w:b w:val="0"/>
          <w:lang w:eastAsia="ru-RU"/>
        </w:rPr>
        <w:t>,</w:t>
      </w:r>
      <w:r w:rsidR="003C3595" w:rsidRPr="00043FC4">
        <w:rPr>
          <w:rFonts w:ascii="Times New Roman" w:hAnsi="Times New Roman"/>
          <w:b w:val="0"/>
          <w:lang w:eastAsia="ru-RU"/>
        </w:rPr>
        <w:t xml:space="preserve"> установленные </w:t>
      </w:r>
      <w:r w:rsidR="00B33362" w:rsidRPr="00B33362">
        <w:rPr>
          <w:rFonts w:ascii="Times New Roman" w:hAnsi="Times New Roman"/>
          <w:b w:val="0"/>
          <w:lang w:eastAsia="ru-RU"/>
        </w:rPr>
        <w:t>Положение</w:t>
      </w:r>
      <w:r w:rsidR="00B33362">
        <w:rPr>
          <w:rFonts w:ascii="Times New Roman" w:hAnsi="Times New Roman"/>
          <w:b w:val="0"/>
          <w:lang w:eastAsia="ru-RU"/>
        </w:rPr>
        <w:t>м</w:t>
      </w:r>
      <w:r w:rsidR="00B33362" w:rsidRPr="00B33362">
        <w:rPr>
          <w:rFonts w:ascii="Times New Roman" w:hAnsi="Times New Roman"/>
          <w:b w:val="0"/>
          <w:lang w:eastAsia="ru-RU"/>
        </w:rPr>
        <w:t xml:space="preserve">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период, утвержденное постановлением Администрации Смоленской области</w:t>
      </w:r>
      <w:r w:rsidR="00B33362">
        <w:rPr>
          <w:rFonts w:ascii="Times New Roman" w:hAnsi="Times New Roman"/>
          <w:b w:val="0"/>
          <w:lang w:eastAsia="ru-RU"/>
        </w:rPr>
        <w:t xml:space="preserve"> </w:t>
      </w:r>
      <w:r w:rsidR="00B33362" w:rsidRPr="00B33362">
        <w:rPr>
          <w:rFonts w:ascii="Times New Roman" w:hAnsi="Times New Roman"/>
          <w:b w:val="0"/>
          <w:lang w:eastAsia="ru-RU"/>
        </w:rPr>
        <w:t>от 29.12.2011 № 915 (в редакции постановлений Администрации Смоленской области от 29.08.2012 № 587, от 10.07.2014 № 494, от 08.09.2015 № 566, от 02.11.2016 № 642, от 11.10.2017 № 685</w:t>
      </w:r>
      <w:r w:rsidR="00B33362">
        <w:rPr>
          <w:rFonts w:ascii="Times New Roman" w:hAnsi="Times New Roman"/>
          <w:b w:val="0"/>
          <w:lang w:eastAsia="ru-RU"/>
        </w:rPr>
        <w:t>, от 11.11.2019 № 672</w:t>
      </w:r>
      <w:r w:rsidR="00695759">
        <w:rPr>
          <w:rFonts w:ascii="Times New Roman" w:hAnsi="Times New Roman"/>
          <w:b w:val="0"/>
          <w:lang w:eastAsia="ru-RU"/>
        </w:rPr>
        <w:t>,</w:t>
      </w:r>
      <w:r w:rsidR="00695759" w:rsidRPr="00695759">
        <w:rPr>
          <w:color w:val="392C69"/>
          <w:sz w:val="22"/>
        </w:rPr>
        <w:t xml:space="preserve"> </w:t>
      </w:r>
      <w:r w:rsidR="00695759" w:rsidRPr="00695759">
        <w:rPr>
          <w:rFonts w:ascii="Times New Roman" w:hAnsi="Times New Roman"/>
          <w:b w:val="0"/>
        </w:rPr>
        <w:t xml:space="preserve">от 17.09.2020 </w:t>
      </w:r>
      <w:hyperlink r:id="rId8" w:history="1">
        <w:r w:rsidR="00695759" w:rsidRPr="00695759">
          <w:rPr>
            <w:rFonts w:ascii="Times New Roman" w:hAnsi="Times New Roman"/>
            <w:b w:val="0"/>
          </w:rPr>
          <w:t>N 569</w:t>
        </w:r>
      </w:hyperlink>
      <w:r w:rsidR="00695759" w:rsidRPr="00695759">
        <w:rPr>
          <w:rFonts w:ascii="Times New Roman" w:hAnsi="Times New Roman"/>
          <w:b w:val="0"/>
        </w:rPr>
        <w:t xml:space="preserve">, от 23.10.2020 </w:t>
      </w:r>
      <w:hyperlink r:id="rId9" w:history="1">
        <w:r w:rsidR="00695759" w:rsidRPr="00695759">
          <w:rPr>
            <w:rFonts w:ascii="Times New Roman" w:hAnsi="Times New Roman"/>
            <w:b w:val="0"/>
          </w:rPr>
          <w:t>N 627</w:t>
        </w:r>
      </w:hyperlink>
      <w:r w:rsidR="00B33362" w:rsidRPr="00695759">
        <w:rPr>
          <w:rFonts w:ascii="Times New Roman" w:hAnsi="Times New Roman"/>
          <w:b w:val="0"/>
          <w:lang w:eastAsia="ru-RU"/>
        </w:rPr>
        <w:t>)</w:t>
      </w:r>
      <w:bookmarkEnd w:id="23"/>
      <w:r w:rsidR="00B33362" w:rsidRPr="00695759">
        <w:rPr>
          <w:rFonts w:ascii="Times New Roman" w:hAnsi="Times New Roman"/>
          <w:b w:val="0"/>
          <w:lang w:eastAsia="ru-RU"/>
        </w:rPr>
        <w:t>.</w:t>
      </w:r>
      <w:bookmarkEnd w:id="25"/>
      <w:bookmarkEnd w:id="26"/>
      <w:bookmarkEnd w:id="27"/>
    </w:p>
    <w:p w:rsidR="00B33362" w:rsidRDefault="00B33362" w:rsidP="005B3C2E">
      <w:pPr>
        <w:pStyle w:val="3"/>
        <w:spacing w:before="0" w:after="0" w:line="240" w:lineRule="auto"/>
        <w:jc w:val="both"/>
        <w:rPr>
          <w:rFonts w:ascii="Times New Roman" w:hAnsi="Times New Roman"/>
          <w:lang w:eastAsia="ru-RU"/>
        </w:rPr>
      </w:pPr>
      <w:bookmarkStart w:id="28" w:name="_Toc460852679"/>
      <w:r>
        <w:rPr>
          <w:rFonts w:ascii="Times New Roman" w:hAnsi="Times New Roman"/>
          <w:lang w:eastAsia="ru-RU"/>
        </w:rPr>
        <w:t xml:space="preserve"> </w:t>
      </w:r>
    </w:p>
    <w:p w:rsidR="00650334" w:rsidRDefault="0090703A" w:rsidP="005B3C2E">
      <w:pPr>
        <w:pStyle w:val="3"/>
        <w:spacing w:before="0" w:after="0" w:line="240" w:lineRule="auto"/>
        <w:jc w:val="both"/>
        <w:rPr>
          <w:rFonts w:ascii="Times New Roman" w:hAnsi="Times New Roman"/>
          <w:b w:val="0"/>
          <w:lang w:eastAsia="ru-RU"/>
        </w:rPr>
      </w:pPr>
      <w:bookmarkStart w:id="29" w:name="_Toc77780311"/>
      <w:r w:rsidRPr="00043FC4">
        <w:rPr>
          <w:rFonts w:ascii="Times New Roman" w:hAnsi="Times New Roman"/>
          <w:lang w:eastAsia="ru-RU"/>
        </w:rPr>
        <w:t>2</w:t>
      </w:r>
      <w:r w:rsidR="003C3595" w:rsidRPr="00043FC4">
        <w:rPr>
          <w:rFonts w:ascii="Times New Roman" w:hAnsi="Times New Roman"/>
          <w:lang w:eastAsia="ru-RU"/>
        </w:rPr>
        <w:t>.</w:t>
      </w:r>
      <w:r w:rsidR="005B3C2E">
        <w:rPr>
          <w:rFonts w:ascii="Times New Roman" w:hAnsi="Times New Roman"/>
          <w:lang w:eastAsia="ru-RU"/>
        </w:rPr>
        <w:t>5</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650334" w:rsidRPr="00650334">
        <w:rPr>
          <w:rFonts w:ascii="Times New Roman" w:hAnsi="Times New Roman"/>
          <w:lang w:eastAsia="ru-RU"/>
        </w:rPr>
        <w:t>Выпадающие доходы</w:t>
      </w:r>
      <w:bookmarkEnd w:id="29"/>
    </w:p>
    <w:p w:rsidR="00650334"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p>
    <w:p w:rsidR="003C3595" w:rsidRPr="00CF0058"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30" w:name="_Toc27389718"/>
      <w:bookmarkStart w:id="31" w:name="_Toc35354875"/>
      <w:bookmarkStart w:id="32" w:name="_Toc77780312"/>
      <w:r w:rsidR="003C3595" w:rsidRPr="005B3C2E">
        <w:rPr>
          <w:rFonts w:ascii="Times New Roman" w:hAnsi="Times New Roman"/>
          <w:b w:val="0"/>
          <w:lang w:eastAsia="ru-RU"/>
        </w:rPr>
        <w:t>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w:t>
      </w:r>
      <w:r w:rsidR="005B3C2E" w:rsidRPr="005B3C2E">
        <w:rPr>
          <w:rFonts w:ascii="Times New Roman" w:hAnsi="Times New Roman"/>
          <w:b w:val="0"/>
          <w:lang w:eastAsia="ru-RU"/>
        </w:rPr>
        <w:t>,</w:t>
      </w:r>
      <w:r w:rsidR="003C3595" w:rsidRPr="005B3C2E">
        <w:rPr>
          <w:rFonts w:ascii="Times New Roman" w:hAnsi="Times New Roman"/>
          <w:b w:val="0"/>
          <w:lang w:eastAsia="ru-RU"/>
        </w:rPr>
        <w:t xml:space="preserve"> исключаются из </w:t>
      </w:r>
      <w:r w:rsidR="00691E65" w:rsidRPr="005B3C2E">
        <w:rPr>
          <w:rFonts w:ascii="Times New Roman" w:hAnsi="Times New Roman"/>
          <w:b w:val="0"/>
          <w:lang w:eastAsia="ru-RU"/>
        </w:rPr>
        <w:t>прогнозируемой суммы поступлений</w:t>
      </w:r>
      <w:r w:rsidR="003C3595" w:rsidRPr="005B3C2E">
        <w:rPr>
          <w:rFonts w:ascii="Times New Roman" w:hAnsi="Times New Roman"/>
          <w:b w:val="0"/>
          <w:lang w:eastAsia="ru-RU"/>
        </w:rPr>
        <w:t>.</w:t>
      </w:r>
      <w:bookmarkEnd w:id="28"/>
      <w:bookmarkEnd w:id="30"/>
      <w:bookmarkEnd w:id="31"/>
      <w:bookmarkEnd w:id="32"/>
    </w:p>
    <w:p w:rsidR="00650334" w:rsidRDefault="0090703A" w:rsidP="00043FC4">
      <w:pPr>
        <w:pStyle w:val="3"/>
        <w:jc w:val="both"/>
        <w:rPr>
          <w:rFonts w:ascii="Times New Roman" w:eastAsiaTheme="minorHAnsi" w:hAnsi="Times New Roman"/>
          <w:b w:val="0"/>
        </w:rPr>
      </w:pPr>
      <w:bookmarkStart w:id="33" w:name="_Toc77780313"/>
      <w:bookmarkStart w:id="34" w:name="_Toc460852684"/>
      <w:r w:rsidRPr="00043FC4">
        <w:rPr>
          <w:rFonts w:ascii="Times New Roman" w:eastAsiaTheme="minorHAnsi" w:hAnsi="Times New Roman"/>
        </w:rPr>
        <w:t>2</w:t>
      </w:r>
      <w:r w:rsidR="003C3595" w:rsidRPr="00043FC4">
        <w:rPr>
          <w:rFonts w:ascii="Times New Roman" w:eastAsiaTheme="minorHAnsi" w:hAnsi="Times New Roman"/>
        </w:rPr>
        <w:t>.</w:t>
      </w:r>
      <w:r w:rsidR="00D745A1" w:rsidRPr="00D745A1">
        <w:rPr>
          <w:rFonts w:ascii="Times New Roman" w:eastAsiaTheme="minorHAnsi" w:hAnsi="Times New Roman"/>
        </w:rPr>
        <w:t>6</w:t>
      </w:r>
      <w:r w:rsidR="003C3595" w:rsidRPr="00650334">
        <w:rPr>
          <w:rFonts w:ascii="Times New Roman" w:eastAsiaTheme="minorHAnsi" w:hAnsi="Times New Roman"/>
        </w:rPr>
        <w:t xml:space="preserve">. </w:t>
      </w:r>
      <w:r w:rsidR="00650334" w:rsidRPr="00650334">
        <w:rPr>
          <w:rFonts w:ascii="Times New Roman" w:eastAsiaTheme="minorHAnsi" w:hAnsi="Times New Roman"/>
        </w:rPr>
        <w:t>Контрольная работа</w:t>
      </w:r>
      <w:bookmarkEnd w:id="33"/>
    </w:p>
    <w:p w:rsidR="003C3595" w:rsidRPr="000A2803" w:rsidRDefault="00650334" w:rsidP="00043FC4">
      <w:pPr>
        <w:pStyle w:val="3"/>
        <w:jc w:val="both"/>
        <w:rPr>
          <w:rFonts w:ascii="Times New Roman" w:eastAsiaTheme="minorHAnsi" w:hAnsi="Times New Roman"/>
          <w:b w:val="0"/>
        </w:rPr>
      </w:pPr>
      <w:r>
        <w:rPr>
          <w:rFonts w:ascii="Times New Roman" w:eastAsiaTheme="minorHAnsi" w:hAnsi="Times New Roman"/>
          <w:b w:val="0"/>
        </w:rPr>
        <w:t xml:space="preserve">        </w:t>
      </w:r>
      <w:bookmarkStart w:id="35" w:name="_Toc27389720"/>
      <w:bookmarkStart w:id="36" w:name="_Toc35354877"/>
      <w:bookmarkStart w:id="37" w:name="_Toc77780314"/>
      <w:r w:rsidR="003C3595" w:rsidRPr="00043FC4">
        <w:rPr>
          <w:rFonts w:ascii="Times New Roman" w:eastAsiaTheme="minorHAnsi" w:hAnsi="Times New Roman"/>
          <w:b w:val="0"/>
        </w:rPr>
        <w:t>Для расчета прогноза доходов консолидированного бюджета учитываются дополнительные поступления по результатам контрольной работы налоговых органов.</w:t>
      </w:r>
      <w:bookmarkEnd w:id="34"/>
      <w:bookmarkEnd w:id="35"/>
      <w:bookmarkEnd w:id="36"/>
      <w:bookmarkEnd w:id="37"/>
      <w:r w:rsidR="003C3595" w:rsidRPr="00043FC4">
        <w:rPr>
          <w:rFonts w:ascii="Times New Roman" w:eastAsiaTheme="minorHAnsi" w:hAnsi="Times New Roman"/>
          <w:b w:val="0"/>
        </w:rPr>
        <w:t xml:space="preserve"> </w:t>
      </w:r>
    </w:p>
    <w:p w:rsidR="00496081" w:rsidRPr="00CF0058" w:rsidRDefault="00496081" w:rsidP="00CF0058">
      <w:pPr>
        <w:pStyle w:val="3"/>
        <w:jc w:val="both"/>
        <w:rPr>
          <w:rFonts w:ascii="Times New Roman" w:eastAsiaTheme="minorHAnsi" w:hAnsi="Times New Roman"/>
          <w:b w:val="0"/>
        </w:rPr>
      </w:pPr>
      <w:bookmarkStart w:id="38" w:name="_Toc77780315"/>
      <w:r w:rsidRPr="00CF0058">
        <w:rPr>
          <w:rFonts w:ascii="Times New Roman" w:eastAsiaTheme="minorHAnsi" w:hAnsi="Times New Roman"/>
        </w:rPr>
        <w:t xml:space="preserve">2.7. </w:t>
      </w:r>
      <w:r w:rsidR="001306FE" w:rsidRPr="00CF0058">
        <w:rPr>
          <w:rFonts w:ascii="Times New Roman" w:eastAsiaTheme="minorHAnsi" w:hAnsi="Times New Roman"/>
          <w:b w:val="0"/>
        </w:rPr>
        <w:t xml:space="preserve"> </w:t>
      </w:r>
      <w:r w:rsidRPr="00CF0058">
        <w:rPr>
          <w:rFonts w:ascii="Times New Roman" w:eastAsiaTheme="minorHAnsi" w:hAnsi="Times New Roman"/>
          <w:b w:val="0"/>
        </w:rPr>
        <w:t>Совокупный прогноз поступлений определяется с учетом данных, представленных территориальными налоговыми органами.</w:t>
      </w:r>
      <w:bookmarkEnd w:id="38"/>
    </w:p>
    <w:p w:rsidR="001306FE" w:rsidRDefault="001306FE" w:rsidP="00D2509A">
      <w:pPr>
        <w:autoSpaceDE w:val="0"/>
        <w:autoSpaceDN w:val="0"/>
        <w:adjustRightInd w:val="0"/>
        <w:spacing w:after="0" w:line="240" w:lineRule="auto"/>
        <w:outlineLvl w:val="0"/>
        <w:rPr>
          <w:rFonts w:ascii="Times New Roman" w:eastAsiaTheme="minorHAnsi" w:hAnsi="Times New Roman"/>
          <w:sz w:val="27"/>
          <w:szCs w:val="27"/>
        </w:rPr>
      </w:pPr>
    </w:p>
    <w:p w:rsidR="00D2509A" w:rsidRDefault="003C3595" w:rsidP="00D2509A">
      <w:pPr>
        <w:autoSpaceDE w:val="0"/>
        <w:autoSpaceDN w:val="0"/>
        <w:adjustRightInd w:val="0"/>
        <w:spacing w:after="0" w:line="240" w:lineRule="auto"/>
        <w:outlineLvl w:val="0"/>
        <w:rPr>
          <w:rFonts w:ascii="Times New Roman" w:eastAsiaTheme="minorHAnsi" w:hAnsi="Times New Roman"/>
          <w:sz w:val="27"/>
          <w:szCs w:val="27"/>
        </w:rPr>
      </w:pPr>
      <w:r w:rsidRPr="003C3595">
        <w:rPr>
          <w:rFonts w:ascii="Times New Roman" w:eastAsiaTheme="minorHAnsi" w:hAnsi="Times New Roman"/>
          <w:sz w:val="27"/>
          <w:szCs w:val="27"/>
        </w:rPr>
        <w:tab/>
      </w:r>
      <w:bookmarkStart w:id="39" w:name="_Toc460509762"/>
    </w:p>
    <w:p w:rsidR="00C57BB5" w:rsidRDefault="00D2509A" w:rsidP="00D2509A">
      <w:pPr>
        <w:autoSpaceDE w:val="0"/>
        <w:autoSpaceDN w:val="0"/>
        <w:adjustRightInd w:val="0"/>
        <w:spacing w:after="0" w:line="240" w:lineRule="auto"/>
        <w:ind w:left="709"/>
        <w:outlineLvl w:val="0"/>
        <w:rPr>
          <w:rFonts w:ascii="Times New Roman" w:hAnsi="Times New Roman"/>
          <w:b/>
          <w:sz w:val="27"/>
          <w:szCs w:val="27"/>
        </w:rPr>
      </w:pPr>
      <w:bookmarkStart w:id="40" w:name="_Toc77780316"/>
      <w:r w:rsidRPr="00D2509A">
        <w:rPr>
          <w:rFonts w:ascii="Times New Roman" w:eastAsiaTheme="minorHAnsi" w:hAnsi="Times New Roman"/>
          <w:b/>
          <w:sz w:val="27"/>
          <w:szCs w:val="27"/>
        </w:rPr>
        <w:lastRenderedPageBreak/>
        <w:t>2</w:t>
      </w:r>
      <w:r w:rsidR="003569C5" w:rsidRPr="00D2509A">
        <w:rPr>
          <w:rFonts w:ascii="Times New Roman" w:hAnsi="Times New Roman"/>
          <w:b/>
          <w:sz w:val="27"/>
          <w:szCs w:val="27"/>
        </w:rPr>
        <w:t>.</w:t>
      </w:r>
      <w:r w:rsidR="00496081">
        <w:rPr>
          <w:rFonts w:ascii="Times New Roman" w:hAnsi="Times New Roman"/>
          <w:b/>
          <w:sz w:val="27"/>
          <w:szCs w:val="27"/>
        </w:rPr>
        <w:t>8</w:t>
      </w:r>
      <w:r w:rsidR="003569C5" w:rsidRPr="00D2509A">
        <w:rPr>
          <w:rFonts w:ascii="Times New Roman" w:hAnsi="Times New Roman"/>
          <w:b/>
          <w:sz w:val="27"/>
          <w:szCs w:val="27"/>
        </w:rPr>
        <w:t xml:space="preserve">. </w:t>
      </w:r>
      <w:r w:rsidR="000245C9" w:rsidRPr="00D2509A">
        <w:rPr>
          <w:rFonts w:ascii="Times New Roman" w:hAnsi="Times New Roman"/>
          <w:b/>
          <w:sz w:val="27"/>
          <w:szCs w:val="27"/>
        </w:rPr>
        <w:t>Налог на прибыль организаций</w:t>
      </w:r>
      <w:r w:rsidR="00C55B96" w:rsidRPr="00D2509A">
        <w:rPr>
          <w:rFonts w:ascii="Times New Roman" w:hAnsi="Times New Roman"/>
          <w:b/>
          <w:sz w:val="27"/>
          <w:szCs w:val="27"/>
        </w:rPr>
        <w:t xml:space="preserve"> </w:t>
      </w:r>
      <w:r w:rsidR="00DA6747" w:rsidRPr="00D2509A">
        <w:rPr>
          <w:rFonts w:ascii="Times New Roman" w:hAnsi="Times New Roman"/>
          <w:b/>
          <w:sz w:val="27"/>
          <w:szCs w:val="27"/>
        </w:rPr>
        <w:br/>
      </w:r>
      <w:r w:rsidR="00C55B96" w:rsidRPr="00D2509A">
        <w:rPr>
          <w:rFonts w:ascii="Times New Roman" w:hAnsi="Times New Roman"/>
          <w:b/>
          <w:sz w:val="27"/>
          <w:szCs w:val="27"/>
        </w:rPr>
        <w:t>182 1 01 01000 00 0000 110</w:t>
      </w:r>
      <w:bookmarkEnd w:id="39"/>
      <w:bookmarkEnd w:id="40"/>
    </w:p>
    <w:p w:rsidR="001C49AD" w:rsidRPr="00D2509A" w:rsidRDefault="001C49AD" w:rsidP="00D2509A">
      <w:pPr>
        <w:autoSpaceDE w:val="0"/>
        <w:autoSpaceDN w:val="0"/>
        <w:adjustRightInd w:val="0"/>
        <w:spacing w:after="0" w:line="240" w:lineRule="auto"/>
        <w:ind w:left="709"/>
        <w:outlineLvl w:val="0"/>
        <w:rPr>
          <w:rFonts w:ascii="Times New Roman" w:hAnsi="Times New Roman"/>
          <w:b/>
          <w:i/>
          <w:sz w:val="27"/>
          <w:szCs w:val="27"/>
        </w:rPr>
      </w:pPr>
    </w:p>
    <w:p w:rsidR="00EC0263" w:rsidRDefault="00EC0263" w:rsidP="00921182">
      <w:pPr>
        <w:spacing w:after="0" w:line="240" w:lineRule="auto"/>
        <w:ind w:firstLine="709"/>
        <w:jc w:val="both"/>
        <w:rPr>
          <w:rFonts w:ascii="Times New Roman" w:hAnsi="Times New Roman"/>
          <w:sz w:val="27"/>
          <w:szCs w:val="27"/>
        </w:rPr>
      </w:pPr>
      <w:bookmarkStart w:id="41" w:name="_Toc369610410"/>
      <w:r w:rsidRPr="00810618">
        <w:rPr>
          <w:rFonts w:ascii="Times New Roman" w:hAnsi="Times New Roman"/>
          <w:sz w:val="27"/>
          <w:szCs w:val="27"/>
        </w:rPr>
        <w:t xml:space="preserve">Расчёт доходов в </w:t>
      </w:r>
      <w:r w:rsidR="00810618">
        <w:rPr>
          <w:rFonts w:ascii="Times New Roman" w:hAnsi="Times New Roman"/>
          <w:sz w:val="27"/>
          <w:szCs w:val="27"/>
        </w:rPr>
        <w:t>консолидированный бюджет Смоленской области</w:t>
      </w:r>
      <w:r w:rsidRPr="00810618">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33362" w:rsidRPr="00810618" w:rsidRDefault="00B33362" w:rsidP="00921182">
      <w:pPr>
        <w:spacing w:after="0" w:line="240" w:lineRule="auto"/>
        <w:ind w:firstLine="709"/>
        <w:jc w:val="both"/>
        <w:rPr>
          <w:rFonts w:ascii="Times New Roman" w:hAnsi="Times New Roman"/>
          <w:sz w:val="27"/>
          <w:szCs w:val="27"/>
        </w:rPr>
      </w:pPr>
      <w:r w:rsidRPr="00B3336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93361A" w:rsidRDefault="0093361A" w:rsidP="00921182">
      <w:pPr>
        <w:spacing w:after="0" w:line="240" w:lineRule="auto"/>
        <w:ind w:firstLine="709"/>
        <w:jc w:val="both"/>
        <w:rPr>
          <w:rFonts w:ascii="Times New Roman" w:hAnsi="Times New Roman"/>
          <w:sz w:val="27"/>
          <w:szCs w:val="27"/>
        </w:rPr>
      </w:pPr>
      <w:r w:rsidRPr="0093361A">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В прогнозе поступлений налога на прибыль организаций учитываются:</w:t>
      </w:r>
    </w:p>
    <w:p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показатели прогноза социально-экономического развития </w:t>
      </w:r>
      <w:r w:rsidR="00E505F2" w:rsidRPr="00810618">
        <w:rPr>
          <w:rFonts w:ascii="Times New Roman" w:hAnsi="Times New Roman"/>
          <w:sz w:val="27"/>
          <w:szCs w:val="27"/>
        </w:rPr>
        <w:t>Смоленской области</w:t>
      </w:r>
      <w:r w:rsidRPr="00810618">
        <w:rPr>
          <w:rFonts w:ascii="Times New Roman" w:hAnsi="Times New Roman"/>
          <w:sz w:val="27"/>
          <w:szCs w:val="27"/>
        </w:rPr>
        <w:t xml:space="preserve"> на очередной финансовый год и плановый период (прибыль прибыльных организаций), разрабатываемые </w:t>
      </w:r>
      <w:r w:rsidR="00E505F2" w:rsidRPr="00810618">
        <w:rPr>
          <w:rFonts w:ascii="Times New Roman" w:eastAsiaTheme="minorHAnsi" w:hAnsi="Times New Roman"/>
          <w:sz w:val="27"/>
          <w:szCs w:val="27"/>
        </w:rPr>
        <w:t>Департаментом экономического развития Смоленской области</w:t>
      </w:r>
      <w:r w:rsidRPr="00810618">
        <w:rPr>
          <w:rFonts w:ascii="Times New Roman" w:hAnsi="Times New Roman"/>
          <w:sz w:val="27"/>
          <w:szCs w:val="27"/>
        </w:rPr>
        <w:t>;</w:t>
      </w:r>
    </w:p>
    <w:p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налоговой базы по налогу </w:t>
      </w:r>
      <w:r w:rsidR="005769D1" w:rsidRPr="00810618">
        <w:rPr>
          <w:rFonts w:ascii="Times New Roman" w:hAnsi="Times New Roman"/>
          <w:sz w:val="27"/>
          <w:szCs w:val="27"/>
        </w:rPr>
        <w:t>согласно данным отчёта по форме № 5</w:t>
      </w:r>
      <w:r w:rsidRPr="00810618">
        <w:rPr>
          <w:rFonts w:ascii="Times New Roman" w:hAnsi="Times New Roman"/>
          <w:sz w:val="27"/>
          <w:szCs w:val="27"/>
        </w:rPr>
        <w:t>-П</w:t>
      </w:r>
      <w:r w:rsidR="00FC2F42">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sidR="00FC2F42">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 периоды;</w:t>
      </w:r>
    </w:p>
    <w:p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фактических поступлений по налогу </w:t>
      </w:r>
      <w:r w:rsidR="005769D1" w:rsidRPr="00810618">
        <w:rPr>
          <w:rFonts w:ascii="Times New Roman" w:hAnsi="Times New Roman"/>
          <w:sz w:val="27"/>
          <w:szCs w:val="27"/>
        </w:rPr>
        <w:t xml:space="preserve">согласно данным отчёта по форме № </w:t>
      </w:r>
      <w:r w:rsidRPr="00810618">
        <w:rPr>
          <w:rFonts w:ascii="Times New Roman" w:hAnsi="Times New Roman"/>
          <w:sz w:val="27"/>
          <w:szCs w:val="27"/>
        </w:rPr>
        <w:t>1-НМ «</w:t>
      </w:r>
      <w:r w:rsidR="00130BDF">
        <w:rPr>
          <w:rFonts w:ascii="Times New Roman" w:hAnsi="Times New Roman"/>
          <w:sz w:val="27"/>
          <w:szCs w:val="27"/>
        </w:rPr>
        <w:t>Отчет о</w:t>
      </w:r>
      <w:r w:rsidR="00C5556C">
        <w:rPr>
          <w:rFonts w:ascii="Times New Roman" w:hAnsi="Times New Roman"/>
          <w:sz w:val="27"/>
          <w:szCs w:val="27"/>
        </w:rPr>
        <w:t xml:space="preserve"> н</w:t>
      </w:r>
      <w:r w:rsidRPr="00810618">
        <w:rPr>
          <w:rFonts w:ascii="Times New Roman" w:hAnsi="Times New Roman"/>
          <w:sz w:val="27"/>
          <w:szCs w:val="27"/>
        </w:rPr>
        <w:t>ачислени</w:t>
      </w:r>
      <w:r w:rsidR="00C5556C">
        <w:rPr>
          <w:rFonts w:ascii="Times New Roman" w:hAnsi="Times New Roman"/>
          <w:sz w:val="27"/>
          <w:szCs w:val="27"/>
        </w:rPr>
        <w:t>и</w:t>
      </w:r>
      <w:r w:rsidRPr="00810618">
        <w:rPr>
          <w:rFonts w:ascii="Times New Roman" w:hAnsi="Times New Roman"/>
          <w:sz w:val="27"/>
          <w:szCs w:val="27"/>
        </w:rPr>
        <w:t xml:space="preserve"> и поступлени</w:t>
      </w:r>
      <w:r w:rsidR="00C5556C">
        <w:rPr>
          <w:rFonts w:ascii="Times New Roman" w:hAnsi="Times New Roman"/>
          <w:sz w:val="27"/>
          <w:szCs w:val="27"/>
        </w:rPr>
        <w:t>и</w:t>
      </w:r>
      <w:r w:rsidRPr="00810618">
        <w:rPr>
          <w:rFonts w:ascii="Times New Roman" w:hAnsi="Times New Roman"/>
          <w:sz w:val="27"/>
          <w:szCs w:val="27"/>
        </w:rPr>
        <w:t xml:space="preserve"> налогов, сборов</w:t>
      </w:r>
      <w:r w:rsidR="00C5556C">
        <w:rPr>
          <w:rFonts w:ascii="Times New Roman" w:hAnsi="Times New Roman"/>
          <w:sz w:val="27"/>
          <w:szCs w:val="27"/>
        </w:rPr>
        <w:t>, страховых взносов</w:t>
      </w:r>
      <w:r w:rsidRPr="00810618">
        <w:rPr>
          <w:rFonts w:ascii="Times New Roman" w:hAnsi="Times New Roman"/>
          <w:sz w:val="27"/>
          <w:szCs w:val="27"/>
        </w:rPr>
        <w:t xml:space="preserve"> и иных обязательных платежей в бюджет</w:t>
      </w:r>
      <w:r w:rsidR="00C5556C">
        <w:rPr>
          <w:rFonts w:ascii="Times New Roman" w:hAnsi="Times New Roman"/>
          <w:sz w:val="27"/>
          <w:szCs w:val="27"/>
        </w:rPr>
        <w:t>ную систему</w:t>
      </w:r>
      <w:r w:rsidRPr="00810618">
        <w:rPr>
          <w:rFonts w:ascii="Times New Roman" w:hAnsi="Times New Roman"/>
          <w:sz w:val="27"/>
          <w:szCs w:val="27"/>
        </w:rPr>
        <w:t xml:space="preserve"> Российской Федерации»;</w:t>
      </w:r>
    </w:p>
    <w:p w:rsidR="00EC0263" w:rsidRPr="007E70F6" w:rsidRDefault="00EC0263" w:rsidP="00941F52">
      <w:pPr>
        <w:spacing w:after="0" w:line="240" w:lineRule="auto"/>
        <w:ind w:firstLine="709"/>
        <w:jc w:val="both"/>
        <w:rPr>
          <w:rFonts w:ascii="Times New Roman" w:hAnsi="Times New Roman"/>
          <w:sz w:val="27"/>
          <w:szCs w:val="27"/>
        </w:rPr>
      </w:pPr>
      <w:r w:rsidRPr="0081061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7E70F6"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прибыль организаций,</w:t>
      </w:r>
      <w:r w:rsidRPr="00D35917">
        <w:t xml:space="preserve"> </w:t>
      </w:r>
      <w:r w:rsidRPr="00D35917">
        <w:rPr>
          <w:rFonts w:ascii="Times New Roman" w:hAnsi="Times New Roman"/>
          <w:sz w:val="27"/>
          <w:szCs w:val="27"/>
        </w:rPr>
        <w:t xml:space="preserve">зачисляемого в бюджеты бюджетной системы Российской Федерации  по соответствующим ставкам, основывается на </w:t>
      </w:r>
      <w:r w:rsidR="00790F82">
        <w:rPr>
          <w:rFonts w:ascii="Times New Roman" w:hAnsi="Times New Roman"/>
          <w:sz w:val="27"/>
          <w:szCs w:val="27"/>
        </w:rPr>
        <w:t xml:space="preserve">методе </w:t>
      </w:r>
      <w:r w:rsidRPr="00D35917">
        <w:rPr>
          <w:rFonts w:ascii="Times New Roman" w:hAnsi="Times New Roman"/>
          <w:sz w:val="27"/>
          <w:szCs w:val="27"/>
        </w:rPr>
        <w:t>прямо</w:t>
      </w:r>
      <w:r w:rsidR="00790F82">
        <w:rPr>
          <w:rFonts w:ascii="Times New Roman" w:hAnsi="Times New Roman"/>
          <w:sz w:val="27"/>
          <w:szCs w:val="27"/>
        </w:rPr>
        <w:t>го</w:t>
      </w:r>
      <w:r w:rsidRPr="00D35917">
        <w:rPr>
          <w:rFonts w:ascii="Times New Roman" w:hAnsi="Times New Roman"/>
          <w:sz w:val="27"/>
          <w:szCs w:val="27"/>
        </w:rPr>
        <w:t xml:space="preserve"> </w:t>
      </w:r>
      <w:r w:rsidR="00790F82">
        <w:rPr>
          <w:rFonts w:ascii="Times New Roman" w:hAnsi="Times New Roman"/>
          <w:sz w:val="27"/>
          <w:szCs w:val="27"/>
        </w:rPr>
        <w:t>расчета</w:t>
      </w:r>
      <w:r w:rsidRPr="00D35917">
        <w:rPr>
          <w:rFonts w:ascii="Times New Roman" w:hAnsi="Times New Roman"/>
          <w:sz w:val="27"/>
          <w:szCs w:val="27"/>
        </w:rPr>
        <w:t>.</w:t>
      </w:r>
    </w:p>
    <w:p w:rsidR="009B177A" w:rsidRPr="009B177A" w:rsidRDefault="009B177A" w:rsidP="009B177A">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Р</w:t>
      </w:r>
      <w:r w:rsidRPr="009B177A">
        <w:rPr>
          <w:rFonts w:ascii="Times New Roman" w:eastAsia="Times New Roman" w:hAnsi="Times New Roman"/>
          <w:sz w:val="27"/>
          <w:szCs w:val="27"/>
        </w:rPr>
        <w:t>асчет поступлений</w:t>
      </w:r>
      <w:r>
        <w:rPr>
          <w:rFonts w:ascii="Times New Roman" w:eastAsia="Times New Roman" w:hAnsi="Times New Roman"/>
          <w:sz w:val="27"/>
          <w:szCs w:val="27"/>
        </w:rPr>
        <w:t xml:space="preserve"> налога на прибыль организаций </w:t>
      </w:r>
      <w:r w:rsidRPr="009B177A">
        <w:rPr>
          <w:rFonts w:ascii="Times New Roman" w:eastAsia="Times New Roman" w:hAnsi="Times New Roman"/>
          <w:sz w:val="27"/>
          <w:szCs w:val="27"/>
        </w:rPr>
        <w:t>осуществляется по агрегированному КБК 182 1 01 01010 00 0000 110 и включает в себя следующие КБК:</w:t>
      </w:r>
    </w:p>
    <w:p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sz w:val="27"/>
          <w:szCs w:val="27"/>
        </w:rPr>
        <w:t>- 182 1 01 0101</w:t>
      </w:r>
      <w:r>
        <w:rPr>
          <w:rFonts w:ascii="Times New Roman" w:eastAsia="Times New Roman" w:hAnsi="Times New Roman"/>
          <w:sz w:val="27"/>
          <w:szCs w:val="27"/>
        </w:rPr>
        <w:t>4</w:t>
      </w:r>
      <w:r w:rsidRPr="009B177A">
        <w:rPr>
          <w:rFonts w:ascii="Times New Roman" w:eastAsia="Times New Roman" w:hAnsi="Times New Roman"/>
          <w:sz w:val="27"/>
          <w:szCs w:val="27"/>
        </w:rPr>
        <w:t xml:space="preserve"> 0</w:t>
      </w:r>
      <w:r>
        <w:rPr>
          <w:rFonts w:ascii="Times New Roman" w:eastAsia="Times New Roman" w:hAnsi="Times New Roman"/>
          <w:sz w:val="27"/>
          <w:szCs w:val="27"/>
        </w:rPr>
        <w:t>2</w:t>
      </w:r>
      <w:r w:rsidRPr="009B177A">
        <w:rPr>
          <w:rFonts w:ascii="Times New Roman" w:eastAsia="Times New Roman" w:hAnsi="Times New Roman"/>
          <w:sz w:val="27"/>
          <w:szCs w:val="27"/>
        </w:rPr>
        <w:t xml:space="preserve"> 0000 110 налог на прибыль организаций консолидированных групп налогоплательщиков, зачисляемый в бюджет</w:t>
      </w:r>
      <w:r>
        <w:rPr>
          <w:rFonts w:ascii="Times New Roman" w:eastAsia="Times New Roman" w:hAnsi="Times New Roman"/>
          <w:sz w:val="27"/>
          <w:szCs w:val="27"/>
        </w:rPr>
        <w:t>ы субъектов Российской Федерации</w:t>
      </w:r>
      <w:r w:rsidR="004653FF">
        <w:rPr>
          <w:rFonts w:ascii="Times New Roman" w:eastAsia="Times New Roman" w:hAnsi="Times New Roman"/>
          <w:sz w:val="27"/>
          <w:szCs w:val="27"/>
        </w:rPr>
        <w:t>;</w:t>
      </w:r>
    </w:p>
    <w:p w:rsidR="009B177A" w:rsidRDefault="009B177A" w:rsidP="007E70F6">
      <w:pPr>
        <w:spacing w:after="0" w:line="240" w:lineRule="auto"/>
        <w:ind w:firstLine="709"/>
        <w:jc w:val="both"/>
        <w:rPr>
          <w:rFonts w:ascii="Times New Roman" w:hAnsi="Times New Roman"/>
          <w:sz w:val="27"/>
          <w:szCs w:val="27"/>
        </w:rPr>
      </w:pPr>
    </w:p>
    <w:p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sz w:val="27"/>
          <w:szCs w:val="27"/>
        </w:rPr>
        <w:t>Совокупная сумма налога на прибыль организаций (</w:t>
      </w:r>
      <w:r w:rsidRPr="00FE2141">
        <w:rPr>
          <w:rFonts w:ascii="Times New Roman" w:hAnsi="Times New Roman"/>
          <w:b/>
          <w:i/>
          <w:sz w:val="27"/>
          <w:szCs w:val="27"/>
        </w:rPr>
        <w:t>Прибыль)</w:t>
      </w:r>
      <w:r w:rsidRPr="00FE2141">
        <w:rPr>
          <w:rFonts w:ascii="Times New Roman" w:hAnsi="Times New Roman"/>
          <w:sz w:val="27"/>
          <w:szCs w:val="27"/>
        </w:rPr>
        <w:t xml:space="preserve"> определяется по формуле</w:t>
      </w:r>
    </w:p>
    <w:p w:rsidR="00C435D4" w:rsidRPr="00984D63" w:rsidRDefault="00C435D4" w:rsidP="00C435D4">
      <w:pPr>
        <w:spacing w:after="0" w:line="240" w:lineRule="auto"/>
        <w:ind w:firstLine="709"/>
        <w:jc w:val="both"/>
        <w:rPr>
          <w:rFonts w:ascii="Times New Roman" w:hAnsi="Times New Roman"/>
          <w:sz w:val="36"/>
          <w:szCs w:val="27"/>
        </w:rPr>
      </w:pPr>
    </w:p>
    <w:p w:rsidR="00C435D4" w:rsidRPr="00FE2141" w:rsidRDefault="00C435D4" w:rsidP="00C435D4">
      <w:pPr>
        <w:spacing w:after="0" w:line="360" w:lineRule="auto"/>
        <w:ind w:firstLine="709"/>
        <w:jc w:val="center"/>
        <w:rPr>
          <w:rFonts w:ascii="Times New Roman" w:hAnsi="Times New Roman"/>
          <w:b/>
          <w:i/>
          <w:sz w:val="27"/>
          <w:szCs w:val="27"/>
        </w:rPr>
      </w:pPr>
      <w:r w:rsidRPr="00FE2141">
        <w:rPr>
          <w:rFonts w:ascii="Times New Roman" w:hAnsi="Times New Roman"/>
          <w:b/>
          <w:i/>
          <w:sz w:val="27"/>
          <w:szCs w:val="27"/>
        </w:rPr>
        <w:t>Прибыль</w:t>
      </w:r>
      <w:r w:rsidRPr="00FE2141">
        <w:rPr>
          <w:rFonts w:ascii="Times New Roman" w:hAnsi="Times New Roman"/>
          <w:b/>
          <w:i/>
          <w:sz w:val="27"/>
          <w:szCs w:val="27"/>
          <w:vertAlign w:val="subscript"/>
        </w:rPr>
        <w:t xml:space="preserve"> </w:t>
      </w:r>
      <w:r w:rsidRPr="00FE2141">
        <w:rPr>
          <w:rFonts w:ascii="Times New Roman" w:hAnsi="Times New Roman"/>
          <w:b/>
          <w:i/>
          <w:sz w:val="27"/>
          <w:szCs w:val="27"/>
        </w:rPr>
        <w:t xml:space="preserve">= Прибыль </w:t>
      </w:r>
      <w:r w:rsidRPr="00FE2141">
        <w:rPr>
          <w:rFonts w:ascii="Times New Roman" w:hAnsi="Times New Roman"/>
          <w:b/>
          <w:i/>
          <w:sz w:val="27"/>
          <w:szCs w:val="27"/>
          <w:vertAlign w:val="subscript"/>
        </w:rPr>
        <w:t xml:space="preserve">организаций </w:t>
      </w:r>
      <w:r w:rsidRPr="00FE2141">
        <w:rPr>
          <w:rFonts w:ascii="Times New Roman" w:hAnsi="Times New Roman"/>
          <w:b/>
          <w:i/>
          <w:sz w:val="27"/>
          <w:szCs w:val="27"/>
        </w:rPr>
        <w:t xml:space="preserve">+ Прибыль </w:t>
      </w:r>
      <w:r w:rsidRPr="00C435D4">
        <w:rPr>
          <w:rFonts w:ascii="Times New Roman" w:hAnsi="Times New Roman"/>
          <w:b/>
          <w:i/>
          <w:sz w:val="20"/>
          <w:szCs w:val="27"/>
        </w:rPr>
        <w:t>КГН</w:t>
      </w:r>
      <w:r w:rsidRPr="00FE2141">
        <w:rPr>
          <w:rFonts w:ascii="Times New Roman" w:hAnsi="Times New Roman"/>
          <w:b/>
          <w:i/>
          <w:sz w:val="27"/>
          <w:szCs w:val="27"/>
          <w:vertAlign w:val="subscript"/>
        </w:rPr>
        <w:t xml:space="preserve"> </w:t>
      </w:r>
    </w:p>
    <w:p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Прибыль </w:t>
      </w:r>
      <w:r w:rsidRPr="00FE2141">
        <w:rPr>
          <w:rFonts w:ascii="Times New Roman" w:hAnsi="Times New Roman"/>
          <w:b/>
          <w:i/>
          <w:sz w:val="27"/>
          <w:szCs w:val="27"/>
          <w:vertAlign w:val="subscript"/>
        </w:rPr>
        <w:t>организаций</w:t>
      </w:r>
      <w:r w:rsidRPr="00FE2141">
        <w:rPr>
          <w:rFonts w:ascii="Times New Roman" w:hAnsi="Times New Roman"/>
          <w:b/>
          <w:i/>
          <w:sz w:val="27"/>
          <w:szCs w:val="27"/>
        </w:rPr>
        <w:t xml:space="preserve"> </w:t>
      </w:r>
      <w:r w:rsidRPr="00FE2141">
        <w:rPr>
          <w:rFonts w:ascii="Times New Roman" w:hAnsi="Times New Roman"/>
          <w:sz w:val="27"/>
          <w:szCs w:val="27"/>
        </w:rPr>
        <w:t>– сумма налога на прибыль организаций</w:t>
      </w:r>
      <w:r w:rsidRPr="00C435D4">
        <w:t xml:space="preserve"> </w:t>
      </w:r>
      <w:r w:rsidRPr="00C435D4">
        <w:rPr>
          <w:rFonts w:ascii="Times New Roman" w:hAnsi="Times New Roman"/>
          <w:sz w:val="27"/>
          <w:szCs w:val="27"/>
        </w:rPr>
        <w:t>(за исключением консолидированных групп налогоплательщиков), зачисляем</w:t>
      </w:r>
      <w:r>
        <w:rPr>
          <w:rFonts w:ascii="Times New Roman" w:hAnsi="Times New Roman"/>
          <w:sz w:val="27"/>
          <w:szCs w:val="27"/>
        </w:rPr>
        <w:t>ая</w:t>
      </w:r>
      <w:r w:rsidRPr="00C435D4">
        <w:rPr>
          <w:rFonts w:ascii="Times New Roman" w:hAnsi="Times New Roman"/>
          <w:sz w:val="27"/>
          <w:szCs w:val="27"/>
        </w:rPr>
        <w:t xml:space="preserve"> в бюджеты субъектов Российской Федерации</w:t>
      </w:r>
      <w:r w:rsidRPr="00FE2141">
        <w:rPr>
          <w:rFonts w:ascii="Times New Roman" w:hAnsi="Times New Roman"/>
          <w:sz w:val="27"/>
          <w:szCs w:val="27"/>
        </w:rPr>
        <w:t>, тыс. рублей;</w:t>
      </w:r>
    </w:p>
    <w:p w:rsidR="00C435D4" w:rsidRDefault="00C435D4" w:rsidP="007E70F6">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lastRenderedPageBreak/>
        <w:t xml:space="preserve">Прибыль </w:t>
      </w:r>
      <w:r w:rsidRPr="00C435D4">
        <w:rPr>
          <w:rFonts w:ascii="Times New Roman" w:hAnsi="Times New Roman"/>
          <w:b/>
          <w:i/>
          <w:sz w:val="20"/>
          <w:szCs w:val="27"/>
        </w:rPr>
        <w:t>КГН</w:t>
      </w:r>
      <w:r w:rsidRPr="00FE2141">
        <w:rPr>
          <w:rFonts w:ascii="Times New Roman" w:hAnsi="Times New Roman"/>
          <w:sz w:val="27"/>
          <w:szCs w:val="27"/>
        </w:rPr>
        <w:t xml:space="preserve"> </w:t>
      </w:r>
      <w:r w:rsidRPr="006E072F">
        <w:rPr>
          <w:rFonts w:ascii="Times New Roman" w:hAnsi="Times New Roman"/>
          <w:sz w:val="27"/>
          <w:szCs w:val="27"/>
        </w:rPr>
        <w:t xml:space="preserve">– сумма налога </w:t>
      </w:r>
      <w:r w:rsidRPr="00C72AAA">
        <w:rPr>
          <w:rFonts w:ascii="Times New Roman" w:hAnsi="Times New Roman"/>
          <w:sz w:val="27"/>
          <w:szCs w:val="27"/>
        </w:rPr>
        <w:t xml:space="preserve">на прибыль организаций </w:t>
      </w:r>
      <w:r w:rsidR="006E072F" w:rsidRPr="00C72AAA">
        <w:rPr>
          <w:rFonts w:ascii="Times New Roman" w:hAnsi="Times New Roman"/>
          <w:sz w:val="27"/>
          <w:szCs w:val="27"/>
        </w:rPr>
        <w:t>консолидированных групп налогоплательщиков, зачисляем</w:t>
      </w:r>
      <w:r w:rsidR="004653FF">
        <w:rPr>
          <w:rFonts w:ascii="Times New Roman" w:hAnsi="Times New Roman"/>
          <w:sz w:val="27"/>
          <w:szCs w:val="27"/>
        </w:rPr>
        <w:t>ого</w:t>
      </w:r>
      <w:r w:rsidR="006E072F" w:rsidRPr="00C72AAA">
        <w:rPr>
          <w:rFonts w:ascii="Times New Roman" w:hAnsi="Times New Roman"/>
          <w:sz w:val="27"/>
          <w:szCs w:val="27"/>
        </w:rPr>
        <w:t xml:space="preserve"> в бюджеты субъектов Российской Федерации, тыс</w:t>
      </w:r>
      <w:r w:rsidRPr="00C72AAA">
        <w:rPr>
          <w:rFonts w:ascii="Times New Roman" w:hAnsi="Times New Roman"/>
          <w:sz w:val="27"/>
          <w:szCs w:val="27"/>
        </w:rPr>
        <w:t>. рублей</w:t>
      </w:r>
      <w:r w:rsidR="006E072F" w:rsidRPr="00C72AAA">
        <w:rPr>
          <w:rFonts w:ascii="Times New Roman" w:hAnsi="Times New Roman"/>
          <w:sz w:val="27"/>
          <w:szCs w:val="27"/>
        </w:rPr>
        <w:t>.</w:t>
      </w:r>
    </w:p>
    <w:p w:rsidR="00790F82" w:rsidRPr="00D35917" w:rsidRDefault="00790F82" w:rsidP="007E70F6">
      <w:pPr>
        <w:spacing w:after="0" w:line="240" w:lineRule="auto"/>
        <w:ind w:firstLine="709"/>
        <w:jc w:val="both"/>
        <w:rPr>
          <w:rFonts w:ascii="Times New Roman" w:hAnsi="Times New Roman"/>
          <w:sz w:val="27"/>
          <w:szCs w:val="27"/>
        </w:rPr>
      </w:pPr>
    </w:p>
    <w:p w:rsidR="00185AD2" w:rsidRPr="000C559C" w:rsidRDefault="00185AD2" w:rsidP="00B46ADE">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2.8.1.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185AD2" w:rsidRPr="000C559C" w:rsidRDefault="00185AD2" w:rsidP="00B46ADE">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18210101012020000110</w:t>
      </w:r>
    </w:p>
    <w:p w:rsidR="00185AD2" w:rsidRDefault="00185AD2" w:rsidP="00B46ADE">
      <w:pPr>
        <w:spacing w:after="0" w:line="240" w:lineRule="auto"/>
        <w:ind w:firstLine="709"/>
        <w:jc w:val="both"/>
        <w:rPr>
          <w:rFonts w:ascii="Times New Roman" w:hAnsi="Times New Roman"/>
          <w:sz w:val="27"/>
          <w:szCs w:val="27"/>
        </w:rPr>
      </w:pPr>
    </w:p>
    <w:p w:rsidR="00B46ADE" w:rsidRPr="00FE2141" w:rsidRDefault="00B46ADE" w:rsidP="00B46ADE">
      <w:pPr>
        <w:spacing w:after="0" w:line="240" w:lineRule="auto"/>
        <w:ind w:firstLine="709"/>
        <w:jc w:val="both"/>
        <w:rPr>
          <w:rFonts w:ascii="Times New Roman" w:hAnsi="Times New Roman"/>
          <w:sz w:val="27"/>
          <w:szCs w:val="27"/>
        </w:rPr>
      </w:pPr>
      <w:r>
        <w:rPr>
          <w:rFonts w:ascii="Times New Roman" w:hAnsi="Times New Roman"/>
          <w:sz w:val="27"/>
          <w:szCs w:val="27"/>
        </w:rPr>
        <w:t>С</w:t>
      </w:r>
      <w:r w:rsidRPr="00FE2141">
        <w:rPr>
          <w:rFonts w:ascii="Times New Roman" w:hAnsi="Times New Roman"/>
          <w:sz w:val="27"/>
          <w:szCs w:val="27"/>
        </w:rPr>
        <w:t xml:space="preserve">умма налога на прибыль организаций, </w:t>
      </w:r>
      <w:r w:rsidR="006E072F" w:rsidRPr="00C435D4">
        <w:rPr>
          <w:rFonts w:ascii="Times New Roman" w:hAnsi="Times New Roman"/>
          <w:sz w:val="27"/>
          <w:szCs w:val="27"/>
        </w:rPr>
        <w:t>(за исключением консолидированных групп налогоплательщиков), зачисляем</w:t>
      </w:r>
      <w:r w:rsidR="006E072F">
        <w:rPr>
          <w:rFonts w:ascii="Times New Roman" w:hAnsi="Times New Roman"/>
          <w:sz w:val="27"/>
          <w:szCs w:val="27"/>
        </w:rPr>
        <w:t>ая</w:t>
      </w:r>
      <w:r w:rsidR="006E072F" w:rsidRPr="00C435D4">
        <w:rPr>
          <w:rFonts w:ascii="Times New Roman" w:hAnsi="Times New Roman"/>
          <w:sz w:val="27"/>
          <w:szCs w:val="27"/>
        </w:rPr>
        <w:t xml:space="preserve"> в бюджеты субъектов Российской Федерации</w:t>
      </w:r>
      <w:r w:rsidR="006E072F" w:rsidRPr="006E072F">
        <w:rPr>
          <w:rFonts w:ascii="Times New Roman" w:hAnsi="Times New Roman"/>
          <w:b/>
          <w:i/>
          <w:sz w:val="27"/>
          <w:szCs w:val="27"/>
        </w:rPr>
        <w:t xml:space="preserve"> </w:t>
      </w:r>
      <w:r w:rsidR="006E072F">
        <w:rPr>
          <w:rFonts w:ascii="Times New Roman" w:hAnsi="Times New Roman"/>
          <w:b/>
          <w:i/>
          <w:sz w:val="27"/>
          <w:szCs w:val="27"/>
        </w:rPr>
        <w:t>(</w:t>
      </w:r>
      <w:r w:rsidR="006E072F" w:rsidRPr="00FE2141">
        <w:rPr>
          <w:rFonts w:ascii="Times New Roman" w:hAnsi="Times New Roman"/>
          <w:b/>
          <w:i/>
          <w:sz w:val="27"/>
          <w:szCs w:val="27"/>
        </w:rPr>
        <w:t xml:space="preserve">Прибыль </w:t>
      </w:r>
      <w:r w:rsidR="006E072F" w:rsidRPr="00FE2141">
        <w:rPr>
          <w:rFonts w:ascii="Times New Roman" w:hAnsi="Times New Roman"/>
          <w:b/>
          <w:i/>
          <w:sz w:val="27"/>
          <w:szCs w:val="27"/>
          <w:vertAlign w:val="subscript"/>
        </w:rPr>
        <w:t>организаций</w:t>
      </w:r>
      <w:r w:rsidR="006E072F">
        <w:rPr>
          <w:rFonts w:ascii="Times New Roman" w:hAnsi="Times New Roman"/>
          <w:b/>
          <w:i/>
          <w:sz w:val="27"/>
          <w:szCs w:val="27"/>
          <w:vertAlign w:val="subscript"/>
        </w:rPr>
        <w:t>)</w:t>
      </w:r>
      <w:r w:rsidR="006E072F" w:rsidRPr="00FE2141">
        <w:rPr>
          <w:rFonts w:ascii="Times New Roman" w:hAnsi="Times New Roman"/>
          <w:sz w:val="27"/>
          <w:szCs w:val="27"/>
        </w:rPr>
        <w:t>,</w:t>
      </w:r>
      <w:r w:rsidRPr="00FE2141">
        <w:rPr>
          <w:rFonts w:ascii="Times New Roman" w:hAnsi="Times New Roman"/>
          <w:sz w:val="27"/>
          <w:szCs w:val="27"/>
        </w:rPr>
        <w:t xml:space="preserve"> определяется по следующей формуле:</w:t>
      </w:r>
    </w:p>
    <w:p w:rsidR="00B46ADE" w:rsidRPr="00FE2141" w:rsidRDefault="00B46ADE" w:rsidP="00B46ADE">
      <w:pPr>
        <w:spacing w:after="0" w:line="240" w:lineRule="auto"/>
        <w:ind w:firstLine="709"/>
        <w:jc w:val="both"/>
        <w:rPr>
          <w:rFonts w:ascii="Times New Roman" w:hAnsi="Times New Roman"/>
          <w:sz w:val="26"/>
        </w:rPr>
      </w:pPr>
    </w:p>
    <w:p w:rsidR="00B46ADE" w:rsidRPr="00FE2141" w:rsidRDefault="00B46ADE" w:rsidP="00B46ADE">
      <w:pPr>
        <w:spacing w:before="120" w:after="120" w:line="240" w:lineRule="auto"/>
        <w:ind w:firstLine="709"/>
        <w:jc w:val="center"/>
        <w:rPr>
          <w:rFonts w:ascii="Times New Roman" w:hAnsi="Times New Roman"/>
          <w:b/>
          <w:i/>
          <w:sz w:val="27"/>
          <w:szCs w:val="27"/>
        </w:rPr>
      </w:pPr>
      <w:r w:rsidRPr="00FE2141">
        <w:rPr>
          <w:rFonts w:ascii="Times New Roman" w:hAnsi="Times New Roman"/>
          <w:b/>
          <w:i/>
          <w:sz w:val="27"/>
          <w:szCs w:val="27"/>
        </w:rPr>
        <w:t xml:space="preserve">Прибыль </w:t>
      </w:r>
      <w:r w:rsidR="006E072F" w:rsidRPr="006E072F">
        <w:rPr>
          <w:rFonts w:ascii="Times New Roman" w:hAnsi="Times New Roman"/>
          <w:b/>
          <w:i/>
          <w:sz w:val="20"/>
          <w:szCs w:val="27"/>
        </w:rPr>
        <w:t>организаций</w:t>
      </w:r>
      <w:r w:rsidRPr="006E072F">
        <w:rPr>
          <w:rFonts w:ascii="Times New Roman" w:hAnsi="Times New Roman"/>
          <w:b/>
          <w:i/>
          <w:sz w:val="20"/>
          <w:szCs w:val="27"/>
        </w:rPr>
        <w:t xml:space="preserve"> </w:t>
      </w:r>
      <w:r w:rsidRPr="00FE2141">
        <w:rPr>
          <w:rFonts w:ascii="Times New Roman" w:hAnsi="Times New Roman"/>
          <w:b/>
          <w:i/>
          <w:sz w:val="27"/>
          <w:szCs w:val="27"/>
        </w:rPr>
        <w:t xml:space="preserve">= (V </w:t>
      </w:r>
      <w:r w:rsidRPr="00FE2141">
        <w:rPr>
          <w:rFonts w:ascii="Times New Roman" w:hAnsi="Times New Roman"/>
          <w:b/>
          <w:i/>
          <w:sz w:val="27"/>
          <w:szCs w:val="27"/>
          <w:vertAlign w:val="subscript"/>
        </w:rPr>
        <w:t xml:space="preserve">НБ </w:t>
      </w:r>
      <w:r w:rsidRPr="00FE2141">
        <w:rPr>
          <w:rFonts w:ascii="Times New Roman" w:hAnsi="Times New Roman"/>
          <w:b/>
          <w:i/>
          <w:sz w:val="27"/>
          <w:szCs w:val="27"/>
        </w:rPr>
        <w:t xml:space="preserve"> × </w:t>
      </w:r>
      <w:r w:rsidRPr="00FE2141">
        <w:rPr>
          <w:rFonts w:ascii="Times New Roman" w:hAnsi="Times New Roman"/>
          <w:b/>
          <w:i/>
          <w:sz w:val="27"/>
          <w:szCs w:val="27"/>
          <w:lang w:val="en-US"/>
        </w:rPr>
        <w:t>S</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w:t>
      </w:r>
      <w:r w:rsidRPr="00FE2141">
        <w:rPr>
          <w:rFonts w:ascii="Times New Roman" w:hAnsi="Times New Roman"/>
          <w:b/>
          <w:i/>
          <w:sz w:val="27"/>
          <w:szCs w:val="27"/>
          <w:lang w:val="en-US"/>
        </w:rPr>
        <w:t>P</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перерасчёт</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xml:space="preserve">) + </w:t>
      </w:r>
      <w:proofErr w:type="spellStart"/>
      <w:r w:rsidRPr="00FE2141">
        <w:rPr>
          <w:rFonts w:ascii="Times New Roman" w:hAnsi="Times New Roman"/>
          <w:b/>
          <w:i/>
          <w:sz w:val="27"/>
          <w:szCs w:val="27"/>
        </w:rPr>
        <w:t>К</w:t>
      </w:r>
      <w:r w:rsidRPr="00FE2141">
        <w:rPr>
          <w:rFonts w:ascii="Times New Roman" w:hAnsi="Times New Roman"/>
          <w:b/>
          <w:i/>
          <w:sz w:val="27"/>
          <w:szCs w:val="27"/>
          <w:vertAlign w:val="subscript"/>
        </w:rPr>
        <w:t>р</w:t>
      </w:r>
      <w:proofErr w:type="spellEnd"/>
      <w:r w:rsidRPr="00FE2141">
        <w:rPr>
          <w:rFonts w:ascii="Times New Roman" w:hAnsi="Times New Roman"/>
          <w:b/>
          <w:i/>
          <w:sz w:val="27"/>
          <w:szCs w:val="27"/>
        </w:rPr>
        <w:t xml:space="preserve"> – V </w:t>
      </w:r>
      <w:r w:rsidRPr="00FE2141">
        <w:rPr>
          <w:rFonts w:ascii="Times New Roman" w:hAnsi="Times New Roman"/>
          <w:b/>
          <w:i/>
          <w:sz w:val="27"/>
          <w:szCs w:val="27"/>
          <w:vertAlign w:val="subscript"/>
        </w:rPr>
        <w:t>льгот</w:t>
      </w:r>
      <w:r w:rsidRPr="00FE2141">
        <w:rPr>
          <w:rFonts w:ascii="Times New Roman" w:hAnsi="Times New Roman"/>
          <w:b/>
          <w:i/>
          <w:sz w:val="27"/>
          <w:szCs w:val="27"/>
        </w:rPr>
        <w:t>,</w:t>
      </w:r>
      <w:r w:rsidR="009B177A" w:rsidRPr="009B177A">
        <w:t xml:space="preserve"> </w:t>
      </w:r>
      <w:r w:rsidR="009B177A" w:rsidRPr="009B177A">
        <w:rPr>
          <w:rFonts w:ascii="Times New Roman" w:hAnsi="Times New Roman"/>
          <w:b/>
          <w:i/>
          <w:sz w:val="27"/>
          <w:szCs w:val="27"/>
        </w:rPr>
        <w:t>(+-) F</w:t>
      </w:r>
    </w:p>
    <w:p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V </w:t>
      </w:r>
      <w:r w:rsidRPr="00FE2141">
        <w:rPr>
          <w:rFonts w:ascii="Times New Roman" w:hAnsi="Times New Roman"/>
          <w:b/>
          <w:i/>
          <w:sz w:val="27"/>
          <w:szCs w:val="27"/>
          <w:vertAlign w:val="subscript"/>
        </w:rPr>
        <w:t xml:space="preserve">НБ </w:t>
      </w:r>
      <w:r w:rsidRPr="00FE2141">
        <w:rPr>
          <w:rFonts w:ascii="Times New Roman" w:hAnsi="Times New Roman"/>
          <w:sz w:val="27"/>
          <w:szCs w:val="27"/>
        </w:rPr>
        <w:t xml:space="preserve"> – сумма налоговой базы для исчисления налога на прибыль</w:t>
      </w:r>
      <w:r w:rsidR="005D7BB1">
        <w:rPr>
          <w:rFonts w:ascii="Times New Roman" w:hAnsi="Times New Roman"/>
          <w:sz w:val="27"/>
          <w:szCs w:val="27"/>
        </w:rPr>
        <w:t xml:space="preserve"> организаций</w:t>
      </w:r>
      <w:r w:rsidRPr="00FE2141">
        <w:rPr>
          <w:rFonts w:ascii="Times New Roman" w:hAnsi="Times New Roman"/>
          <w:sz w:val="27"/>
          <w:szCs w:val="27"/>
        </w:rPr>
        <w:t>, тыс. рублей;</w:t>
      </w:r>
    </w:p>
    <w:p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S</w:t>
      </w:r>
      <w:r w:rsidRPr="00FE2141">
        <w:rPr>
          <w:rFonts w:ascii="Times New Roman" w:hAnsi="Times New Roman"/>
          <w:i/>
          <w:sz w:val="27"/>
          <w:szCs w:val="27"/>
        </w:rPr>
        <w:t xml:space="preserve"> </w:t>
      </w:r>
      <w:r w:rsidRPr="00FE2141">
        <w:rPr>
          <w:rFonts w:ascii="Times New Roman" w:hAnsi="Times New Roman"/>
          <w:sz w:val="27"/>
          <w:szCs w:val="27"/>
        </w:rPr>
        <w:t>– ставка налога, %;</w:t>
      </w:r>
    </w:p>
    <w:p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P </w:t>
      </w:r>
      <w:r w:rsidRPr="00FE2141">
        <w:rPr>
          <w:rFonts w:ascii="Times New Roman" w:hAnsi="Times New Roman"/>
          <w:b/>
          <w:i/>
          <w:sz w:val="27"/>
          <w:szCs w:val="27"/>
          <w:vertAlign w:val="subscript"/>
        </w:rPr>
        <w:t>перерасчёт</w:t>
      </w:r>
      <w:r w:rsidRPr="00FE2141">
        <w:rPr>
          <w:rFonts w:ascii="Times New Roman" w:hAnsi="Times New Roman"/>
          <w:sz w:val="27"/>
          <w:szCs w:val="27"/>
        </w:rPr>
        <w:t xml:space="preserve"> – сумма налога по годовым перерасчетам, тыс. рублей;</w:t>
      </w:r>
    </w:p>
    <w:p w:rsidR="00B46ADE" w:rsidRPr="00FE2141" w:rsidRDefault="00B46ADE" w:rsidP="00B46ADE">
      <w:pPr>
        <w:spacing w:after="0" w:line="240" w:lineRule="auto"/>
        <w:ind w:firstLine="709"/>
        <w:jc w:val="both"/>
        <w:rPr>
          <w:rFonts w:ascii="Times New Roman" w:hAnsi="Times New Roman"/>
          <w:sz w:val="27"/>
          <w:szCs w:val="27"/>
        </w:rPr>
      </w:pPr>
      <w:proofErr w:type="spellStart"/>
      <w:r w:rsidRPr="00FE2141">
        <w:rPr>
          <w:rFonts w:ascii="Times New Roman" w:hAnsi="Times New Roman"/>
          <w:b/>
          <w:i/>
          <w:sz w:val="27"/>
          <w:szCs w:val="27"/>
        </w:rPr>
        <w:t>К</w:t>
      </w:r>
      <w:r w:rsidRPr="00FE2141">
        <w:rPr>
          <w:rFonts w:ascii="Times New Roman" w:hAnsi="Times New Roman"/>
          <w:b/>
          <w:i/>
          <w:sz w:val="27"/>
          <w:szCs w:val="27"/>
          <w:vertAlign w:val="subscript"/>
        </w:rPr>
        <w:t>р</w:t>
      </w:r>
      <w:proofErr w:type="spellEnd"/>
      <w:r w:rsidRPr="00FE2141">
        <w:rPr>
          <w:rFonts w:ascii="Times New Roman" w:hAnsi="Times New Roman"/>
          <w:b/>
          <w:i/>
          <w:sz w:val="27"/>
          <w:szCs w:val="27"/>
        </w:rPr>
        <w:t xml:space="preserve"> </w:t>
      </w:r>
      <w:r w:rsidRPr="00FE2141">
        <w:rPr>
          <w:rFonts w:ascii="Times New Roman" w:hAnsi="Times New Roman"/>
          <w:b/>
          <w:sz w:val="27"/>
          <w:szCs w:val="27"/>
        </w:rPr>
        <w:t xml:space="preserve">– </w:t>
      </w:r>
      <w:r w:rsidRPr="00FE2141">
        <w:rPr>
          <w:rFonts w:ascii="Times New Roman" w:hAnsi="Times New Roman"/>
          <w:sz w:val="27"/>
          <w:szCs w:val="27"/>
        </w:rPr>
        <w:t>сумма поступлений по</w:t>
      </w:r>
      <w:r w:rsidRPr="00FE2141">
        <w:rPr>
          <w:rFonts w:ascii="Times New Roman" w:hAnsi="Times New Roman"/>
          <w:b/>
          <w:sz w:val="27"/>
          <w:szCs w:val="27"/>
        </w:rPr>
        <w:t xml:space="preserve"> </w:t>
      </w:r>
      <w:r w:rsidRPr="00FE214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V</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льгот</w:t>
      </w:r>
      <w:r w:rsidRPr="00FE2141">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5D7BB1" w:rsidRDefault="00B46ADE" w:rsidP="005D7BB1">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B177A">
        <w:rPr>
          <w:rFonts w:ascii="Times New Roman" w:hAnsi="Times New Roman"/>
          <w:sz w:val="27"/>
          <w:szCs w:val="27"/>
        </w:rPr>
        <w:t>ению задолженности по налогу,%;</w:t>
      </w:r>
      <w:r w:rsidR="005D7BB1" w:rsidRPr="005D7BB1">
        <w:rPr>
          <w:rFonts w:ascii="Times New Roman" w:hAnsi="Times New Roman"/>
          <w:sz w:val="27"/>
          <w:szCs w:val="27"/>
        </w:rPr>
        <w:t xml:space="preserve"> </w:t>
      </w:r>
    </w:p>
    <w:p w:rsidR="005D7BB1" w:rsidRPr="00FE2141" w:rsidRDefault="005D7BB1" w:rsidP="005D7BB1">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b/>
          <w:i/>
          <w:sz w:val="27"/>
          <w:szCs w:val="27"/>
        </w:rPr>
        <w:t xml:space="preserve">F – </w:t>
      </w:r>
      <w:r w:rsidR="004653FF" w:rsidRPr="004653FF">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целях определения суммы налоговой базы для исчисления налога на прибыль </w:t>
      </w:r>
      <w:r w:rsidR="005D7BB1">
        <w:rPr>
          <w:rFonts w:ascii="Times New Roman" w:hAnsi="Times New Roman"/>
          <w:sz w:val="27"/>
          <w:szCs w:val="27"/>
        </w:rPr>
        <w:t>организаций</w:t>
      </w:r>
      <w:r w:rsidRPr="00D35917">
        <w:rPr>
          <w:rFonts w:ascii="Times New Roman" w:hAnsi="Times New Roman"/>
          <w:sz w:val="27"/>
          <w:szCs w:val="27"/>
        </w:rPr>
        <w:t xml:space="preserve"> (</w:t>
      </w:r>
      <w:r w:rsidRPr="00D35917">
        <w:rPr>
          <w:rFonts w:ascii="Times New Roman" w:hAnsi="Times New Roman"/>
          <w:b/>
          <w:i/>
          <w:sz w:val="27"/>
          <w:szCs w:val="27"/>
        </w:rPr>
        <w:t xml:space="preserve">V </w:t>
      </w:r>
      <w:r w:rsidRPr="00D35917">
        <w:rPr>
          <w:rFonts w:ascii="Times New Roman" w:hAnsi="Times New Roman"/>
          <w:sz w:val="27"/>
          <w:szCs w:val="27"/>
          <w:vertAlign w:val="subscript"/>
        </w:rPr>
        <w:t>НБ</w:t>
      </w:r>
      <w:r w:rsidRPr="00D35917">
        <w:rPr>
          <w:rFonts w:ascii="Times New Roman" w:hAnsi="Times New Roman"/>
          <w:sz w:val="27"/>
          <w:szCs w:val="27"/>
        </w:rPr>
        <w:t xml:space="preserve">)  </w:t>
      </w:r>
      <w:r w:rsidR="0014601C">
        <w:rPr>
          <w:rFonts w:ascii="Times New Roman" w:hAnsi="Times New Roman"/>
          <w:sz w:val="27"/>
          <w:szCs w:val="27"/>
        </w:rPr>
        <w:t>применяются прогнозные значения прибыли прибыльных организаций</w:t>
      </w:r>
      <w:r w:rsidR="004653FF">
        <w:rPr>
          <w:rFonts w:ascii="Times New Roman" w:hAnsi="Times New Roman"/>
          <w:sz w:val="27"/>
          <w:szCs w:val="27"/>
        </w:rPr>
        <w:t xml:space="preserve"> (или ВРП)</w:t>
      </w:r>
      <w:r w:rsidR="0014601C" w:rsidRPr="00D35917">
        <w:rPr>
          <w:rFonts w:ascii="Times New Roman" w:hAnsi="Times New Roman"/>
          <w:sz w:val="27"/>
          <w:szCs w:val="27"/>
        </w:rPr>
        <w:t>, разрабатываемые Департаментом экономического развития Смоленской области</w:t>
      </w:r>
      <w:r w:rsidR="0014601C">
        <w:rPr>
          <w:rFonts w:ascii="Times New Roman" w:hAnsi="Times New Roman"/>
          <w:sz w:val="27"/>
          <w:szCs w:val="27"/>
        </w:rPr>
        <w:t>.</w:t>
      </w:r>
    </w:p>
    <w:p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lastRenderedPageBreak/>
        <w:t>- в налогооблагаемой базе в виде исключения объёмных и стоимостных показателей, неподлежащих налогообложению, либо облагаемых по ставке 0;</w:t>
      </w:r>
    </w:p>
    <w:p w:rsidR="00FF2A6E" w:rsidRPr="00D35917" w:rsidRDefault="00FF2A6E" w:rsidP="00FF2A6E">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xml:space="preserve">- в виде применения налоговой ставки отличной от </w:t>
      </w:r>
      <w:r w:rsidR="00F26357">
        <w:rPr>
          <w:rFonts w:ascii="Times New Roman" w:eastAsia="Times New Roman" w:hAnsi="Times New Roman"/>
          <w:sz w:val="27"/>
          <w:szCs w:val="27"/>
        </w:rPr>
        <w:t>основной ст</w:t>
      </w:r>
      <w:r w:rsidRPr="00D35917">
        <w:rPr>
          <w:rFonts w:ascii="Times New Roman" w:eastAsia="Times New Roman" w:hAnsi="Times New Roman"/>
          <w:sz w:val="27"/>
          <w:szCs w:val="27"/>
        </w:rPr>
        <w:t>авки</w:t>
      </w:r>
      <w:r w:rsidR="00F26357">
        <w:rPr>
          <w:rFonts w:ascii="Times New Roman" w:eastAsia="Times New Roman" w:hAnsi="Times New Roman"/>
          <w:sz w:val="27"/>
          <w:szCs w:val="27"/>
        </w:rPr>
        <w:t>.</w:t>
      </w:r>
    </w:p>
    <w:p w:rsidR="00FF2A6E" w:rsidRPr="00C72AAA" w:rsidRDefault="00FF2A6E" w:rsidP="00FF2A6E">
      <w:pPr>
        <w:spacing w:after="0" w:line="240" w:lineRule="auto"/>
        <w:ind w:firstLine="709"/>
        <w:jc w:val="both"/>
        <w:rPr>
          <w:rFonts w:ascii="Times New Roman" w:eastAsia="Times New Roman" w:hAnsi="Times New Roman"/>
          <w:sz w:val="27"/>
          <w:szCs w:val="27"/>
        </w:rPr>
      </w:pPr>
      <w:r w:rsidRPr="00C72AAA">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055E3" w:rsidRPr="00D35917" w:rsidRDefault="004055E3" w:rsidP="004055E3">
      <w:pPr>
        <w:spacing w:after="0" w:line="240" w:lineRule="auto"/>
        <w:ind w:firstLine="709"/>
        <w:jc w:val="both"/>
        <w:rPr>
          <w:rFonts w:ascii="Times New Roman" w:hAnsi="Times New Roman"/>
          <w:sz w:val="27"/>
          <w:szCs w:val="27"/>
        </w:rPr>
      </w:pPr>
      <w:r w:rsidRPr="00D35917">
        <w:rPr>
          <w:rFonts w:ascii="Times New Roman" w:hAnsi="Times New Roman"/>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FF2A6E" w:rsidRDefault="00FF2A6E" w:rsidP="00921182">
      <w:pPr>
        <w:spacing w:after="0" w:line="240" w:lineRule="auto"/>
        <w:ind w:firstLine="709"/>
        <w:jc w:val="both"/>
        <w:rPr>
          <w:rFonts w:ascii="Times New Roman" w:hAnsi="Times New Roman"/>
          <w:sz w:val="27"/>
          <w:szCs w:val="27"/>
        </w:rPr>
      </w:pPr>
    </w:p>
    <w:p w:rsidR="00185AD2" w:rsidRPr="000C559C" w:rsidRDefault="00185AD2"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2.8.2. Налог на прибыль организаций консолидированных групп налогоплательщиков, зачисляем</w:t>
      </w:r>
      <w:r w:rsidR="005D7BB1">
        <w:rPr>
          <w:rFonts w:ascii="Times New Roman" w:hAnsi="Times New Roman"/>
          <w:b/>
          <w:i/>
          <w:sz w:val="27"/>
          <w:szCs w:val="27"/>
        </w:rPr>
        <w:t>ый</w:t>
      </w:r>
      <w:r w:rsidRPr="000C559C">
        <w:rPr>
          <w:rFonts w:ascii="Times New Roman" w:hAnsi="Times New Roman"/>
          <w:b/>
          <w:i/>
          <w:sz w:val="27"/>
          <w:szCs w:val="27"/>
        </w:rPr>
        <w:t xml:space="preserve"> в бюджеты субъектов Российской Федерации</w:t>
      </w:r>
    </w:p>
    <w:p w:rsidR="00185AD2" w:rsidRPr="000C559C" w:rsidRDefault="00731EB2"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18210101014020000110</w:t>
      </w:r>
    </w:p>
    <w:p w:rsidR="00731EB2" w:rsidRDefault="00731EB2" w:rsidP="00921182">
      <w:pPr>
        <w:spacing w:after="0" w:line="240" w:lineRule="auto"/>
        <w:ind w:firstLine="709"/>
        <w:jc w:val="both"/>
        <w:rPr>
          <w:rFonts w:ascii="Times New Roman" w:hAnsi="Times New Roman"/>
          <w:sz w:val="27"/>
          <w:szCs w:val="27"/>
        </w:rPr>
      </w:pPr>
    </w:p>
    <w:p w:rsidR="00E7250C" w:rsidRPr="006E072F" w:rsidRDefault="00185AD2" w:rsidP="00A76B11">
      <w:pPr>
        <w:spacing w:after="0" w:line="240" w:lineRule="auto"/>
        <w:ind w:firstLine="709"/>
        <w:jc w:val="both"/>
        <w:rPr>
          <w:rFonts w:ascii="Times New Roman" w:eastAsia="Times New Roman" w:hAnsi="Times New Roman"/>
          <w:color w:val="FF0000"/>
          <w:sz w:val="27"/>
          <w:szCs w:val="27"/>
        </w:rPr>
      </w:pPr>
      <w:r>
        <w:rPr>
          <w:rFonts w:ascii="Times New Roman" w:hAnsi="Times New Roman"/>
          <w:sz w:val="27"/>
          <w:szCs w:val="27"/>
        </w:rPr>
        <w:t>С</w:t>
      </w:r>
      <w:r w:rsidRPr="00FE2141">
        <w:rPr>
          <w:rFonts w:ascii="Times New Roman" w:hAnsi="Times New Roman"/>
          <w:sz w:val="27"/>
          <w:szCs w:val="27"/>
        </w:rPr>
        <w:t>умма налога на прибыль организаций</w:t>
      </w:r>
      <w:r w:rsidRPr="00C435D4">
        <w:rPr>
          <w:rFonts w:ascii="Times New Roman" w:hAnsi="Times New Roman"/>
          <w:sz w:val="27"/>
          <w:szCs w:val="27"/>
        </w:rPr>
        <w:t xml:space="preserve"> консолидированных групп налогоплательщиков</w:t>
      </w:r>
      <w:r w:rsidR="00A76B11">
        <w:rPr>
          <w:rFonts w:ascii="Times New Roman" w:hAnsi="Times New Roman"/>
          <w:sz w:val="27"/>
          <w:szCs w:val="27"/>
        </w:rPr>
        <w:t xml:space="preserve"> на текущий год и прогнозируемый период</w:t>
      </w:r>
      <w:r w:rsidRPr="00C435D4">
        <w:rPr>
          <w:rFonts w:ascii="Times New Roman" w:hAnsi="Times New Roman"/>
          <w:sz w:val="27"/>
          <w:szCs w:val="27"/>
        </w:rPr>
        <w:t>, зачисляем</w:t>
      </w:r>
      <w:r>
        <w:rPr>
          <w:rFonts w:ascii="Times New Roman" w:hAnsi="Times New Roman"/>
          <w:sz w:val="27"/>
          <w:szCs w:val="27"/>
        </w:rPr>
        <w:t>ая</w:t>
      </w:r>
      <w:r w:rsidRPr="00C435D4">
        <w:rPr>
          <w:rFonts w:ascii="Times New Roman" w:hAnsi="Times New Roman"/>
          <w:sz w:val="27"/>
          <w:szCs w:val="27"/>
        </w:rPr>
        <w:t xml:space="preserve"> в бюджеты субъектов Российской Федерации</w:t>
      </w:r>
      <w:r w:rsidRPr="006E072F">
        <w:rPr>
          <w:rFonts w:ascii="Times New Roman" w:hAnsi="Times New Roman"/>
          <w:b/>
          <w:i/>
          <w:sz w:val="27"/>
          <w:szCs w:val="27"/>
        </w:rPr>
        <w:t xml:space="preserve"> </w:t>
      </w:r>
      <w:r>
        <w:rPr>
          <w:rFonts w:ascii="Times New Roman" w:hAnsi="Times New Roman"/>
          <w:b/>
          <w:i/>
          <w:sz w:val="27"/>
          <w:szCs w:val="27"/>
        </w:rPr>
        <w:t>(</w:t>
      </w:r>
      <w:r w:rsidRPr="00FE2141">
        <w:rPr>
          <w:rFonts w:ascii="Times New Roman" w:hAnsi="Times New Roman"/>
          <w:b/>
          <w:i/>
          <w:sz w:val="27"/>
          <w:szCs w:val="27"/>
        </w:rPr>
        <w:t xml:space="preserve">Прибыль </w:t>
      </w:r>
      <w:proofErr w:type="spellStart"/>
      <w:r>
        <w:rPr>
          <w:rFonts w:ascii="Times New Roman" w:hAnsi="Times New Roman"/>
          <w:b/>
          <w:i/>
          <w:sz w:val="27"/>
          <w:szCs w:val="27"/>
        </w:rPr>
        <w:t>кгн</w:t>
      </w:r>
      <w:proofErr w:type="spellEnd"/>
      <w:r>
        <w:rPr>
          <w:rFonts w:ascii="Times New Roman" w:hAnsi="Times New Roman"/>
          <w:b/>
          <w:i/>
          <w:sz w:val="27"/>
          <w:szCs w:val="27"/>
          <w:vertAlign w:val="subscript"/>
        </w:rPr>
        <w:t>)</w:t>
      </w:r>
      <w:r w:rsidRPr="00FE2141">
        <w:rPr>
          <w:rFonts w:ascii="Times New Roman" w:hAnsi="Times New Roman"/>
          <w:sz w:val="27"/>
          <w:szCs w:val="27"/>
        </w:rPr>
        <w:t xml:space="preserve">, </w:t>
      </w:r>
      <w:r w:rsidR="00F26357">
        <w:rPr>
          <w:rFonts w:ascii="Times New Roman" w:hAnsi="Times New Roman"/>
          <w:sz w:val="27"/>
          <w:szCs w:val="27"/>
        </w:rPr>
        <w:t xml:space="preserve">принимается </w:t>
      </w:r>
      <w:r>
        <w:rPr>
          <w:rFonts w:ascii="Times New Roman" w:hAnsi="Times New Roman"/>
          <w:sz w:val="27"/>
          <w:szCs w:val="27"/>
        </w:rPr>
        <w:t xml:space="preserve">в соответствии с </w:t>
      </w:r>
      <w:r w:rsidR="00F26357">
        <w:rPr>
          <w:rFonts w:ascii="Times New Roman" w:hAnsi="Times New Roman"/>
          <w:sz w:val="27"/>
          <w:szCs w:val="27"/>
        </w:rPr>
        <w:t>данными, представляемыми в УФНС России по Смоленской области Межрегиональными Инспекциями ФНС России по крупнейшим налогоплательщикам  во испо</w:t>
      </w:r>
      <w:r w:rsidR="00A76B11">
        <w:rPr>
          <w:rFonts w:ascii="Times New Roman" w:hAnsi="Times New Roman"/>
          <w:sz w:val="27"/>
          <w:szCs w:val="27"/>
        </w:rPr>
        <w:t>л</w:t>
      </w:r>
      <w:r w:rsidR="00F26357">
        <w:rPr>
          <w:rFonts w:ascii="Times New Roman" w:hAnsi="Times New Roman"/>
          <w:sz w:val="27"/>
          <w:szCs w:val="27"/>
        </w:rPr>
        <w:t xml:space="preserve">нение </w:t>
      </w:r>
      <w:r w:rsidR="00A76B11">
        <w:rPr>
          <w:rFonts w:ascii="Times New Roman" w:hAnsi="Times New Roman"/>
          <w:sz w:val="27"/>
          <w:szCs w:val="27"/>
        </w:rPr>
        <w:t>письма ФНС России от 19.09.2018 № БА-4-1/18333</w:t>
      </w:r>
      <w:r w:rsidR="00A76B11" w:rsidRPr="00A76B11">
        <w:rPr>
          <w:rFonts w:ascii="Times New Roman" w:hAnsi="Times New Roman"/>
          <w:sz w:val="27"/>
          <w:szCs w:val="27"/>
        </w:rPr>
        <w:t>@</w:t>
      </w:r>
      <w:r w:rsidR="00A76B11">
        <w:rPr>
          <w:rFonts w:ascii="Times New Roman" w:hAnsi="Times New Roman"/>
          <w:sz w:val="27"/>
          <w:szCs w:val="27"/>
        </w:rPr>
        <w:t xml:space="preserve">. </w:t>
      </w:r>
    </w:p>
    <w:p w:rsidR="00185AD2" w:rsidRDefault="00185AD2" w:rsidP="00921182">
      <w:pPr>
        <w:spacing w:after="0" w:line="240" w:lineRule="auto"/>
        <w:ind w:firstLine="709"/>
        <w:jc w:val="both"/>
        <w:rPr>
          <w:rFonts w:ascii="Times New Roman" w:hAnsi="Times New Roman"/>
          <w:sz w:val="27"/>
          <w:szCs w:val="27"/>
        </w:rPr>
      </w:pPr>
    </w:p>
    <w:p w:rsidR="001C49AD" w:rsidRDefault="001C49AD" w:rsidP="00921182">
      <w:pPr>
        <w:spacing w:after="0" w:line="240" w:lineRule="auto"/>
        <w:ind w:firstLine="709"/>
        <w:jc w:val="both"/>
        <w:rPr>
          <w:rFonts w:ascii="Times New Roman" w:hAnsi="Times New Roman"/>
          <w:b/>
          <w:i/>
          <w:sz w:val="27"/>
          <w:szCs w:val="27"/>
        </w:rPr>
      </w:pPr>
    </w:p>
    <w:p w:rsidR="00472ABC" w:rsidRPr="000C559C" w:rsidRDefault="00472ABC" w:rsidP="00921182">
      <w:pPr>
        <w:spacing w:after="0" w:line="240" w:lineRule="auto"/>
        <w:ind w:firstLine="709"/>
        <w:jc w:val="both"/>
        <w:rPr>
          <w:rFonts w:ascii="Times New Roman" w:hAnsi="Times New Roman"/>
          <w:i/>
          <w:sz w:val="27"/>
          <w:szCs w:val="27"/>
        </w:rPr>
      </w:pPr>
      <w:r w:rsidRPr="000C559C">
        <w:rPr>
          <w:rFonts w:ascii="Times New Roman" w:hAnsi="Times New Roman"/>
          <w:b/>
          <w:i/>
          <w:sz w:val="27"/>
          <w:szCs w:val="27"/>
        </w:rPr>
        <w:t>2.8.3.</w:t>
      </w:r>
      <w:r w:rsidRPr="000C559C">
        <w:rPr>
          <w:rFonts w:ascii="Times New Roman" w:hAnsi="Times New Roman"/>
          <w:i/>
          <w:sz w:val="27"/>
          <w:szCs w:val="27"/>
        </w:rPr>
        <w:t xml:space="preserve"> </w:t>
      </w:r>
      <w:r w:rsidRPr="000C559C">
        <w:rPr>
          <w:rFonts w:ascii="Times New Roman" w:hAnsi="Times New Roman"/>
          <w:b/>
          <w:i/>
          <w:sz w:val="27"/>
          <w:szCs w:val="27"/>
        </w:rPr>
        <w:t>Налог на прибыль организаций при выполнении Соглашений о разработке месторождений нефти и газа</w:t>
      </w:r>
    </w:p>
    <w:p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18210101021010000110</w:t>
      </w:r>
    </w:p>
    <w:p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 xml:space="preserve">18210101022020000110 </w:t>
      </w:r>
    </w:p>
    <w:p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 xml:space="preserve">18210101023010000110 </w:t>
      </w:r>
    </w:p>
    <w:p w:rsidR="00472ABC" w:rsidRPr="00472ABC" w:rsidRDefault="00472ABC" w:rsidP="00921182">
      <w:pPr>
        <w:spacing w:after="0" w:line="240" w:lineRule="auto"/>
        <w:ind w:firstLine="709"/>
        <w:jc w:val="both"/>
        <w:rPr>
          <w:rFonts w:ascii="Times New Roman" w:hAnsi="Times New Roman"/>
          <w:b/>
          <w:sz w:val="27"/>
          <w:szCs w:val="27"/>
        </w:rPr>
      </w:pPr>
      <w:r w:rsidRPr="000C559C">
        <w:rPr>
          <w:rFonts w:ascii="Times New Roman" w:hAnsi="Times New Roman"/>
          <w:b/>
          <w:i/>
          <w:sz w:val="27"/>
          <w:szCs w:val="27"/>
        </w:rPr>
        <w:t>18210101024010000110</w:t>
      </w:r>
    </w:p>
    <w:p w:rsidR="00185AD2" w:rsidRDefault="00472ABC" w:rsidP="00921182">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rsidR="0040384E" w:rsidRDefault="0040384E" w:rsidP="00921182">
      <w:pPr>
        <w:spacing w:after="0" w:line="240" w:lineRule="auto"/>
        <w:ind w:firstLine="709"/>
        <w:jc w:val="both"/>
        <w:rPr>
          <w:rFonts w:ascii="Times New Roman" w:hAnsi="Times New Roman"/>
          <w:sz w:val="27"/>
          <w:szCs w:val="27"/>
        </w:rPr>
      </w:pPr>
    </w:p>
    <w:p w:rsidR="0040384E" w:rsidRPr="0040384E" w:rsidRDefault="0040384E" w:rsidP="0040384E">
      <w:pPr>
        <w:spacing w:after="0" w:line="240" w:lineRule="auto"/>
        <w:ind w:firstLine="709"/>
        <w:jc w:val="both"/>
        <w:rPr>
          <w:rFonts w:ascii="Times New Roman" w:eastAsia="Times New Roman" w:hAnsi="Times New Roman"/>
          <w:b/>
          <w:i/>
          <w:sz w:val="27"/>
          <w:szCs w:val="27"/>
        </w:rPr>
      </w:pPr>
      <w:r w:rsidRPr="0040384E">
        <w:rPr>
          <w:rFonts w:ascii="Times New Roman" w:eastAsia="Times New Roman" w:hAnsi="Times New Roman"/>
          <w:b/>
          <w:i/>
          <w:sz w:val="27"/>
          <w:szCs w:val="27"/>
        </w:rPr>
        <w:t>2.8.4. Налог на прибыль организаций, уплачиваемый международными холдинговыми компаниями, зачисляемый в бюджеты субъектов Российской Федерации.</w:t>
      </w:r>
    </w:p>
    <w:p w:rsidR="00472ABC" w:rsidRDefault="0040384E" w:rsidP="00921182">
      <w:pPr>
        <w:spacing w:after="0" w:line="240" w:lineRule="auto"/>
        <w:ind w:firstLine="709"/>
        <w:jc w:val="both"/>
        <w:rPr>
          <w:rFonts w:ascii="Times New Roman" w:eastAsia="Times New Roman" w:hAnsi="Times New Roman"/>
          <w:b/>
          <w:i/>
          <w:sz w:val="27"/>
          <w:szCs w:val="27"/>
        </w:rPr>
      </w:pPr>
      <w:r w:rsidRPr="0040384E">
        <w:rPr>
          <w:rFonts w:ascii="Times New Roman" w:eastAsia="Times New Roman" w:hAnsi="Times New Roman"/>
          <w:b/>
          <w:i/>
          <w:sz w:val="27"/>
          <w:szCs w:val="27"/>
        </w:rPr>
        <w:t>182 1 01 01016 02 0000 110</w:t>
      </w:r>
    </w:p>
    <w:p w:rsidR="0040384E" w:rsidRDefault="0040384E" w:rsidP="0040384E">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rsidR="0040384E" w:rsidRPr="0040384E" w:rsidRDefault="0040384E" w:rsidP="00921182">
      <w:pPr>
        <w:spacing w:after="0" w:line="240" w:lineRule="auto"/>
        <w:ind w:firstLine="709"/>
        <w:jc w:val="both"/>
        <w:rPr>
          <w:rFonts w:ascii="Times New Roman" w:hAnsi="Times New Roman"/>
          <w:b/>
          <w:i/>
          <w:sz w:val="27"/>
          <w:szCs w:val="27"/>
        </w:rPr>
      </w:pPr>
    </w:p>
    <w:p w:rsidR="00EC0263" w:rsidRDefault="00CA6B5D" w:rsidP="00921182">
      <w:pPr>
        <w:pStyle w:val="2"/>
        <w:spacing w:before="0" w:after="0" w:line="240" w:lineRule="auto"/>
        <w:ind w:left="709"/>
        <w:rPr>
          <w:rFonts w:ascii="Times New Roman" w:hAnsi="Times New Roman"/>
          <w:i w:val="0"/>
          <w:sz w:val="27"/>
          <w:szCs w:val="27"/>
        </w:rPr>
      </w:pPr>
      <w:bookmarkStart w:id="42" w:name="_Toc370820775"/>
      <w:bookmarkStart w:id="43" w:name="_Toc392855893"/>
      <w:bookmarkStart w:id="44" w:name="_Toc401317621"/>
      <w:bookmarkStart w:id="45" w:name="_Toc454525471"/>
      <w:bookmarkStart w:id="46" w:name="_Toc456460801"/>
      <w:bookmarkStart w:id="47" w:name="_Toc460509763"/>
      <w:bookmarkStart w:id="48" w:name="_Toc77780317"/>
      <w:r w:rsidRPr="00D35917">
        <w:rPr>
          <w:rFonts w:ascii="Times New Roman" w:hAnsi="Times New Roman"/>
          <w:i w:val="0"/>
          <w:sz w:val="27"/>
          <w:szCs w:val="27"/>
        </w:rPr>
        <w:t>2</w:t>
      </w:r>
      <w:r w:rsidR="00EC0263" w:rsidRPr="00D35917">
        <w:rPr>
          <w:rFonts w:ascii="Times New Roman" w:hAnsi="Times New Roman"/>
          <w:i w:val="0"/>
          <w:sz w:val="27"/>
          <w:szCs w:val="27"/>
        </w:rPr>
        <w:t>.</w:t>
      </w:r>
      <w:r w:rsidR="00A80C75">
        <w:rPr>
          <w:rFonts w:ascii="Times New Roman" w:hAnsi="Times New Roman"/>
          <w:i w:val="0"/>
          <w:sz w:val="27"/>
          <w:szCs w:val="27"/>
        </w:rPr>
        <w:t>9</w:t>
      </w:r>
      <w:r w:rsidR="00EC0263" w:rsidRPr="00D35917">
        <w:rPr>
          <w:rFonts w:ascii="Times New Roman" w:hAnsi="Times New Roman"/>
          <w:i w:val="0"/>
          <w:sz w:val="27"/>
          <w:szCs w:val="27"/>
        </w:rPr>
        <w:t xml:space="preserve">. </w:t>
      </w:r>
      <w:bookmarkEnd w:id="42"/>
      <w:bookmarkEnd w:id="43"/>
      <w:bookmarkEnd w:id="44"/>
      <w:bookmarkEnd w:id="45"/>
      <w:r w:rsidR="00EC0263" w:rsidRPr="00D35917">
        <w:rPr>
          <w:rFonts w:ascii="Times New Roman" w:hAnsi="Times New Roman"/>
          <w:i w:val="0"/>
          <w:sz w:val="27"/>
          <w:szCs w:val="27"/>
        </w:rPr>
        <w:t>Налог на доходы физических лиц</w:t>
      </w:r>
      <w:bookmarkEnd w:id="46"/>
      <w:r w:rsidR="00C55B96" w:rsidRPr="00D35917">
        <w:rPr>
          <w:rFonts w:ascii="Times New Roman" w:hAnsi="Times New Roman"/>
          <w:i w:val="0"/>
          <w:sz w:val="27"/>
          <w:szCs w:val="27"/>
        </w:rPr>
        <w:t xml:space="preserve"> </w:t>
      </w:r>
      <w:r w:rsidR="00DA6747" w:rsidRPr="00D35917">
        <w:rPr>
          <w:rFonts w:ascii="Times New Roman" w:hAnsi="Times New Roman"/>
          <w:i w:val="0"/>
          <w:sz w:val="27"/>
          <w:szCs w:val="27"/>
        </w:rPr>
        <w:br/>
      </w:r>
      <w:r w:rsidR="00C55B96" w:rsidRPr="00D35917">
        <w:rPr>
          <w:rFonts w:ascii="Times New Roman" w:hAnsi="Times New Roman"/>
          <w:i w:val="0"/>
          <w:sz w:val="27"/>
          <w:szCs w:val="27"/>
        </w:rPr>
        <w:t>182 1 01 02000 01 0000 110</w:t>
      </w:r>
      <w:bookmarkEnd w:id="47"/>
      <w:bookmarkEnd w:id="48"/>
    </w:p>
    <w:p w:rsidR="001C49AD" w:rsidRPr="001C49AD" w:rsidRDefault="001C49AD" w:rsidP="001C49AD"/>
    <w:p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10618" w:rsidRPr="00D35917">
        <w:rPr>
          <w:rFonts w:ascii="Times New Roman" w:hAnsi="Times New Roman"/>
          <w:sz w:val="27"/>
          <w:szCs w:val="27"/>
        </w:rPr>
        <w:t xml:space="preserve">консолидированный бюджет Смоленской области </w:t>
      </w:r>
      <w:r w:rsidRPr="00D35917">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доходы физических лиц, используются:</w:t>
      </w:r>
    </w:p>
    <w:p w:rsidR="00EC0263"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w:t>
      </w:r>
      <w:r w:rsidR="00A76B11">
        <w:rPr>
          <w:rFonts w:ascii="Times New Roman" w:hAnsi="Times New Roman"/>
          <w:sz w:val="27"/>
          <w:szCs w:val="27"/>
        </w:rPr>
        <w:t xml:space="preserve"> </w:t>
      </w:r>
      <w:r w:rsidRPr="00D35917">
        <w:rPr>
          <w:rFonts w:ascii="Times New Roman" w:hAnsi="Times New Roman"/>
          <w:sz w:val="27"/>
          <w:szCs w:val="27"/>
        </w:rPr>
        <w:t xml:space="preserve">показатели прогноза социально-экономического развития </w:t>
      </w:r>
      <w:r w:rsidR="00894F35" w:rsidRPr="00D35917">
        <w:rPr>
          <w:rFonts w:ascii="Times New Roman" w:hAnsi="Times New Roman"/>
          <w:sz w:val="27"/>
          <w:szCs w:val="27"/>
        </w:rPr>
        <w:t>Смоленской области на</w:t>
      </w:r>
      <w:r w:rsidRPr="00D35917">
        <w:rPr>
          <w:rFonts w:ascii="Times New Roman" w:hAnsi="Times New Roman"/>
          <w:sz w:val="27"/>
          <w:szCs w:val="27"/>
        </w:rPr>
        <w:t xml:space="preserve"> очередной финансовый год и плановый период (фонд заработной платы</w:t>
      </w:r>
      <w:r w:rsidR="00067341">
        <w:rPr>
          <w:rFonts w:ascii="Times New Roman" w:hAnsi="Times New Roman"/>
          <w:sz w:val="27"/>
          <w:szCs w:val="27"/>
        </w:rPr>
        <w:t>,</w:t>
      </w:r>
      <w:r w:rsidR="00067341" w:rsidRPr="00067341">
        <w:rPr>
          <w:rFonts w:ascii="Times New Roman" w:hAnsi="Times New Roman"/>
          <w:color w:val="00B050"/>
          <w:sz w:val="27"/>
          <w:szCs w:val="27"/>
        </w:rPr>
        <w:t xml:space="preserve"> </w:t>
      </w:r>
      <w:r w:rsidR="00067341" w:rsidRPr="00067341">
        <w:rPr>
          <w:rFonts w:ascii="Times New Roman" w:hAnsi="Times New Roman"/>
          <w:sz w:val="27"/>
          <w:szCs w:val="27"/>
        </w:rPr>
        <w:t>индекс потребительских цен, прибыль прибыльных организаций для целей бухгалтерского учета</w:t>
      </w:r>
      <w:r w:rsidRPr="00D35917">
        <w:rPr>
          <w:rFonts w:ascii="Times New Roman" w:hAnsi="Times New Roman"/>
          <w:sz w:val="27"/>
          <w:szCs w:val="27"/>
        </w:rPr>
        <w:t xml:space="preserve">), разрабатываемые </w:t>
      </w:r>
      <w:r w:rsidR="00894F35" w:rsidRPr="00D35917">
        <w:rPr>
          <w:rFonts w:ascii="Times New Roman" w:hAnsi="Times New Roman"/>
          <w:sz w:val="27"/>
          <w:szCs w:val="27"/>
        </w:rPr>
        <w:t>Департаментом экономического развития Смоленской области;</w:t>
      </w:r>
    </w:p>
    <w:p w:rsidR="0096504D" w:rsidRDefault="00A76B11" w:rsidP="00921182">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фактического возмещения налога в связи с представлением имущественных и социальных налоговых вычетов;</w:t>
      </w:r>
    </w:p>
    <w:p w:rsidR="0096504D" w:rsidRPr="0096504D" w:rsidRDefault="0096504D" w:rsidP="0096504D">
      <w:pPr>
        <w:spacing w:after="0" w:line="240" w:lineRule="auto"/>
        <w:ind w:firstLine="709"/>
        <w:jc w:val="both"/>
        <w:rPr>
          <w:rFonts w:ascii="Times New Roman" w:eastAsia="Times New Roman" w:hAnsi="Times New Roman"/>
          <w:sz w:val="27"/>
          <w:szCs w:val="27"/>
        </w:rPr>
      </w:pPr>
      <w:r w:rsidRPr="0096504D">
        <w:rPr>
          <w:rFonts w:ascii="Times New Roman" w:eastAsia="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769D1" w:rsidRPr="00D35917">
        <w:rPr>
          <w:rFonts w:ascii="Times New Roman" w:hAnsi="Times New Roman"/>
          <w:sz w:val="27"/>
          <w:szCs w:val="27"/>
        </w:rPr>
        <w:t xml:space="preserve">согласно данным отчёта по форме </w:t>
      </w:r>
      <w:r w:rsidR="00497A80" w:rsidRPr="00D35917">
        <w:rPr>
          <w:rFonts w:ascii="Times New Roman" w:hAnsi="Times New Roman"/>
          <w:sz w:val="27"/>
          <w:szCs w:val="27"/>
        </w:rPr>
        <w:br/>
      </w:r>
      <w:r w:rsidR="005769D1" w:rsidRPr="00D35917">
        <w:rPr>
          <w:rFonts w:ascii="Times New Roman" w:hAnsi="Times New Roman"/>
          <w:sz w:val="27"/>
          <w:szCs w:val="27"/>
        </w:rPr>
        <w:t xml:space="preserve">№ </w:t>
      </w:r>
      <w:r w:rsidRPr="00D35917">
        <w:rPr>
          <w:rFonts w:ascii="Times New Roman" w:hAnsi="Times New Roman"/>
          <w:sz w:val="27"/>
          <w:szCs w:val="27"/>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EC0263" w:rsidRPr="00D35917"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w:t>
      </w:r>
      <w:r w:rsidR="002F4903" w:rsidRPr="00D35917">
        <w:rPr>
          <w:rFonts w:ascii="Times New Roman" w:hAnsi="Times New Roman"/>
          <w:sz w:val="27"/>
          <w:szCs w:val="27"/>
        </w:rPr>
        <w:t xml:space="preserve">согласно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EC0263"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FD542D" w:rsidRPr="00D35917" w:rsidRDefault="00FD542D" w:rsidP="00941F52">
      <w:pPr>
        <w:spacing w:after="0" w:line="240" w:lineRule="auto"/>
        <w:ind w:firstLine="709"/>
        <w:jc w:val="both"/>
        <w:rPr>
          <w:rFonts w:ascii="Times New Roman" w:hAnsi="Times New Roman"/>
          <w:sz w:val="27"/>
          <w:szCs w:val="27"/>
        </w:rPr>
      </w:pPr>
      <w:r w:rsidRPr="00FD542D">
        <w:rPr>
          <w:rFonts w:ascii="Times New Roman" w:hAnsi="Times New Roman"/>
          <w:sz w:val="27"/>
          <w:szCs w:val="27"/>
        </w:rPr>
        <w:t>Прогнозирование поступлений налога на доходы физических лиц осуществляется методом прямого расчета</w:t>
      </w:r>
      <w:r w:rsidR="00A76B11">
        <w:rPr>
          <w:rFonts w:ascii="Times New Roman" w:hAnsi="Times New Roman"/>
          <w:sz w:val="27"/>
          <w:szCs w:val="27"/>
        </w:rPr>
        <w:t>,</w:t>
      </w:r>
      <w:r w:rsidR="00A76B11" w:rsidRPr="00A76B11">
        <w:rPr>
          <w:rFonts w:ascii="Times New Roman" w:hAnsi="Times New Roman"/>
          <w:sz w:val="27"/>
          <w:szCs w:val="27"/>
        </w:rPr>
        <w:t xml:space="preserve"> </w:t>
      </w:r>
      <w:r w:rsidR="00A76B11" w:rsidRPr="009A0973">
        <w:rPr>
          <w:rFonts w:ascii="Times New Roman" w:hAnsi="Times New Roman"/>
          <w:sz w:val="27"/>
          <w:szCs w:val="27"/>
        </w:rPr>
        <w:t>основанно</w:t>
      </w:r>
      <w:r w:rsidR="00A76B11">
        <w:rPr>
          <w:rFonts w:ascii="Times New Roman" w:hAnsi="Times New Roman"/>
          <w:sz w:val="27"/>
          <w:szCs w:val="27"/>
        </w:rPr>
        <w:t>м</w:t>
      </w:r>
      <w:r w:rsidR="00A76B11" w:rsidRPr="009A0973">
        <w:rPr>
          <w:rFonts w:ascii="Times New Roman" w:hAnsi="Times New Roman"/>
          <w:sz w:val="27"/>
          <w:szCs w:val="27"/>
        </w:rPr>
        <w:t xml:space="preserve"> на непосредственном использовании прогнозных значений показателей, уровней ставок и других показателей.</w:t>
      </w: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Прогнозный объём поступлений налога на доходы физических лиц (</w:t>
      </w: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sz w:val="27"/>
          <w:szCs w:val="27"/>
        </w:rPr>
        <w:t>) определяется как сумма прогнозных поступлений каждого вида налога на доходы физических лиц:</w:t>
      </w:r>
    </w:p>
    <w:p w:rsidR="00081586" w:rsidRPr="00081586" w:rsidRDefault="00081586" w:rsidP="0079225E">
      <w:pPr>
        <w:spacing w:before="120" w:after="120" w:line="240" w:lineRule="auto"/>
        <w:ind w:firstLine="709"/>
        <w:jc w:val="center"/>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1</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5</w:t>
      </w:r>
      <w:r w:rsidR="009B63E7">
        <w:rPr>
          <w:rFonts w:ascii="Times New Roman" w:eastAsia="Times New Roman" w:hAnsi="Times New Roman"/>
          <w:b/>
          <w:i/>
          <w:sz w:val="27"/>
          <w:szCs w:val="27"/>
          <w:vertAlign w:val="subscript"/>
        </w:rPr>
        <w:t xml:space="preserve"> </w:t>
      </w:r>
      <w:r w:rsidR="009B63E7" w:rsidRPr="009B63E7">
        <w:rPr>
          <w:rFonts w:ascii="Times New Roman" w:hAnsi="Times New Roman"/>
          <w:b/>
          <w:i/>
          <w:color w:val="00B050"/>
          <w:sz w:val="27"/>
          <w:szCs w:val="27"/>
        </w:rPr>
        <w:t xml:space="preserve"> </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 xml:space="preserve">6 </w:t>
      </w:r>
      <w:r w:rsidR="009B63E7" w:rsidRPr="009B63E7">
        <w:rPr>
          <w:rFonts w:ascii="Times New Roman" w:hAnsi="Times New Roman"/>
          <w:i/>
          <w:sz w:val="27"/>
          <w:szCs w:val="27"/>
        </w:rPr>
        <w:t>+</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 xml:space="preserve">7 </w:t>
      </w:r>
      <w:r w:rsidR="009B63E7" w:rsidRPr="009B63E7">
        <w:rPr>
          <w:rFonts w:ascii="Times New Roman" w:hAnsi="Times New Roman"/>
          <w:i/>
          <w:sz w:val="27"/>
          <w:szCs w:val="27"/>
        </w:rPr>
        <w:t>+</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 xml:space="preserve">8 </w:t>
      </w:r>
      <w:r w:rsidR="009B63E7" w:rsidRPr="009B63E7">
        <w:rPr>
          <w:rFonts w:ascii="Times New Roman" w:hAnsi="Times New Roman"/>
          <w:i/>
          <w:sz w:val="27"/>
          <w:szCs w:val="27"/>
        </w:rPr>
        <w:t>+</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9</w:t>
      </w:r>
      <w:r w:rsidR="0079225E">
        <w:rPr>
          <w:rFonts w:ascii="Times New Roman" w:hAnsi="Times New Roman"/>
          <w:b/>
          <w:i/>
          <w:sz w:val="27"/>
          <w:szCs w:val="27"/>
          <w:vertAlign w:val="subscript"/>
        </w:rPr>
        <w:t xml:space="preserve">, </w:t>
      </w:r>
      <w:r w:rsidRPr="00081586">
        <w:rPr>
          <w:rFonts w:ascii="Times New Roman" w:eastAsia="Times New Roman" w:hAnsi="Times New Roman"/>
          <w:sz w:val="27"/>
          <w:szCs w:val="27"/>
        </w:rPr>
        <w:t>где:</w:t>
      </w: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1</w:t>
      </w:r>
      <w:r w:rsidRPr="00081586">
        <w:rPr>
          <w:rFonts w:ascii="Times New Roman" w:eastAsia="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79225E" w:rsidRPr="0079225E" w:rsidRDefault="0079225E" w:rsidP="0079225E">
      <w:pPr>
        <w:spacing w:after="0" w:line="240" w:lineRule="auto"/>
        <w:ind w:firstLine="709"/>
        <w:jc w:val="both"/>
        <w:rPr>
          <w:rFonts w:ascii="Times New Roman" w:eastAsia="Times New Roman" w:hAnsi="Times New Roman"/>
          <w:bCs/>
          <w:sz w:val="26"/>
        </w:rPr>
      </w:pP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5</w:t>
      </w:r>
      <w:r w:rsidRPr="0079225E">
        <w:rPr>
          <w:rFonts w:ascii="Times New Roman" w:eastAsia="Times New Roman" w:hAnsi="Times New Roman"/>
          <w:i/>
          <w:sz w:val="27"/>
          <w:szCs w:val="27"/>
          <w:vertAlign w:val="subscript"/>
        </w:rPr>
        <w:t xml:space="preserve"> </w:t>
      </w:r>
      <w:r w:rsidRPr="0079225E">
        <w:rPr>
          <w:rFonts w:ascii="Times New Roman" w:eastAsia="Times New Roman" w:hAnsi="Times New Roman"/>
          <w:sz w:val="26"/>
        </w:rPr>
        <w:t xml:space="preserve">– объем поступлений по налогу на доходы физических лиц </w:t>
      </w:r>
      <w:r w:rsidRPr="0079225E">
        <w:rPr>
          <w:rFonts w:ascii="Times New Roman" w:eastAsia="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79225E" w:rsidRPr="0079225E" w:rsidRDefault="0079225E" w:rsidP="0079225E">
      <w:pPr>
        <w:spacing w:after="0" w:line="240" w:lineRule="auto"/>
        <w:ind w:firstLine="709"/>
        <w:jc w:val="both"/>
        <w:rPr>
          <w:rFonts w:ascii="Times New Roman" w:eastAsia="Times New Roman" w:hAnsi="Times New Roman"/>
          <w:bCs/>
          <w:sz w:val="26"/>
        </w:rPr>
      </w:pP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6</w:t>
      </w:r>
      <w:r w:rsidRPr="0079225E">
        <w:rPr>
          <w:rFonts w:ascii="Times New Roman" w:eastAsia="Times New Roman" w:hAnsi="Times New Roman"/>
          <w:i/>
          <w:sz w:val="27"/>
          <w:szCs w:val="27"/>
          <w:vertAlign w:val="subscript"/>
        </w:rPr>
        <w:t xml:space="preserve"> </w:t>
      </w:r>
      <w:r w:rsidRPr="0079225E">
        <w:rPr>
          <w:rFonts w:ascii="Times New Roman" w:eastAsia="Times New Roman" w:hAnsi="Times New Roman"/>
          <w:sz w:val="26"/>
        </w:rPr>
        <w:t>– объем поступлений по налогу на доходы физических лиц</w:t>
      </w:r>
      <w:r w:rsidRPr="0079225E">
        <w:rPr>
          <w:rFonts w:eastAsia="Times New Roman"/>
          <w:bCs/>
          <w:sz w:val="16"/>
        </w:rPr>
        <w:t xml:space="preserve"> </w:t>
      </w:r>
      <w:r w:rsidRPr="0079225E">
        <w:rPr>
          <w:rFonts w:ascii="Times New Roman" w:eastAsia="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w:t>
      </w:r>
      <w:r w:rsidRPr="0079225E">
        <w:rPr>
          <w:rFonts w:ascii="Times New Roman" w:eastAsia="Times New Roman" w:hAnsi="Times New Roman"/>
          <w:bCs/>
          <w:sz w:val="26"/>
        </w:rPr>
        <w:lastRenderedPageBreak/>
        <w:t>порядок уплаты на основании подачи в налоговый орган соответствующего уведомления (в части суммы налога, не превышающей 650 000 рублей);</w:t>
      </w:r>
    </w:p>
    <w:p w:rsidR="009B63E7" w:rsidRPr="0079225E" w:rsidRDefault="009B63E7" w:rsidP="009B63E7">
      <w:pPr>
        <w:spacing w:after="0" w:line="240" w:lineRule="auto"/>
        <w:ind w:firstLine="709"/>
        <w:jc w:val="both"/>
        <w:rPr>
          <w:rFonts w:ascii="Times New Roman" w:eastAsia="Times New Roman" w:hAnsi="Times New Roman"/>
          <w:sz w:val="26"/>
        </w:rPr>
      </w:pP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7</w:t>
      </w:r>
      <w:r w:rsidRPr="0079225E">
        <w:rPr>
          <w:rFonts w:ascii="Times New Roman" w:eastAsia="Times New Roman" w:hAnsi="Times New Roman"/>
          <w:b/>
          <w:i/>
          <w:sz w:val="27"/>
          <w:szCs w:val="27"/>
        </w:rPr>
        <w:t xml:space="preserve"> </w:t>
      </w:r>
      <w:r w:rsidRPr="0079225E">
        <w:rPr>
          <w:rFonts w:ascii="Times New Roman" w:eastAsia="Times New Roman" w:hAnsi="Times New Roman"/>
          <w:sz w:val="27"/>
          <w:szCs w:val="27"/>
        </w:rPr>
        <w:t xml:space="preserve">– объём поступлений по налогу на доходы физических лиц </w:t>
      </w:r>
      <w:r w:rsidRPr="0079225E">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79225E">
        <w:rPr>
          <w:rFonts w:ascii="Times New Roman" w:eastAsia="Times New Roman" w:hAnsi="Times New Roman"/>
          <w:sz w:val="26"/>
        </w:rPr>
        <w:t>;</w:t>
      </w:r>
    </w:p>
    <w:p w:rsidR="0079225E" w:rsidRPr="0079225E" w:rsidRDefault="0079225E" w:rsidP="0079225E">
      <w:pPr>
        <w:spacing w:after="0" w:line="240" w:lineRule="auto"/>
        <w:ind w:firstLine="709"/>
        <w:jc w:val="both"/>
        <w:rPr>
          <w:rFonts w:ascii="Times New Roman" w:eastAsia="Times New Roman" w:hAnsi="Times New Roman"/>
          <w:bCs/>
          <w:sz w:val="26"/>
        </w:rPr>
      </w:pP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Pr>
          <w:rFonts w:ascii="Times New Roman" w:eastAsia="Times New Roman" w:hAnsi="Times New Roman"/>
          <w:b/>
          <w:i/>
          <w:sz w:val="27"/>
          <w:szCs w:val="27"/>
          <w:vertAlign w:val="subscript"/>
        </w:rPr>
        <w:t>9</w:t>
      </w:r>
      <w:r w:rsidRPr="0079225E">
        <w:rPr>
          <w:rFonts w:ascii="Times New Roman" w:eastAsia="Times New Roman" w:hAnsi="Times New Roman"/>
          <w:b/>
          <w:i/>
          <w:sz w:val="27"/>
          <w:szCs w:val="27"/>
          <w:vertAlign w:val="subscript"/>
        </w:rPr>
        <w:t xml:space="preserve"> </w:t>
      </w:r>
      <w:r w:rsidRPr="0079225E">
        <w:rPr>
          <w:rFonts w:ascii="Times New Roman" w:eastAsia="Times New Roman" w:hAnsi="Times New Roman"/>
          <w:sz w:val="26"/>
        </w:rPr>
        <w:t xml:space="preserve">– объем поступлений по налогу на доходы физических лиц </w:t>
      </w:r>
      <w:r w:rsidRPr="0079225E">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79225E" w:rsidRPr="0079225E" w:rsidRDefault="0079225E" w:rsidP="0079225E">
      <w:pPr>
        <w:spacing w:after="0" w:line="240" w:lineRule="auto"/>
        <w:ind w:firstLine="709"/>
        <w:jc w:val="both"/>
        <w:rPr>
          <w:rFonts w:ascii="Times New Roman" w:eastAsia="Times New Roman" w:hAnsi="Times New Roman"/>
          <w:sz w:val="26"/>
        </w:rPr>
      </w:pP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1</w:t>
      </w:r>
      <w:r>
        <w:rPr>
          <w:rFonts w:ascii="Times New Roman" w:eastAsia="Times New Roman" w:hAnsi="Times New Roman"/>
          <w:b/>
          <w:i/>
          <w:sz w:val="27"/>
          <w:szCs w:val="27"/>
          <w:vertAlign w:val="subscript"/>
        </w:rPr>
        <w:t>0</w:t>
      </w:r>
      <w:r w:rsidRPr="0079225E">
        <w:rPr>
          <w:rFonts w:ascii="Times New Roman" w:eastAsia="Times New Roman" w:hAnsi="Times New Roman"/>
          <w:b/>
          <w:i/>
          <w:sz w:val="27"/>
          <w:szCs w:val="27"/>
          <w:vertAlign w:val="subscript"/>
        </w:rPr>
        <w:t xml:space="preserve"> </w:t>
      </w:r>
      <w:r w:rsidRPr="0079225E">
        <w:rPr>
          <w:rFonts w:ascii="Times New Roman" w:eastAsia="Times New Roman" w:hAnsi="Times New Roman"/>
          <w:sz w:val="26"/>
        </w:rPr>
        <w:t xml:space="preserve">– объем поступлений по налогу на доходы физических лиц </w:t>
      </w:r>
      <w:r w:rsidRPr="0079225E">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081586" w:rsidRPr="00081586" w:rsidRDefault="00081586" w:rsidP="00081586">
      <w:pPr>
        <w:spacing w:after="0" w:line="240" w:lineRule="auto"/>
        <w:ind w:firstLine="709"/>
        <w:jc w:val="both"/>
        <w:rPr>
          <w:rFonts w:ascii="Times New Roman" w:eastAsia="Times New Roman" w:hAnsi="Times New Roman"/>
          <w:sz w:val="26"/>
        </w:rPr>
      </w:pP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Налог на доходы физических лиц с доходов, источником которых является налоговый агент (</w:t>
      </w:r>
      <w:r w:rsidRPr="00081586">
        <w:rPr>
          <w:rFonts w:ascii="Times New Roman" w:eastAsia="Times New Roman" w:hAnsi="Times New Roman"/>
          <w:b/>
          <w:sz w:val="27"/>
          <w:szCs w:val="27"/>
        </w:rPr>
        <w:t xml:space="preserve">НДФЛ </w:t>
      </w:r>
      <w:r w:rsidRPr="00081586">
        <w:rPr>
          <w:rFonts w:ascii="Times New Roman" w:eastAsia="Times New Roman" w:hAnsi="Times New Roman"/>
          <w:b/>
          <w:sz w:val="27"/>
          <w:szCs w:val="27"/>
          <w:vertAlign w:val="subscript"/>
        </w:rPr>
        <w:t>1</w:t>
      </w:r>
      <w:r w:rsidRPr="00081586">
        <w:rPr>
          <w:rFonts w:ascii="Times New Roman" w:eastAsia="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081586">
        <w:rPr>
          <w:rFonts w:ascii="Times New Roman" w:eastAsia="Times New Roman" w:hAnsi="Times New Roman"/>
          <w:snapToGrid w:val="0"/>
          <w:sz w:val="27"/>
          <w:szCs w:val="27"/>
          <w:lang w:eastAsia="ru-RU"/>
        </w:rPr>
        <w:t xml:space="preserve"> </w:t>
      </w:r>
      <w:r w:rsidRPr="00081586">
        <w:rPr>
          <w:rFonts w:ascii="Times New Roman" w:eastAsia="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81586" w:rsidRPr="00081586" w:rsidRDefault="00081586" w:rsidP="00081586">
      <w:pPr>
        <w:spacing w:after="0" w:line="240" w:lineRule="auto"/>
        <w:ind w:firstLine="709"/>
        <w:jc w:val="both"/>
        <w:rPr>
          <w:rFonts w:ascii="Times New Roman" w:eastAsia="Times New Roman" w:hAnsi="Times New Roman"/>
          <w:sz w:val="27"/>
          <w:szCs w:val="27"/>
        </w:rPr>
      </w:pPr>
    </w:p>
    <w:p w:rsidR="00081586" w:rsidRPr="00081586" w:rsidRDefault="00081586" w:rsidP="00081586">
      <w:pPr>
        <w:spacing w:before="120" w:after="120" w:line="240" w:lineRule="auto"/>
        <w:ind w:firstLine="709"/>
        <w:jc w:val="center"/>
        <w:rPr>
          <w:rFonts w:ascii="Times New Roman" w:eastAsia="Times New Roman" w:hAnsi="Times New Roman"/>
          <w:b/>
          <w:i/>
          <w:sz w:val="27"/>
          <w:szCs w:val="27"/>
        </w:rPr>
      </w:pPr>
      <w:r w:rsidRPr="00081586">
        <w:rPr>
          <w:rFonts w:ascii="Times New Roman" w:eastAsia="Times New Roman" w:hAnsi="Times New Roman"/>
          <w:b/>
          <w:i/>
          <w:sz w:val="27"/>
          <w:szCs w:val="27"/>
        </w:rPr>
        <w:t>НДФЛ 1 = (</w:t>
      </w:r>
      <w:proofErr w:type="spellStart"/>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w:t>
      </w:r>
      <w:proofErr w:type="spellStart"/>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proofErr w:type="spellEnd"/>
      <w:r w:rsidRPr="00081586">
        <w:rPr>
          <w:rFonts w:ascii="Times New Roman" w:eastAsia="Times New Roman" w:hAnsi="Times New Roman"/>
          <w:b/>
          <w:i/>
          <w:sz w:val="27"/>
          <w:szCs w:val="27"/>
          <w:vertAlign w:val="subscript"/>
        </w:rPr>
        <w:t>/</w:t>
      </w:r>
      <w:r w:rsidRPr="00081586">
        <w:rPr>
          <w:rFonts w:ascii="Times New Roman" w:eastAsia="Times New Roman" w:hAnsi="Times New Roman"/>
          <w:b/>
          <w:i/>
          <w:sz w:val="27"/>
          <w:szCs w:val="27"/>
        </w:rPr>
        <w:t xml:space="preserve">100 – </w:t>
      </w:r>
      <w:proofErr w:type="spellStart"/>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w:t>
      </w:r>
      <w:proofErr w:type="spellStart"/>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v</w:t>
      </w:r>
      <w:proofErr w:type="spellEnd"/>
      <w:r w:rsidRPr="00081586">
        <w:rPr>
          <w:rFonts w:ascii="Times New Roman" w:eastAsia="Times New Roman" w:hAnsi="Times New Roman"/>
          <w:b/>
          <w:i/>
          <w:sz w:val="27"/>
          <w:szCs w:val="27"/>
          <w:vertAlign w:val="subscript"/>
        </w:rPr>
        <w:t>/</w:t>
      </w:r>
      <w:r w:rsidRPr="00081586">
        <w:rPr>
          <w:rFonts w:ascii="Times New Roman" w:eastAsia="Times New Roman" w:hAnsi="Times New Roman"/>
          <w:b/>
          <w:i/>
          <w:sz w:val="27"/>
          <w:szCs w:val="27"/>
        </w:rPr>
        <w:t xml:space="preserve">100) * </w:t>
      </w:r>
      <w:proofErr w:type="spellStart"/>
      <w:r w:rsidRPr="00081586">
        <w:rPr>
          <w:rFonts w:ascii="Times New Roman" w:eastAsia="Times New Roman" w:hAnsi="Times New Roman"/>
          <w:b/>
          <w:i/>
          <w:sz w:val="27"/>
          <w:szCs w:val="27"/>
        </w:rPr>
        <w:t>S</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 xml:space="preserve"> / 100 * </w:t>
      </w: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proofErr w:type="spellStart"/>
      <w:r w:rsidRPr="00081586">
        <w:rPr>
          <w:rFonts w:ascii="Times New Roman" w:eastAsia="Times New Roman" w:hAnsi="Times New Roman"/>
          <w:b/>
          <w:i/>
          <w:sz w:val="27"/>
          <w:szCs w:val="27"/>
          <w:vertAlign w:val="subscript"/>
        </w:rPr>
        <w:t>исч</w:t>
      </w:r>
      <w:proofErr w:type="spellEnd"/>
      <w:r w:rsidRPr="00081586">
        <w:rPr>
          <w:rFonts w:ascii="Times New Roman" w:eastAsia="Times New Roman" w:hAnsi="Times New Roman"/>
          <w:b/>
          <w:sz w:val="27"/>
          <w:szCs w:val="27"/>
          <w:vertAlign w:val="subscript"/>
        </w:rPr>
        <w:t>. с.</w:t>
      </w:r>
      <w:r w:rsidRPr="00081586">
        <w:rPr>
          <w:rFonts w:ascii="Times New Roman" w:eastAsia="Times New Roman" w:hAnsi="Times New Roman"/>
          <w:b/>
          <w:sz w:val="27"/>
          <w:szCs w:val="27"/>
        </w:rPr>
        <w:t>/100</w:t>
      </w:r>
      <w:r w:rsidRPr="00081586">
        <w:rPr>
          <w:rFonts w:ascii="Times New Roman" w:eastAsia="Times New Roman" w:hAnsi="Times New Roman"/>
          <w:sz w:val="27"/>
          <w:szCs w:val="27"/>
        </w:rPr>
        <w:t xml:space="preserve"> </w:t>
      </w:r>
      <w:r w:rsidRPr="00081586">
        <w:rPr>
          <w:rFonts w:ascii="Times New Roman" w:eastAsia="Times New Roman" w:hAnsi="Times New Roman"/>
          <w:b/>
          <w:i/>
          <w:sz w:val="27"/>
          <w:szCs w:val="27"/>
        </w:rPr>
        <w:t xml:space="preserve">(+/-) F, </w:t>
      </w: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proofErr w:type="spellEnd"/>
      <w:r w:rsidRPr="00081586">
        <w:rPr>
          <w:rFonts w:ascii="Times New Roman" w:eastAsia="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96504D">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w:t>
      </w:r>
    </w:p>
    <w:p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K</w:t>
      </w:r>
      <w:r w:rsidRPr="00081586">
        <w:rPr>
          <w:rFonts w:ascii="Times New Roman" w:eastAsia="Times New Roman" w:hAnsi="Times New Roman"/>
          <w:b/>
          <w:i/>
          <w:sz w:val="27"/>
          <w:szCs w:val="27"/>
          <w:vertAlign w:val="subscript"/>
        </w:rPr>
        <w:t>v</w:t>
      </w:r>
      <w:proofErr w:type="spellEnd"/>
      <w:r w:rsidRPr="00081586">
        <w:rPr>
          <w:rFonts w:ascii="Times New Roman" w:eastAsia="Times New Roman" w:hAnsi="Times New Roman"/>
          <w:sz w:val="27"/>
          <w:szCs w:val="27"/>
          <w:vertAlign w:val="subscript"/>
        </w:rPr>
        <w:t xml:space="preserve"> </w:t>
      </w:r>
      <w:r w:rsidRPr="00081586">
        <w:rPr>
          <w:rFonts w:ascii="Times New Roman" w:eastAsia="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B21E79">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 данные Росстата</w:t>
      </w:r>
      <w:r w:rsidR="00B21E79">
        <w:rPr>
          <w:rFonts w:ascii="Times New Roman" w:eastAsia="Times New Roman" w:hAnsi="Times New Roman"/>
          <w:sz w:val="27"/>
          <w:szCs w:val="27"/>
        </w:rPr>
        <w:t>; в случае отсутствия применяется средний темп роста налоговых вычетов за ряд предшествующих периодов</w:t>
      </w:r>
      <w:r w:rsidRPr="00081586">
        <w:rPr>
          <w:rFonts w:ascii="Times New Roman" w:eastAsia="Times New Roman" w:hAnsi="Times New Roman"/>
          <w:sz w:val="27"/>
          <w:szCs w:val="27"/>
        </w:rPr>
        <w:t xml:space="preserve">); </w:t>
      </w:r>
    </w:p>
    <w:p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Sn</w:t>
      </w:r>
      <w:proofErr w:type="spellEnd"/>
      <w:r w:rsidRPr="00081586">
        <w:rPr>
          <w:rFonts w:ascii="Times New Roman" w:eastAsia="Times New Roman" w:hAnsi="Times New Roman"/>
          <w:sz w:val="27"/>
          <w:szCs w:val="27"/>
        </w:rPr>
        <w:t xml:space="preserve"> – ставка налога (n – 13%, 30%, 35%, 15%), % (Налоговый кодекс Российской Федерации);</w:t>
      </w:r>
    </w:p>
    <w:p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proofErr w:type="spellStart"/>
      <w:r w:rsidRPr="00081586">
        <w:rPr>
          <w:rFonts w:ascii="Times New Roman" w:eastAsia="Times New Roman" w:hAnsi="Times New Roman"/>
          <w:b/>
          <w:i/>
          <w:sz w:val="27"/>
          <w:szCs w:val="27"/>
          <w:vertAlign w:val="subscript"/>
        </w:rPr>
        <w:t>исч</w:t>
      </w:r>
      <w:r w:rsidRPr="00081586">
        <w:rPr>
          <w:rFonts w:ascii="Times New Roman" w:eastAsia="Times New Roman" w:hAnsi="Times New Roman"/>
          <w:b/>
          <w:sz w:val="27"/>
          <w:szCs w:val="27"/>
          <w:vertAlign w:val="subscript"/>
        </w:rPr>
        <w:t>.с</w:t>
      </w:r>
      <w:proofErr w:type="spellEnd"/>
      <w:r w:rsidRPr="00081586">
        <w:rPr>
          <w:rFonts w:ascii="Times New Roman" w:eastAsia="Times New Roman" w:hAnsi="Times New Roman"/>
          <w:b/>
          <w:sz w:val="27"/>
          <w:szCs w:val="27"/>
          <w:vertAlign w:val="subscript"/>
        </w:rPr>
        <w:t>.</w:t>
      </w:r>
      <w:r w:rsidRPr="00081586">
        <w:rPr>
          <w:rFonts w:ascii="Times New Roman" w:eastAsia="Times New Roman" w:hAnsi="Times New Roman"/>
          <w:sz w:val="27"/>
          <w:szCs w:val="27"/>
        </w:rPr>
        <w:t xml:space="preserve"> – </w:t>
      </w:r>
      <w:r w:rsidRPr="00081586">
        <w:rPr>
          <w:rFonts w:ascii="Times New Roman" w:eastAsia="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081586">
        <w:rPr>
          <w:rFonts w:ascii="Times New Roman" w:eastAsia="Times New Roman" w:hAnsi="Times New Roman"/>
          <w:sz w:val="27"/>
          <w:szCs w:val="27"/>
        </w:rPr>
        <w:t>показатель учитывает работу по погашению задолженности по налогу.</w:t>
      </w:r>
    </w:p>
    <w:p w:rsidR="0079225E" w:rsidRPr="0079225E" w:rsidRDefault="00081586" w:rsidP="0079225E">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lastRenderedPageBreak/>
        <w:t xml:space="preserve">F </w:t>
      </w:r>
      <w:r w:rsidRPr="0079225E">
        <w:rPr>
          <w:rFonts w:ascii="Times New Roman" w:eastAsia="Times New Roman" w:hAnsi="Times New Roman"/>
          <w:b/>
          <w:i/>
          <w:sz w:val="27"/>
          <w:szCs w:val="27"/>
        </w:rPr>
        <w:t xml:space="preserve">– </w:t>
      </w:r>
      <w:r w:rsidR="0079225E" w:rsidRPr="0079225E">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9225E" w:rsidRPr="0079225E" w:rsidRDefault="0079225E" w:rsidP="0079225E">
      <w:pPr>
        <w:spacing w:after="0" w:line="240" w:lineRule="auto"/>
        <w:jc w:val="both"/>
        <w:rPr>
          <w:rFonts w:ascii="Times New Roman" w:eastAsia="Times New Roman" w:hAnsi="Times New Roman"/>
          <w:sz w:val="26"/>
        </w:rPr>
      </w:pPr>
    </w:p>
    <w:p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79225E">
        <w:rPr>
          <w:rFonts w:ascii="Times New Roman" w:eastAsia="Times New Roman" w:hAnsi="Times New Roman"/>
          <w:sz w:val="27"/>
          <w:szCs w:val="27"/>
        </w:rPr>
        <w:br/>
        <w:t>статьей 227 НК РФ (</w:t>
      </w:r>
      <w:r w:rsidRPr="0079225E">
        <w:rPr>
          <w:rFonts w:ascii="Times New Roman" w:eastAsia="Times New Roman" w:hAnsi="Times New Roman"/>
          <w:b/>
          <w:i/>
          <w:sz w:val="27"/>
          <w:szCs w:val="27"/>
        </w:rPr>
        <w:t xml:space="preserve">НДФЛ </w:t>
      </w:r>
      <w:r w:rsidRPr="0079225E">
        <w:rPr>
          <w:rFonts w:ascii="Times New Roman" w:eastAsia="Times New Roman" w:hAnsi="Times New Roman"/>
          <w:b/>
          <w:i/>
          <w:sz w:val="27"/>
          <w:szCs w:val="27"/>
          <w:vertAlign w:val="subscript"/>
        </w:rPr>
        <w:t>2</w:t>
      </w:r>
      <w:r w:rsidRPr="0079225E">
        <w:rPr>
          <w:rFonts w:ascii="Times New Roman" w:eastAsia="Times New Roman" w:hAnsi="Times New Roman"/>
          <w:sz w:val="27"/>
          <w:szCs w:val="27"/>
        </w:rPr>
        <w:t>); полученных физическими лицами в соответствии со статьей 228 НК РФ (</w:t>
      </w:r>
      <w:r w:rsidRPr="0079225E">
        <w:rPr>
          <w:rFonts w:ascii="Times New Roman" w:eastAsia="Times New Roman" w:hAnsi="Times New Roman"/>
          <w:b/>
          <w:i/>
          <w:sz w:val="27"/>
          <w:szCs w:val="27"/>
        </w:rPr>
        <w:t xml:space="preserve">НДФЛ </w:t>
      </w:r>
      <w:r w:rsidRPr="0079225E">
        <w:rPr>
          <w:rFonts w:ascii="Times New Roman" w:eastAsia="Times New Roman" w:hAnsi="Times New Roman"/>
          <w:b/>
          <w:i/>
          <w:sz w:val="27"/>
          <w:szCs w:val="27"/>
          <w:vertAlign w:val="subscript"/>
        </w:rPr>
        <w:t>3</w:t>
      </w:r>
      <w:r w:rsidRPr="0079225E">
        <w:rPr>
          <w:rFonts w:ascii="Times New Roman" w:eastAsia="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79225E">
        <w:rPr>
          <w:rFonts w:ascii="Times New Roman" w:eastAsia="Times New Roman" w:hAnsi="Times New Roman"/>
          <w:b/>
          <w:i/>
          <w:sz w:val="27"/>
          <w:szCs w:val="27"/>
        </w:rPr>
        <w:t xml:space="preserve">НДФЛ </w:t>
      </w:r>
      <w:r w:rsidRPr="0079225E">
        <w:rPr>
          <w:rFonts w:ascii="Times New Roman" w:eastAsia="Times New Roman" w:hAnsi="Times New Roman"/>
          <w:b/>
          <w:i/>
          <w:sz w:val="27"/>
          <w:szCs w:val="27"/>
          <w:vertAlign w:val="subscript"/>
        </w:rPr>
        <w:t>4</w:t>
      </w:r>
      <w:r w:rsidRPr="0079225E">
        <w:rPr>
          <w:rFonts w:ascii="Times New Roman" w:eastAsia="Times New Roman" w:hAnsi="Times New Roman"/>
          <w:sz w:val="27"/>
          <w:szCs w:val="27"/>
        </w:rPr>
        <w:t xml:space="preserve">), объём поступлений по налогу на доходы физических лиц </w:t>
      </w:r>
      <w:r w:rsidRPr="0079225E">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7</w:t>
      </w:r>
      <w:r w:rsidRPr="0079225E">
        <w:rPr>
          <w:rFonts w:ascii="Times New Roman" w:eastAsia="Times New Roman" w:hAnsi="Times New Roman"/>
          <w:bCs/>
          <w:sz w:val="27"/>
          <w:szCs w:val="27"/>
        </w:rPr>
        <w:t>)</w:t>
      </w:r>
      <w:r w:rsidRPr="0079225E">
        <w:rPr>
          <w:rFonts w:ascii="Times New Roman" w:eastAsia="Times New Roman" w:hAnsi="Times New Roman"/>
          <w:sz w:val="27"/>
          <w:szCs w:val="27"/>
        </w:rPr>
        <w:t xml:space="preserve">, НДФЛ </w:t>
      </w:r>
      <w:r w:rsidRPr="0079225E">
        <w:rPr>
          <w:rFonts w:ascii="Times New Roman" w:eastAsia="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5</w:t>
      </w:r>
      <w:r w:rsidRPr="0079225E">
        <w:rPr>
          <w:rFonts w:ascii="Times New Roman" w:eastAsia="Times New Roman" w:hAnsi="Times New Roman"/>
          <w:b/>
          <w:i/>
          <w:sz w:val="27"/>
          <w:szCs w:val="27"/>
        </w:rPr>
        <w:t xml:space="preserve">), </w:t>
      </w:r>
      <w:r w:rsidRPr="0079225E">
        <w:rPr>
          <w:rFonts w:ascii="Times New Roman" w:eastAsia="Times New Roman" w:hAnsi="Times New Roman"/>
          <w:sz w:val="26"/>
        </w:rPr>
        <w:t>объем поступлений по налогу на доходы физических лиц</w:t>
      </w:r>
      <w:r w:rsidRPr="0079225E">
        <w:rPr>
          <w:rFonts w:eastAsia="Times New Roman"/>
          <w:bCs/>
          <w:sz w:val="16"/>
        </w:rPr>
        <w:t xml:space="preserve"> </w:t>
      </w:r>
      <w:r w:rsidRPr="0079225E">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79225E">
        <w:rPr>
          <w:rFonts w:ascii="Times New Roman" w:eastAsia="Times New Roman" w:hAnsi="Times New Roman"/>
          <w:bCs/>
          <w:sz w:val="27"/>
          <w:szCs w:val="27"/>
        </w:rPr>
        <w:t xml:space="preserve"> (</w:t>
      </w: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6</w:t>
      </w:r>
      <w:r w:rsidRPr="0079225E">
        <w:rPr>
          <w:rFonts w:ascii="Times New Roman" w:eastAsia="Times New Roman" w:hAnsi="Times New Roman"/>
          <w:bCs/>
          <w:sz w:val="27"/>
          <w:szCs w:val="27"/>
        </w:rPr>
        <w:t>)</w:t>
      </w:r>
      <w:r w:rsidRPr="0079225E">
        <w:rPr>
          <w:rFonts w:ascii="Times New Roman" w:eastAsia="Times New Roman" w:hAnsi="Times New Roman"/>
          <w:bCs/>
          <w:sz w:val="26"/>
        </w:rPr>
        <w:t xml:space="preserve">, </w:t>
      </w:r>
      <w:r w:rsidRPr="0079225E">
        <w:rPr>
          <w:rFonts w:ascii="Times New Roman" w:eastAsia="Times New Roman" w:hAnsi="Times New Roman"/>
          <w:sz w:val="26"/>
        </w:rPr>
        <w:t xml:space="preserve">поступлений по налогу на доходы физических лиц </w:t>
      </w:r>
      <w:r w:rsidRPr="0079225E">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79225E">
        <w:rPr>
          <w:rFonts w:ascii="Times New Roman" w:eastAsia="Times New Roman" w:hAnsi="Times New Roman"/>
          <w:bCs/>
          <w:sz w:val="27"/>
          <w:szCs w:val="27"/>
        </w:rPr>
        <w:t xml:space="preserve"> (</w:t>
      </w: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8</w:t>
      </w:r>
      <w:r w:rsidRPr="0079225E">
        <w:rPr>
          <w:rFonts w:ascii="Times New Roman" w:eastAsia="Times New Roman" w:hAnsi="Times New Roman"/>
          <w:bCs/>
          <w:sz w:val="27"/>
          <w:szCs w:val="27"/>
        </w:rPr>
        <w:t>)</w:t>
      </w:r>
      <w:r w:rsidRPr="0079225E">
        <w:rPr>
          <w:rFonts w:ascii="Times New Roman" w:eastAsia="Times New Roman" w:hAnsi="Times New Roman"/>
          <w:bCs/>
          <w:sz w:val="26"/>
        </w:rPr>
        <w:t xml:space="preserve">, </w:t>
      </w:r>
      <w:r w:rsidRPr="0079225E">
        <w:rPr>
          <w:rFonts w:ascii="Times New Roman" w:eastAsia="Times New Roman" w:hAnsi="Times New Roman"/>
          <w:sz w:val="26"/>
        </w:rPr>
        <w:t xml:space="preserve">объем поступлений по налогу на доходы физических лиц </w:t>
      </w:r>
      <w:r w:rsidRPr="0079225E">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79225E">
        <w:rPr>
          <w:rFonts w:ascii="Times New Roman" w:eastAsia="Times New Roman" w:hAnsi="Times New Roman"/>
          <w:bCs/>
          <w:sz w:val="27"/>
          <w:szCs w:val="27"/>
        </w:rPr>
        <w:t xml:space="preserve"> (</w:t>
      </w:r>
      <w:r w:rsidRPr="0079225E">
        <w:rPr>
          <w:rFonts w:ascii="Times New Roman" w:eastAsia="Times New Roman" w:hAnsi="Times New Roman"/>
          <w:b/>
          <w:i/>
          <w:sz w:val="27"/>
          <w:szCs w:val="27"/>
        </w:rPr>
        <w:t>НДФЛ</w:t>
      </w:r>
      <w:r w:rsidRPr="0079225E">
        <w:rPr>
          <w:rFonts w:ascii="Times New Roman" w:eastAsia="Times New Roman" w:hAnsi="Times New Roman"/>
          <w:b/>
          <w:i/>
          <w:sz w:val="27"/>
          <w:szCs w:val="27"/>
          <w:vertAlign w:val="subscript"/>
        </w:rPr>
        <w:t xml:space="preserve"> </w:t>
      </w:r>
      <w:r w:rsidR="000E2EF5" w:rsidRPr="000E2EF5">
        <w:rPr>
          <w:rFonts w:ascii="Times New Roman" w:eastAsia="Times New Roman" w:hAnsi="Times New Roman"/>
          <w:b/>
          <w:i/>
          <w:sz w:val="27"/>
          <w:szCs w:val="27"/>
          <w:vertAlign w:val="subscript"/>
        </w:rPr>
        <w:t>9</w:t>
      </w:r>
      <w:r w:rsidRPr="0079225E">
        <w:rPr>
          <w:rFonts w:ascii="Times New Roman" w:eastAsia="Times New Roman" w:hAnsi="Times New Roman"/>
          <w:bCs/>
          <w:sz w:val="27"/>
          <w:szCs w:val="27"/>
        </w:rPr>
        <w:t xml:space="preserve">) </w:t>
      </w:r>
      <w:r w:rsidRPr="0079225E">
        <w:rPr>
          <w:rFonts w:ascii="Times New Roman" w:eastAsia="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79225E" w:rsidRPr="0079225E" w:rsidRDefault="0079225E" w:rsidP="0079225E">
      <w:pPr>
        <w:spacing w:after="0" w:line="240" w:lineRule="auto"/>
        <w:ind w:firstLine="709"/>
        <w:jc w:val="both"/>
        <w:rPr>
          <w:rFonts w:ascii="Times New Roman" w:eastAsia="Times New Roman" w:hAnsi="Times New Roman"/>
          <w:sz w:val="26"/>
        </w:rPr>
      </w:pPr>
    </w:p>
    <w:p w:rsidR="0079225E" w:rsidRPr="0079225E" w:rsidRDefault="0079225E" w:rsidP="0079225E">
      <w:pPr>
        <w:spacing w:before="120" w:after="120" w:line="240" w:lineRule="auto"/>
        <w:ind w:firstLine="709"/>
        <w:jc w:val="center"/>
        <w:rPr>
          <w:rFonts w:ascii="Times New Roman" w:eastAsia="Times New Roman" w:hAnsi="Times New Roman"/>
          <w:b/>
          <w:i/>
          <w:sz w:val="27"/>
          <w:szCs w:val="27"/>
        </w:rPr>
      </w:pPr>
      <w:r w:rsidRPr="0079225E">
        <w:rPr>
          <w:rFonts w:ascii="Times New Roman" w:eastAsia="Times New Roman" w:hAnsi="Times New Roman"/>
          <w:b/>
          <w:i/>
          <w:sz w:val="27"/>
          <w:szCs w:val="27"/>
        </w:rPr>
        <w:t xml:space="preserve">НДФЛ </w:t>
      </w:r>
      <w:r w:rsidRPr="0079225E">
        <w:rPr>
          <w:rFonts w:ascii="Times New Roman" w:eastAsia="Times New Roman" w:hAnsi="Times New Roman"/>
          <w:b/>
          <w:i/>
          <w:sz w:val="27"/>
          <w:szCs w:val="27"/>
          <w:vertAlign w:val="subscript"/>
        </w:rPr>
        <w:t>2,3,4,5,6,7,8,9,10</w:t>
      </w:r>
      <w:r w:rsidRPr="0079225E">
        <w:rPr>
          <w:rFonts w:ascii="Times New Roman" w:eastAsia="Times New Roman" w:hAnsi="Times New Roman"/>
          <w:b/>
          <w:i/>
          <w:sz w:val="27"/>
          <w:szCs w:val="27"/>
        </w:rPr>
        <w:t xml:space="preserve"> = ФЗП * </w:t>
      </w:r>
      <w:proofErr w:type="spellStart"/>
      <w:r w:rsidRPr="0079225E">
        <w:rPr>
          <w:rFonts w:ascii="Times New Roman" w:eastAsia="Times New Roman" w:hAnsi="Times New Roman"/>
          <w:b/>
          <w:i/>
          <w:sz w:val="27"/>
          <w:szCs w:val="27"/>
        </w:rPr>
        <w:t>Кn</w:t>
      </w:r>
      <w:proofErr w:type="spellEnd"/>
      <w:r w:rsidRPr="0079225E">
        <w:rPr>
          <w:rFonts w:ascii="Times New Roman" w:eastAsia="Times New Roman" w:hAnsi="Times New Roman"/>
          <w:b/>
          <w:i/>
          <w:sz w:val="27"/>
          <w:szCs w:val="27"/>
        </w:rPr>
        <w:t xml:space="preserve">/100 (+/-) </w:t>
      </w:r>
      <w:r w:rsidRPr="0079225E">
        <w:rPr>
          <w:rFonts w:ascii="Times New Roman" w:eastAsia="Times New Roman" w:hAnsi="Times New Roman"/>
          <w:b/>
          <w:i/>
          <w:sz w:val="27"/>
          <w:szCs w:val="27"/>
          <w:lang w:val="en-US"/>
        </w:rPr>
        <w:t>F</w:t>
      </w:r>
      <w:r w:rsidRPr="0079225E">
        <w:rPr>
          <w:rFonts w:ascii="Times New Roman" w:eastAsia="Times New Roman" w:hAnsi="Times New Roman"/>
          <w:b/>
          <w:i/>
          <w:sz w:val="27"/>
          <w:szCs w:val="27"/>
        </w:rPr>
        <w:t xml:space="preserve">, </w:t>
      </w:r>
    </w:p>
    <w:p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где:</w:t>
      </w:r>
    </w:p>
    <w:p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b/>
          <w:i/>
          <w:sz w:val="27"/>
          <w:szCs w:val="27"/>
        </w:rPr>
        <w:t>ФЗП</w:t>
      </w:r>
      <w:r w:rsidRPr="0079225E">
        <w:rPr>
          <w:rFonts w:ascii="Times New Roman" w:eastAsia="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79225E" w:rsidRPr="0079225E" w:rsidRDefault="0079225E" w:rsidP="0079225E">
      <w:pPr>
        <w:spacing w:after="0" w:line="240" w:lineRule="auto"/>
        <w:ind w:firstLine="709"/>
        <w:jc w:val="both"/>
        <w:rPr>
          <w:rFonts w:ascii="Times New Roman" w:eastAsia="Times New Roman" w:hAnsi="Times New Roman"/>
          <w:sz w:val="27"/>
          <w:szCs w:val="27"/>
        </w:rPr>
      </w:pPr>
      <w:proofErr w:type="spellStart"/>
      <w:r w:rsidRPr="0079225E">
        <w:rPr>
          <w:rFonts w:ascii="Times New Roman" w:eastAsia="Times New Roman" w:hAnsi="Times New Roman"/>
          <w:b/>
          <w:i/>
          <w:sz w:val="27"/>
          <w:szCs w:val="27"/>
        </w:rPr>
        <w:t>Кn</w:t>
      </w:r>
      <w:proofErr w:type="spellEnd"/>
      <w:r w:rsidRPr="0079225E">
        <w:rPr>
          <w:rFonts w:ascii="Times New Roman" w:eastAsia="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b/>
          <w:i/>
          <w:sz w:val="27"/>
          <w:szCs w:val="27"/>
        </w:rPr>
        <w:lastRenderedPageBreak/>
        <w:t xml:space="preserve">F – </w:t>
      </w:r>
      <w:r w:rsidRPr="0079225E">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9225E" w:rsidRPr="0079225E" w:rsidRDefault="0079225E" w:rsidP="0079225E">
      <w:pPr>
        <w:spacing w:after="0" w:line="240" w:lineRule="auto"/>
        <w:ind w:firstLine="709"/>
        <w:jc w:val="both"/>
        <w:rPr>
          <w:rFonts w:ascii="Times New Roman" w:eastAsia="Times New Roman" w:hAnsi="Times New Roman"/>
          <w:sz w:val="27"/>
          <w:szCs w:val="27"/>
        </w:rPr>
      </w:pPr>
    </w:p>
    <w:p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79225E" w:rsidRPr="0079225E" w:rsidRDefault="0079225E" w:rsidP="0079225E">
      <w:pPr>
        <w:autoSpaceDE w:val="0"/>
        <w:autoSpaceDN w:val="0"/>
        <w:adjustRightInd w:val="0"/>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81586" w:rsidRPr="00081586" w:rsidRDefault="00081586" w:rsidP="00081586">
      <w:pPr>
        <w:spacing w:after="0" w:line="240" w:lineRule="auto"/>
        <w:ind w:firstLine="709"/>
        <w:jc w:val="both"/>
        <w:rPr>
          <w:rFonts w:ascii="Times New Roman" w:eastAsia="Times New Roman" w:hAnsi="Times New Roman"/>
          <w:sz w:val="27"/>
          <w:szCs w:val="27"/>
        </w:rPr>
      </w:pPr>
    </w:p>
    <w:p w:rsidR="00081586" w:rsidRPr="00081586" w:rsidRDefault="00081586" w:rsidP="00081586">
      <w:pPr>
        <w:spacing w:after="0" w:line="240" w:lineRule="auto"/>
        <w:jc w:val="both"/>
        <w:rPr>
          <w:rFonts w:ascii="Times New Roman" w:eastAsia="Times New Roman" w:hAnsi="Times New Roman"/>
          <w:sz w:val="26"/>
        </w:rPr>
      </w:pPr>
    </w:p>
    <w:p w:rsidR="00FF2A6E" w:rsidRPr="00D35917" w:rsidRDefault="00FF2A6E" w:rsidP="00921182">
      <w:pPr>
        <w:spacing w:after="0" w:line="240" w:lineRule="auto"/>
        <w:ind w:firstLine="709"/>
        <w:jc w:val="both"/>
        <w:rPr>
          <w:rFonts w:ascii="Times New Roman" w:hAnsi="Times New Roman"/>
          <w:sz w:val="27"/>
          <w:szCs w:val="27"/>
        </w:rPr>
      </w:pPr>
    </w:p>
    <w:p w:rsidR="00EC0263" w:rsidRDefault="00EC0263" w:rsidP="00921182">
      <w:pPr>
        <w:pStyle w:val="2"/>
        <w:spacing w:before="0" w:after="0" w:line="240" w:lineRule="auto"/>
        <w:ind w:firstLine="709"/>
        <w:rPr>
          <w:rFonts w:ascii="Times New Roman" w:hAnsi="Times New Roman"/>
          <w:i w:val="0"/>
          <w:sz w:val="27"/>
          <w:szCs w:val="27"/>
        </w:rPr>
      </w:pPr>
      <w:bookmarkStart w:id="49" w:name="_Toc456460805"/>
      <w:bookmarkStart w:id="50" w:name="_Toc460509764"/>
      <w:bookmarkStart w:id="51" w:name="_Toc77780318"/>
      <w:r w:rsidRPr="00D35917">
        <w:rPr>
          <w:rFonts w:ascii="Times New Roman" w:hAnsi="Times New Roman"/>
          <w:i w:val="0"/>
          <w:sz w:val="27"/>
          <w:szCs w:val="27"/>
        </w:rPr>
        <w:t>2.</w:t>
      </w:r>
      <w:r w:rsidR="00A80C75">
        <w:rPr>
          <w:rFonts w:ascii="Times New Roman" w:hAnsi="Times New Roman"/>
          <w:i w:val="0"/>
          <w:sz w:val="27"/>
          <w:szCs w:val="27"/>
        </w:rPr>
        <w:t>10</w:t>
      </w:r>
      <w:r w:rsidRPr="00D35917">
        <w:rPr>
          <w:rFonts w:ascii="Times New Roman" w:hAnsi="Times New Roman"/>
          <w:i w:val="0"/>
          <w:sz w:val="27"/>
          <w:szCs w:val="27"/>
        </w:rPr>
        <w:t>. Акцизы, производимые на территории Российской Федерации</w:t>
      </w:r>
      <w:bookmarkEnd w:id="49"/>
      <w:r w:rsidR="00C55B96" w:rsidRPr="00D35917">
        <w:rPr>
          <w:rFonts w:ascii="Times New Roman" w:hAnsi="Times New Roman"/>
          <w:i w:val="0"/>
          <w:sz w:val="27"/>
          <w:szCs w:val="27"/>
        </w:rPr>
        <w:t xml:space="preserve"> </w:t>
      </w:r>
      <w:r w:rsidR="00C55B96" w:rsidRPr="00D35917">
        <w:rPr>
          <w:rFonts w:ascii="Times New Roman" w:hAnsi="Times New Roman"/>
          <w:i w:val="0"/>
          <w:sz w:val="27"/>
          <w:szCs w:val="27"/>
        </w:rPr>
        <w:br/>
      </w:r>
      <w:r w:rsidR="00CA6B5D" w:rsidRPr="00D35917">
        <w:rPr>
          <w:rFonts w:ascii="Times New Roman" w:hAnsi="Times New Roman"/>
          <w:i w:val="0"/>
          <w:sz w:val="27"/>
          <w:szCs w:val="27"/>
        </w:rPr>
        <w:t xml:space="preserve">          </w:t>
      </w:r>
      <w:r w:rsidR="00C55B96" w:rsidRPr="00D35917">
        <w:rPr>
          <w:rFonts w:ascii="Times New Roman" w:hAnsi="Times New Roman"/>
          <w:i w:val="0"/>
          <w:sz w:val="27"/>
          <w:szCs w:val="27"/>
        </w:rPr>
        <w:t>182 1 03 02000 01 0000 110</w:t>
      </w:r>
      <w:bookmarkEnd w:id="50"/>
      <w:bookmarkEnd w:id="51"/>
    </w:p>
    <w:p w:rsidR="001C49AD" w:rsidRPr="001C49AD" w:rsidRDefault="001C49AD" w:rsidP="001C49AD"/>
    <w:p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94F35" w:rsidRPr="00D35917">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акцизов по подакцизным товарам</w:t>
      </w:r>
      <w:r w:rsidR="0088508B" w:rsidRPr="00D35917">
        <w:rPr>
          <w:rFonts w:ascii="Times New Roman" w:hAnsi="Times New Roman"/>
          <w:sz w:val="27"/>
          <w:szCs w:val="27"/>
        </w:rPr>
        <w:t>, производимым на территории Российской Федерации,</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rsidR="00A72977" w:rsidRPr="00D35917" w:rsidRDefault="00A7297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D35917">
        <w:rPr>
          <w:rFonts w:ascii="Times New Roman" w:hAnsi="Times New Roman"/>
          <w:sz w:val="27"/>
          <w:szCs w:val="27"/>
        </w:rPr>
        <w:t>в</w:t>
      </w:r>
      <w:r w:rsidRPr="00D35917">
        <w:rPr>
          <w:rFonts w:ascii="Times New Roman" w:hAnsi="Times New Roman"/>
          <w:sz w:val="27"/>
          <w:szCs w:val="27"/>
        </w:rPr>
        <w:t>.</w:t>
      </w:r>
    </w:p>
    <w:p w:rsidR="00AA7F0A" w:rsidRPr="00D35917" w:rsidRDefault="00AA7F0A" w:rsidP="00921182">
      <w:pPr>
        <w:pStyle w:val="3"/>
        <w:tabs>
          <w:tab w:val="left" w:pos="-567"/>
        </w:tabs>
        <w:spacing w:before="0" w:after="0" w:line="240" w:lineRule="auto"/>
        <w:ind w:left="709" w:right="1133"/>
        <w:rPr>
          <w:rFonts w:ascii="Times New Roman" w:hAnsi="Times New Roman"/>
          <w:i/>
          <w:sz w:val="27"/>
          <w:szCs w:val="27"/>
        </w:rPr>
      </w:pPr>
      <w:bookmarkStart w:id="52" w:name="_Toc460509765"/>
    </w:p>
    <w:p w:rsidR="00DC24BE" w:rsidRDefault="00DC24BE" w:rsidP="00921182">
      <w:pPr>
        <w:pStyle w:val="3"/>
        <w:tabs>
          <w:tab w:val="left" w:pos="-567"/>
        </w:tabs>
        <w:spacing w:before="0" w:after="0" w:line="240" w:lineRule="auto"/>
        <w:ind w:left="709" w:right="1133"/>
        <w:rPr>
          <w:rFonts w:ascii="Times New Roman" w:hAnsi="Times New Roman"/>
          <w:i/>
          <w:sz w:val="27"/>
          <w:szCs w:val="27"/>
        </w:rPr>
      </w:pPr>
      <w:bookmarkStart w:id="53" w:name="_Toc7778031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.1. Акцизы на этиловый спирт из пищевого сырья (за исключением дистиллятов винного, виноградного, плодового, конья</w:t>
      </w:r>
      <w:r w:rsidR="00941F52" w:rsidRPr="00D35917">
        <w:rPr>
          <w:rFonts w:ascii="Times New Roman" w:hAnsi="Times New Roman"/>
          <w:i/>
          <w:sz w:val="27"/>
          <w:szCs w:val="27"/>
        </w:rPr>
        <w:t xml:space="preserve">чного, </w:t>
      </w:r>
      <w:proofErr w:type="spellStart"/>
      <w:r w:rsidR="00941F52" w:rsidRPr="00D35917">
        <w:rPr>
          <w:rFonts w:ascii="Times New Roman" w:hAnsi="Times New Roman"/>
          <w:i/>
          <w:sz w:val="27"/>
          <w:szCs w:val="27"/>
        </w:rPr>
        <w:t>кальвадосного</w:t>
      </w:r>
      <w:proofErr w:type="spellEnd"/>
      <w:r w:rsidR="00941F52" w:rsidRPr="00D35917">
        <w:rPr>
          <w:rFonts w:ascii="Times New Roman" w:hAnsi="Times New Roman"/>
          <w:i/>
          <w:sz w:val="27"/>
          <w:szCs w:val="27"/>
        </w:rPr>
        <w:t xml:space="preserve">, </w:t>
      </w:r>
      <w:proofErr w:type="spellStart"/>
      <w:r w:rsidR="00941F52" w:rsidRPr="00D35917">
        <w:rPr>
          <w:rFonts w:ascii="Times New Roman" w:hAnsi="Times New Roman"/>
          <w:i/>
          <w:sz w:val="27"/>
          <w:szCs w:val="27"/>
        </w:rPr>
        <w:t>вискового</w:t>
      </w:r>
      <w:proofErr w:type="spellEnd"/>
      <w:r w:rsidR="00941F52" w:rsidRPr="00D35917">
        <w:rPr>
          <w:rFonts w:ascii="Times New Roman" w:hAnsi="Times New Roman"/>
          <w:i/>
          <w:sz w:val="27"/>
          <w:szCs w:val="27"/>
        </w:rPr>
        <w:t>), производимый на территории Российской Федерации</w:t>
      </w:r>
      <w:r w:rsidR="00C55B96" w:rsidRPr="00D35917">
        <w:rPr>
          <w:rFonts w:ascii="Times New Roman" w:hAnsi="Times New Roman"/>
          <w:i/>
          <w:sz w:val="27"/>
          <w:szCs w:val="27"/>
        </w:rPr>
        <w:t xml:space="preserve"> </w:t>
      </w:r>
      <w:r w:rsidR="00DA6747" w:rsidRPr="00D35917">
        <w:rPr>
          <w:rFonts w:ascii="Times New Roman" w:hAnsi="Times New Roman"/>
          <w:i/>
          <w:sz w:val="27"/>
          <w:szCs w:val="27"/>
        </w:rPr>
        <w:br/>
      </w:r>
      <w:r w:rsidR="00C55B96" w:rsidRPr="00D35917">
        <w:rPr>
          <w:rFonts w:ascii="Times New Roman" w:hAnsi="Times New Roman"/>
          <w:i/>
          <w:sz w:val="27"/>
          <w:szCs w:val="27"/>
        </w:rPr>
        <w:t>182 1 03 02011 01 0000 110</w:t>
      </w:r>
      <w:bookmarkEnd w:id="52"/>
      <w:bookmarkEnd w:id="53"/>
    </w:p>
    <w:p w:rsidR="001C49AD" w:rsidRPr="001C49AD" w:rsidRDefault="001C49AD" w:rsidP="001C49AD"/>
    <w:p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D35917">
        <w:rPr>
          <w:rFonts w:ascii="Times New Roman" w:hAnsi="Times New Roman"/>
          <w:sz w:val="27"/>
          <w:szCs w:val="27"/>
        </w:rPr>
        <w:t>кальвадосного</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вискового</w:t>
      </w:r>
      <w:proofErr w:type="spellEnd"/>
      <w:r w:rsidRPr="00D35917">
        <w:rPr>
          <w:rFonts w:ascii="Times New Roman" w:hAnsi="Times New Roman"/>
          <w:sz w:val="27"/>
          <w:szCs w:val="27"/>
        </w:rPr>
        <w:t>) используются:</w:t>
      </w:r>
    </w:p>
    <w:p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5C6827" w:rsidRPr="00D35917">
        <w:rPr>
          <w:rFonts w:ascii="Times New Roman" w:hAnsi="Times New Roman"/>
          <w:sz w:val="27"/>
          <w:szCs w:val="27"/>
        </w:rPr>
        <w:t>Смоленской области</w:t>
      </w:r>
      <w:r w:rsidRPr="00D35917">
        <w:rPr>
          <w:rFonts w:ascii="Times New Roman" w:hAnsi="Times New Roman"/>
          <w:sz w:val="27"/>
          <w:szCs w:val="27"/>
        </w:rPr>
        <w:t xml:space="preserve"> (налогооблагаемый объём реализации этилового спирта из пищевого сырья (за </w:t>
      </w:r>
      <w:r w:rsidRPr="00D35917">
        <w:rPr>
          <w:rFonts w:ascii="Times New Roman" w:hAnsi="Times New Roman"/>
          <w:sz w:val="27"/>
          <w:szCs w:val="27"/>
        </w:rPr>
        <w:lastRenderedPageBreak/>
        <w:t xml:space="preserve">исключением дистиллятов винного, виноградного, плодового, коньячного, </w:t>
      </w:r>
      <w:proofErr w:type="spellStart"/>
      <w:r w:rsidRPr="00D35917">
        <w:rPr>
          <w:rFonts w:ascii="Times New Roman" w:hAnsi="Times New Roman"/>
          <w:sz w:val="27"/>
          <w:szCs w:val="27"/>
        </w:rPr>
        <w:t>кальвадосного</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вискового</w:t>
      </w:r>
      <w:proofErr w:type="spellEnd"/>
      <w:r w:rsidRPr="00D35917">
        <w:rPr>
          <w:rFonts w:ascii="Times New Roman" w:hAnsi="Times New Roman"/>
          <w:sz w:val="27"/>
          <w:szCs w:val="27"/>
        </w:rPr>
        <w:t xml:space="preserve">)), разрабатываемые </w:t>
      </w:r>
      <w:r w:rsidR="005C6827" w:rsidRPr="00D35917">
        <w:rPr>
          <w:rFonts w:ascii="Times New Roman" w:hAnsi="Times New Roman"/>
          <w:sz w:val="27"/>
          <w:szCs w:val="27"/>
        </w:rPr>
        <w:t>Департаментом экономического развития Смоленской области;</w:t>
      </w:r>
    </w:p>
    <w:p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063C" w:rsidRPr="00D35917" w:rsidRDefault="00AB063C"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F95407" w:rsidRDefault="00AF577F"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r w:rsidR="00BD0430" w:rsidRPr="00D35917">
        <w:rPr>
          <w:rFonts w:ascii="Times New Roman" w:hAnsi="Times New Roman"/>
          <w:sz w:val="27"/>
          <w:szCs w:val="27"/>
        </w:rPr>
        <w:t xml:space="preserve">НК РФ </w:t>
      </w:r>
      <w:r w:rsidRPr="00D35917">
        <w:rPr>
          <w:rFonts w:ascii="Times New Roman" w:hAnsi="Times New Roman"/>
          <w:sz w:val="27"/>
          <w:szCs w:val="27"/>
        </w:rPr>
        <w:t>«Акцизы».</w:t>
      </w:r>
      <w:r w:rsidR="005E4BF2" w:rsidRPr="00D35917">
        <w:rPr>
          <w:rFonts w:ascii="Times New Roman" w:hAnsi="Times New Roman"/>
          <w:sz w:val="27"/>
          <w:szCs w:val="27"/>
        </w:rPr>
        <w:t xml:space="preserve">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D35917">
        <w:rPr>
          <w:rFonts w:ascii="Times New Roman" w:hAnsi="Times New Roman"/>
          <w:sz w:val="27"/>
          <w:szCs w:val="27"/>
        </w:rPr>
        <w:t>кальвадосного</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вискового</w:t>
      </w:r>
      <w:proofErr w:type="spellEnd"/>
      <w:r w:rsidRPr="00D3591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w:t>
      </w: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sz w:val="27"/>
          <w:szCs w:val="27"/>
        </w:rPr>
        <w:t>) определяется исходя из следующего алгоритма расчёта (формуле):</w:t>
      </w:r>
    </w:p>
    <w:p w:rsidR="00F51563" w:rsidRPr="00F87DA5" w:rsidRDefault="00F51563" w:rsidP="00F51563">
      <w:pPr>
        <w:spacing w:after="0" w:line="240" w:lineRule="auto"/>
        <w:ind w:firstLine="709"/>
        <w:jc w:val="both"/>
        <w:rPr>
          <w:rFonts w:ascii="Times New Roman" w:hAnsi="Times New Roman"/>
          <w:sz w:val="27"/>
          <w:szCs w:val="27"/>
        </w:rPr>
      </w:pPr>
    </w:p>
    <w:p w:rsidR="00F51563" w:rsidRPr="00F87DA5" w:rsidRDefault="00F51563" w:rsidP="00F51563">
      <w:pPr>
        <w:spacing w:before="120" w:after="120"/>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*(100-</w:t>
      </w: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w:t>
      </w:r>
      <w:r w:rsidRPr="00F87DA5">
        <w:rPr>
          <w:rFonts w:ascii="Times New Roman" w:hAnsi="Times New Roman"/>
          <w:b/>
          <w:i/>
          <w:sz w:val="28"/>
          <w:szCs w:val="28"/>
          <w:lang w:val="en-US"/>
        </w:rPr>
        <w:t>S</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F51563" w:rsidRPr="00F87DA5" w:rsidRDefault="00F51563" w:rsidP="00F51563">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51563" w:rsidRPr="00F87DA5" w:rsidRDefault="00F51563" w:rsidP="00F51563">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F51563" w:rsidRPr="00F87DA5" w:rsidRDefault="00F51563" w:rsidP="00F5156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7D570D">
        <w:rPr>
          <w:rFonts w:ascii="Times New Roman" w:hAnsi="Times New Roman"/>
          <w:b/>
          <w:i/>
          <w:sz w:val="27"/>
          <w:szCs w:val="27"/>
        </w:rPr>
        <w:t xml:space="preserve">– </w:t>
      </w:r>
      <w:r w:rsidR="007D570D"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AF577F" w:rsidRPr="00D35917" w:rsidRDefault="00AF577F" w:rsidP="00941F52">
      <w:pPr>
        <w:spacing w:after="0" w:line="240" w:lineRule="auto"/>
        <w:ind w:firstLine="709"/>
        <w:jc w:val="both"/>
        <w:rPr>
          <w:rFonts w:ascii="Times New Roman" w:hAnsi="Times New Roman"/>
          <w:sz w:val="27"/>
          <w:szCs w:val="27"/>
        </w:rPr>
      </w:pPr>
    </w:p>
    <w:p w:rsidR="000E6AD6" w:rsidRDefault="000E6AD6" w:rsidP="00921182">
      <w:pPr>
        <w:spacing w:after="0" w:line="240" w:lineRule="auto"/>
        <w:ind w:firstLine="709"/>
        <w:jc w:val="both"/>
        <w:rPr>
          <w:rFonts w:ascii="Times New Roman" w:hAnsi="Times New Roman"/>
          <w:sz w:val="27"/>
          <w:szCs w:val="27"/>
        </w:rPr>
      </w:pPr>
    </w:p>
    <w:p w:rsidR="00DD6B00" w:rsidRDefault="00DD6B00" w:rsidP="00921182">
      <w:pPr>
        <w:spacing w:after="0" w:line="240" w:lineRule="auto"/>
        <w:ind w:firstLine="709"/>
        <w:jc w:val="both"/>
        <w:rPr>
          <w:rFonts w:ascii="Times New Roman" w:hAnsi="Times New Roman"/>
          <w:sz w:val="27"/>
          <w:szCs w:val="27"/>
        </w:rPr>
      </w:pPr>
    </w:p>
    <w:p w:rsidR="00DD6B00" w:rsidRPr="00DD6B00" w:rsidRDefault="00DD6B00" w:rsidP="00DD6B00">
      <w:pPr>
        <w:keepNext/>
        <w:tabs>
          <w:tab w:val="left" w:pos="1276"/>
        </w:tabs>
        <w:spacing w:before="120" w:after="120" w:line="240" w:lineRule="auto"/>
        <w:ind w:left="1276" w:right="1134"/>
        <w:outlineLvl w:val="2"/>
        <w:rPr>
          <w:rFonts w:ascii="Times New Roman" w:eastAsia="Times New Roman" w:hAnsi="Times New Roman"/>
          <w:b/>
          <w:bCs/>
          <w:i/>
          <w:sz w:val="27"/>
          <w:szCs w:val="27"/>
        </w:rPr>
      </w:pPr>
      <w:bookmarkStart w:id="54" w:name="_Toc33625343"/>
      <w:bookmarkStart w:id="55" w:name="_Toc77780320"/>
      <w:r w:rsidRPr="00DD6B00">
        <w:rPr>
          <w:rFonts w:ascii="Times New Roman" w:eastAsia="Times New Roman" w:hAnsi="Times New Roman"/>
          <w:b/>
          <w:bCs/>
          <w:i/>
          <w:sz w:val="27"/>
          <w:szCs w:val="27"/>
        </w:rPr>
        <w:t>2.</w:t>
      </w:r>
      <w:r w:rsidRPr="004F1D0B">
        <w:rPr>
          <w:rFonts w:ascii="Times New Roman" w:eastAsia="Times New Roman" w:hAnsi="Times New Roman"/>
          <w:b/>
          <w:bCs/>
          <w:i/>
          <w:sz w:val="27"/>
          <w:szCs w:val="27"/>
        </w:rPr>
        <w:t>10</w:t>
      </w:r>
      <w:r w:rsidRPr="00DD6B00">
        <w:rPr>
          <w:rFonts w:ascii="Times New Roman" w:eastAsia="Times New Roman" w:hAnsi="Times New Roman"/>
          <w:b/>
          <w:bCs/>
          <w:i/>
          <w:sz w:val="27"/>
          <w:szCs w:val="27"/>
        </w:rPr>
        <w:t xml:space="preserve">.2. Акцизы на этиловый спирт из непищевого сырья, производимый на территории Российской Федерации </w:t>
      </w:r>
      <w:r w:rsidRPr="00DD6B00">
        <w:rPr>
          <w:rFonts w:ascii="Times New Roman" w:eastAsia="Times New Roman" w:hAnsi="Times New Roman"/>
          <w:b/>
          <w:bCs/>
          <w:i/>
          <w:sz w:val="27"/>
          <w:szCs w:val="27"/>
        </w:rPr>
        <w:br/>
        <w:t>182 1 03 02012 01 0000 110</w:t>
      </w:r>
      <w:bookmarkEnd w:id="54"/>
      <w:bookmarkEnd w:id="55"/>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Для расчёта поступлений акцизов на этиловый спирт из непищевого сырья используются:</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налоговые ставки, предусмотренные главой 22 НК РФ «Акцизы».</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Поступления акцизов на этиловый спирт из непищевого сырья (</w:t>
      </w:r>
      <w:r w:rsidRPr="00DD6B00">
        <w:rPr>
          <w:rFonts w:ascii="Times New Roman" w:eastAsia="Times New Roman" w:hAnsi="Times New Roman"/>
          <w:b/>
          <w:i/>
          <w:sz w:val="28"/>
          <w:szCs w:val="28"/>
        </w:rPr>
        <w:t>А</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sz w:val="27"/>
          <w:szCs w:val="27"/>
        </w:rPr>
        <w:t>) определяется исходя из следующего алгоритма расчёта (формуле):</w:t>
      </w:r>
    </w:p>
    <w:p w:rsidR="00DD6B00" w:rsidRPr="00DD6B00" w:rsidRDefault="00DD6B00" w:rsidP="00DD6B00">
      <w:pPr>
        <w:spacing w:after="0" w:line="240" w:lineRule="auto"/>
        <w:ind w:firstLine="709"/>
        <w:jc w:val="both"/>
        <w:rPr>
          <w:rFonts w:ascii="Times New Roman" w:eastAsia="Times New Roman" w:hAnsi="Times New Roman"/>
          <w:sz w:val="27"/>
          <w:szCs w:val="27"/>
        </w:rPr>
      </w:pPr>
    </w:p>
    <w:p w:rsidR="00DD6B00" w:rsidRPr="00DD6B00" w:rsidRDefault="00DD6B00" w:rsidP="00DD6B00">
      <w:pPr>
        <w:spacing w:line="240" w:lineRule="auto"/>
        <w:jc w:val="center"/>
        <w:rPr>
          <w:rFonts w:ascii="Times New Roman" w:eastAsia="Times New Roman" w:hAnsi="Times New Roman"/>
          <w:b/>
          <w:i/>
          <w:sz w:val="28"/>
          <w:szCs w:val="28"/>
        </w:rPr>
      </w:pPr>
      <w:r w:rsidRPr="00DD6B00">
        <w:rPr>
          <w:rFonts w:ascii="Times New Roman" w:eastAsia="Times New Roman" w:hAnsi="Times New Roman"/>
          <w:b/>
          <w:i/>
          <w:sz w:val="28"/>
          <w:szCs w:val="28"/>
        </w:rPr>
        <w:t>А</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b/>
          <w:i/>
          <w:sz w:val="28"/>
          <w:szCs w:val="28"/>
        </w:rPr>
        <w:t xml:space="preserve">= </w:t>
      </w:r>
      <w:r w:rsidRPr="00DD6B00">
        <w:rPr>
          <w:rFonts w:ascii="Times New Roman" w:eastAsia="Times New Roman" w:hAnsi="Times New Roman"/>
          <w:b/>
          <w:i/>
          <w:sz w:val="27"/>
          <w:szCs w:val="27"/>
        </w:rPr>
        <w:t>∑</w:t>
      </w:r>
      <w:r w:rsidRPr="00DD6B00">
        <w:rPr>
          <w:rFonts w:ascii="Times New Roman" w:eastAsia="Times New Roman" w:hAnsi="Times New Roman"/>
          <w:b/>
          <w:i/>
          <w:sz w:val="28"/>
          <w:szCs w:val="28"/>
        </w:rPr>
        <w:t xml:space="preserve"> (</w:t>
      </w:r>
      <w:r w:rsidRPr="00DD6B00">
        <w:rPr>
          <w:rFonts w:ascii="Times New Roman" w:eastAsia="Times New Roman" w:hAnsi="Times New Roman"/>
          <w:b/>
          <w:i/>
          <w:sz w:val="28"/>
          <w:szCs w:val="28"/>
          <w:lang w:val="en-US"/>
        </w:rPr>
        <w:t>V</w:t>
      </w:r>
      <w:proofErr w:type="spellStart"/>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b/>
          <w:i/>
          <w:sz w:val="28"/>
          <w:szCs w:val="28"/>
        </w:rPr>
        <w:t>*</w:t>
      </w:r>
      <w:r w:rsidRPr="00DD6B00">
        <w:rPr>
          <w:rFonts w:ascii="Times New Roman" w:eastAsia="Times New Roman" w:hAnsi="Times New Roman"/>
          <w:b/>
          <w:i/>
          <w:sz w:val="28"/>
          <w:szCs w:val="28"/>
          <w:lang w:val="en-US"/>
        </w:rPr>
        <w:t>d</w:t>
      </w:r>
      <w:proofErr w:type="spellStart"/>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b/>
          <w:i/>
          <w:sz w:val="28"/>
          <w:szCs w:val="28"/>
        </w:rPr>
        <w:t>*</w:t>
      </w:r>
      <w:r w:rsidRPr="00DD6B00">
        <w:rPr>
          <w:rFonts w:ascii="Times New Roman" w:eastAsia="Times New Roman" w:hAnsi="Times New Roman"/>
          <w:b/>
          <w:i/>
          <w:sz w:val="28"/>
          <w:szCs w:val="28"/>
          <w:lang w:val="en-US"/>
        </w:rPr>
        <w:t>S</w:t>
      </w:r>
      <w:r w:rsidRPr="00DD6B00">
        <w:rPr>
          <w:rFonts w:ascii="Times New Roman" w:eastAsia="Times New Roman" w:hAnsi="Times New Roman"/>
          <w:b/>
          <w:i/>
          <w:sz w:val="28"/>
          <w:szCs w:val="28"/>
        </w:rPr>
        <w:t>)*</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lang w:val="en-US"/>
        </w:rPr>
        <w:t>K</w:t>
      </w:r>
      <w:r w:rsidRPr="00DD6B00">
        <w:rPr>
          <w:rFonts w:ascii="Times New Roman" w:eastAsia="Times New Roman" w:hAnsi="Times New Roman"/>
          <w:b/>
          <w:i/>
          <w:sz w:val="27"/>
          <w:szCs w:val="27"/>
        </w:rPr>
        <w:t xml:space="preserve"> </w:t>
      </w:r>
      <w:proofErr w:type="spellStart"/>
      <w:r w:rsidRPr="00DD6B00">
        <w:rPr>
          <w:rFonts w:ascii="Times New Roman" w:eastAsia="Times New Roman" w:hAnsi="Times New Roman"/>
          <w:b/>
          <w:i/>
          <w:sz w:val="27"/>
          <w:szCs w:val="27"/>
          <w:vertAlign w:val="subscript"/>
        </w:rPr>
        <w:t>соб</w:t>
      </w:r>
      <w:proofErr w:type="spellEnd"/>
      <w:r w:rsidRPr="00DD6B00">
        <w:rPr>
          <w:rFonts w:ascii="Times New Roman" w:eastAsia="Times New Roman" w:hAnsi="Times New Roman"/>
          <w:b/>
          <w:i/>
          <w:sz w:val="27"/>
          <w:szCs w:val="27"/>
          <w:vertAlign w:val="subscript"/>
        </w:rPr>
        <w:t>.</w:t>
      </w:r>
      <w:r w:rsidRPr="00DD6B00">
        <w:rPr>
          <w:rFonts w:ascii="Times New Roman" w:eastAsia="Times New Roman" w:hAnsi="Times New Roman"/>
          <w:b/>
          <w:i/>
          <w:sz w:val="27"/>
          <w:szCs w:val="27"/>
        </w:rPr>
        <w:t xml:space="preserve"> (+/-) </w:t>
      </w:r>
      <w:r w:rsidRPr="00DD6B00">
        <w:rPr>
          <w:rFonts w:ascii="Times New Roman" w:eastAsia="Times New Roman" w:hAnsi="Times New Roman"/>
          <w:b/>
          <w:i/>
          <w:sz w:val="27"/>
          <w:szCs w:val="27"/>
          <w:lang w:val="en-US"/>
        </w:rPr>
        <w:t>P</w:t>
      </w:r>
      <w:r w:rsidRPr="00DD6B00">
        <w:rPr>
          <w:rFonts w:ascii="Times New Roman" w:eastAsia="Times New Roman" w:hAnsi="Times New Roman"/>
          <w:b/>
          <w:i/>
          <w:sz w:val="27"/>
          <w:szCs w:val="27"/>
        </w:rPr>
        <w:t xml:space="preserve"> (+/-) </w:t>
      </w:r>
      <w:r w:rsidRPr="00DD6B00">
        <w:rPr>
          <w:rFonts w:ascii="Times New Roman" w:eastAsia="Times New Roman" w:hAnsi="Times New Roman"/>
          <w:b/>
          <w:i/>
          <w:sz w:val="27"/>
          <w:szCs w:val="27"/>
          <w:lang w:val="en-US"/>
        </w:rPr>
        <w:t>F</w:t>
      </w:r>
      <w:r w:rsidRPr="00DD6B00">
        <w:rPr>
          <w:rFonts w:ascii="Times New Roman" w:eastAsia="Times New Roman" w:hAnsi="Times New Roman"/>
          <w:b/>
          <w:i/>
          <w:sz w:val="28"/>
          <w:szCs w:val="28"/>
        </w:rPr>
        <w:t>,</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где,</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8"/>
          <w:szCs w:val="28"/>
          <w:lang w:val="en-US"/>
        </w:rPr>
        <w:t>V</w:t>
      </w:r>
      <w:proofErr w:type="spellStart"/>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b/>
          <w:i/>
          <w:sz w:val="28"/>
          <w:szCs w:val="28"/>
        </w:rPr>
        <w:t xml:space="preserve"> </w:t>
      </w:r>
      <w:r w:rsidRPr="00DD6B00">
        <w:rPr>
          <w:rFonts w:ascii="Times New Roman" w:eastAsia="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8"/>
          <w:szCs w:val="28"/>
          <w:lang w:val="en-US"/>
        </w:rPr>
        <w:t>d</w:t>
      </w:r>
      <w:proofErr w:type="spellStart"/>
      <w:r w:rsidRPr="00DD6B00">
        <w:rPr>
          <w:rFonts w:ascii="Times New Roman" w:eastAsia="Times New Roman" w:hAnsi="Times New Roman"/>
          <w:b/>
          <w:i/>
          <w:sz w:val="28"/>
          <w:szCs w:val="28"/>
          <w:vertAlign w:val="subscript"/>
        </w:rPr>
        <w:t>нсп</w:t>
      </w:r>
      <w:proofErr w:type="spellEnd"/>
      <w:r w:rsidRPr="00DD6B00">
        <w:rPr>
          <w:rFonts w:ascii="Times New Roman" w:eastAsia="Times New Roman" w:hAnsi="Times New Roman"/>
          <w:sz w:val="28"/>
          <w:szCs w:val="28"/>
          <w:vertAlign w:val="subscript"/>
        </w:rPr>
        <w:t xml:space="preserve"> </w:t>
      </w:r>
      <w:r w:rsidRPr="00DD6B00">
        <w:rPr>
          <w:rFonts w:ascii="Times New Roman" w:eastAsia="Times New Roman" w:hAnsi="Times New Roman"/>
          <w:sz w:val="28"/>
          <w:szCs w:val="28"/>
        </w:rPr>
        <w:t xml:space="preserve">– </w:t>
      </w:r>
      <w:r w:rsidRPr="00DD6B00">
        <w:rPr>
          <w:rFonts w:ascii="Times New Roman" w:eastAsia="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w:t>
      </w:r>
      <w:r w:rsidRPr="00DD6B00">
        <w:rPr>
          <w:rFonts w:ascii="Times New Roman" w:eastAsia="Times New Roman" w:hAnsi="Times New Roman"/>
          <w:sz w:val="27"/>
          <w:szCs w:val="27"/>
        </w:rPr>
        <w:lastRenderedPageBreak/>
        <w:t xml:space="preserve">сырья, рассчитанного исходя из начислений по данным отчета по форме № 1-НМ на </w:t>
      </w:r>
      <w:r w:rsidRPr="00DD6B00">
        <w:rPr>
          <w:rFonts w:ascii="Times New Roman" w:eastAsia="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DD6B00" w:rsidRPr="00DD6B00" w:rsidRDefault="00DD6B00" w:rsidP="00DD6B00">
      <w:pPr>
        <w:spacing w:after="0"/>
        <w:ind w:firstLine="709"/>
        <w:jc w:val="both"/>
        <w:rPr>
          <w:rFonts w:ascii="Times New Roman" w:eastAsia="Times New Roman" w:hAnsi="Times New Roman"/>
          <w:sz w:val="27"/>
          <w:szCs w:val="27"/>
        </w:rPr>
      </w:pPr>
      <w:r w:rsidRPr="00DD6B00">
        <w:rPr>
          <w:rFonts w:ascii="Times New Roman" w:eastAsia="Times New Roman" w:hAnsi="Times New Roman"/>
          <w:b/>
          <w:sz w:val="28"/>
          <w:szCs w:val="28"/>
          <w:lang w:val="en-US"/>
        </w:rPr>
        <w:t>S</w:t>
      </w:r>
      <w:r w:rsidRPr="00DD6B00">
        <w:rPr>
          <w:rFonts w:ascii="Times New Roman" w:eastAsia="Times New Roman" w:hAnsi="Times New Roman"/>
          <w:sz w:val="28"/>
          <w:szCs w:val="28"/>
        </w:rPr>
        <w:t xml:space="preserve"> – </w:t>
      </w:r>
      <w:r w:rsidRPr="00DD6B00">
        <w:rPr>
          <w:rFonts w:ascii="Times New Roman" w:eastAsia="Times New Roman" w:hAnsi="Times New Roman"/>
          <w:sz w:val="27"/>
          <w:szCs w:val="27"/>
        </w:rPr>
        <w:t>ставка акциза, рублей за 1 литр безводного этилового спирта;</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7"/>
          <w:szCs w:val="27"/>
          <w:lang w:val="en-US"/>
        </w:rPr>
        <w:t>K</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vertAlign w:val="subscript"/>
        </w:rPr>
        <w:t>соб.</w:t>
      </w:r>
      <w:r w:rsidRPr="00DD6B0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7"/>
          <w:szCs w:val="27"/>
          <w:lang w:val="en-US"/>
        </w:rPr>
        <w:t>P</w:t>
      </w:r>
      <w:r w:rsidRPr="00DD6B00">
        <w:rPr>
          <w:rFonts w:ascii="Times New Roman" w:eastAsia="Times New Roman" w:hAnsi="Times New Roman"/>
          <w:b/>
          <w:i/>
          <w:sz w:val="27"/>
          <w:szCs w:val="27"/>
        </w:rPr>
        <w:t xml:space="preserve"> </w:t>
      </w:r>
      <w:r w:rsidRPr="00DD6B00">
        <w:rPr>
          <w:rFonts w:ascii="Times New Roman" w:eastAsia="Times New Roman" w:hAnsi="Times New Roman"/>
          <w:sz w:val="27"/>
          <w:szCs w:val="27"/>
        </w:rPr>
        <w:t>– переходящие платежи, тыс. рублей;</w:t>
      </w:r>
    </w:p>
    <w:p w:rsidR="00DD6B00" w:rsidRPr="00DD6B00" w:rsidRDefault="00DD6B00" w:rsidP="00DD6B00">
      <w:pPr>
        <w:spacing w:after="0" w:line="240" w:lineRule="auto"/>
        <w:ind w:firstLine="709"/>
        <w:jc w:val="both"/>
        <w:rPr>
          <w:rFonts w:ascii="Times New Roman" w:eastAsia="Times New Roman" w:hAnsi="Times New Roman"/>
          <w:sz w:val="26"/>
        </w:rPr>
      </w:pPr>
      <w:r w:rsidRPr="00DD6B00">
        <w:rPr>
          <w:rFonts w:ascii="Times New Roman" w:eastAsia="Times New Roman" w:hAnsi="Times New Roman"/>
          <w:b/>
          <w:i/>
          <w:sz w:val="27"/>
          <w:szCs w:val="27"/>
        </w:rPr>
        <w:t xml:space="preserve">F </w:t>
      </w:r>
      <w:r w:rsidRPr="00DD6B00">
        <w:rPr>
          <w:rFonts w:ascii="Times New Roman" w:eastAsia="Times New Roman" w:hAnsi="Times New Roman"/>
          <w:i/>
          <w:sz w:val="27"/>
          <w:szCs w:val="27"/>
        </w:rPr>
        <w:t>–</w:t>
      </w:r>
      <w:r w:rsidRPr="00DD6B00">
        <w:rPr>
          <w:rFonts w:ascii="Times New Roman" w:eastAsia="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D6B00" w:rsidRPr="00DD6B00" w:rsidRDefault="00DD6B00" w:rsidP="00DD6B00">
      <w:pPr>
        <w:autoSpaceDE w:val="0"/>
        <w:autoSpaceDN w:val="0"/>
        <w:adjustRightInd w:val="0"/>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DD6B00" w:rsidRPr="00D35917" w:rsidRDefault="00DD6B00" w:rsidP="00921182">
      <w:pPr>
        <w:spacing w:after="0" w:line="240" w:lineRule="auto"/>
        <w:ind w:firstLine="709"/>
        <w:jc w:val="both"/>
        <w:rPr>
          <w:rFonts w:ascii="Times New Roman" w:hAnsi="Times New Roman"/>
          <w:sz w:val="27"/>
          <w:szCs w:val="27"/>
        </w:rPr>
      </w:pPr>
    </w:p>
    <w:p w:rsidR="005E4BF2" w:rsidRPr="00D35917" w:rsidRDefault="005E4BF2" w:rsidP="00941F52">
      <w:pPr>
        <w:spacing w:after="0" w:line="240" w:lineRule="auto"/>
        <w:ind w:firstLine="709"/>
        <w:jc w:val="both"/>
        <w:rPr>
          <w:rFonts w:ascii="Times New Roman" w:hAnsi="Times New Roman"/>
          <w:sz w:val="27"/>
          <w:szCs w:val="27"/>
        </w:rPr>
      </w:pPr>
    </w:p>
    <w:p w:rsidR="008C3DF5" w:rsidRDefault="008C3DF5" w:rsidP="008C3DF5">
      <w:pPr>
        <w:pStyle w:val="3"/>
        <w:tabs>
          <w:tab w:val="left" w:pos="-142"/>
        </w:tabs>
        <w:spacing w:before="0" w:after="0" w:line="240" w:lineRule="auto"/>
        <w:ind w:left="709" w:right="1133"/>
        <w:rPr>
          <w:rFonts w:ascii="Times New Roman" w:hAnsi="Times New Roman"/>
          <w:i/>
          <w:sz w:val="27"/>
          <w:szCs w:val="27"/>
        </w:rPr>
      </w:pPr>
      <w:bookmarkStart w:id="56" w:name="_Toc77780321"/>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939AA">
        <w:rPr>
          <w:rFonts w:ascii="Times New Roman" w:hAnsi="Times New Roman"/>
          <w:i/>
          <w:sz w:val="27"/>
          <w:szCs w:val="27"/>
        </w:rPr>
        <w:t>3</w:t>
      </w:r>
      <w:r w:rsidRPr="00D35917">
        <w:rPr>
          <w:rFonts w:ascii="Times New Roman" w:hAnsi="Times New Roman"/>
          <w:i/>
          <w:sz w:val="27"/>
          <w:szCs w:val="27"/>
        </w:rPr>
        <w:t xml:space="preserve">. Акцизы на этиловый спирт из пищевого сырья (дистилляты винный, виноградный, плодовый, коньячный, </w:t>
      </w:r>
      <w:proofErr w:type="spellStart"/>
      <w:r w:rsidRPr="00D35917">
        <w:rPr>
          <w:rFonts w:ascii="Times New Roman" w:hAnsi="Times New Roman"/>
          <w:i/>
          <w:sz w:val="27"/>
          <w:szCs w:val="27"/>
        </w:rPr>
        <w:t>кальвадосный</w:t>
      </w:r>
      <w:proofErr w:type="spellEnd"/>
      <w:r w:rsidRPr="00D35917">
        <w:rPr>
          <w:rFonts w:ascii="Times New Roman" w:hAnsi="Times New Roman"/>
          <w:i/>
          <w:sz w:val="27"/>
          <w:szCs w:val="27"/>
        </w:rPr>
        <w:t xml:space="preserve">, </w:t>
      </w:r>
      <w:proofErr w:type="spellStart"/>
      <w:r w:rsidRPr="00D35917">
        <w:rPr>
          <w:rFonts w:ascii="Times New Roman" w:hAnsi="Times New Roman"/>
          <w:i/>
          <w:sz w:val="27"/>
          <w:szCs w:val="27"/>
        </w:rPr>
        <w:t>висковый</w:t>
      </w:r>
      <w:proofErr w:type="spellEnd"/>
      <w:r w:rsidRPr="00D35917">
        <w:rPr>
          <w:rFonts w:ascii="Times New Roman" w:hAnsi="Times New Roman"/>
          <w:i/>
          <w:sz w:val="27"/>
          <w:szCs w:val="27"/>
        </w:rPr>
        <w:t xml:space="preserve">), производимый на территории Российской Федерации </w:t>
      </w:r>
      <w:r w:rsidRPr="00D35917">
        <w:rPr>
          <w:rFonts w:ascii="Times New Roman" w:hAnsi="Times New Roman"/>
          <w:i/>
          <w:sz w:val="27"/>
          <w:szCs w:val="27"/>
        </w:rPr>
        <w:br/>
        <w:t>182 1 03 02013 01 0000 110</w:t>
      </w:r>
      <w:bookmarkEnd w:id="56"/>
    </w:p>
    <w:p w:rsidR="001C49AD" w:rsidRPr="001C49AD" w:rsidRDefault="001C49AD" w:rsidP="001C49AD"/>
    <w:p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D35917">
        <w:rPr>
          <w:rFonts w:ascii="Times New Roman" w:hAnsi="Times New Roman"/>
          <w:sz w:val="27"/>
          <w:szCs w:val="27"/>
        </w:rPr>
        <w:t>кальвадосный</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висковый</w:t>
      </w:r>
      <w:proofErr w:type="spellEnd"/>
      <w:r w:rsidRPr="00D35917">
        <w:rPr>
          <w:rFonts w:ascii="Times New Roman" w:hAnsi="Times New Roman"/>
          <w:sz w:val="27"/>
          <w:szCs w:val="27"/>
        </w:rPr>
        <w:t>) используются:</w:t>
      </w:r>
    </w:p>
    <w:p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Смоленской области (налогооблагаемый объём реализации этилового спирта из пищевого сырья (дистилляты винный, виноградный, плодовый, коньячный, </w:t>
      </w:r>
      <w:proofErr w:type="spellStart"/>
      <w:r w:rsidRPr="00D35917">
        <w:rPr>
          <w:rFonts w:ascii="Times New Roman" w:hAnsi="Times New Roman"/>
          <w:sz w:val="27"/>
          <w:szCs w:val="27"/>
        </w:rPr>
        <w:t>кальвадосный</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висковый</w:t>
      </w:r>
      <w:proofErr w:type="spellEnd"/>
      <w:r w:rsidRPr="00D35917">
        <w:rPr>
          <w:rFonts w:ascii="Times New Roman" w:hAnsi="Times New Roman"/>
          <w:sz w:val="27"/>
          <w:szCs w:val="27"/>
        </w:rPr>
        <w:t>)), разрабатываемые Департаментом экономического развития Смоленской области;</w:t>
      </w:r>
    </w:p>
    <w:p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5E4BF2" w:rsidRPr="00D35917" w:rsidRDefault="008C3DF5"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предусмотренные главой 22 НК РФ «Акцизы».</w:t>
      </w:r>
      <w:r w:rsidR="005E4BF2" w:rsidRPr="00D35917">
        <w:rPr>
          <w:rFonts w:ascii="Times New Roman" w:hAnsi="Times New Roman"/>
          <w:sz w:val="27"/>
          <w:szCs w:val="27"/>
        </w:rPr>
        <w:t xml:space="preserve">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D35917">
        <w:rPr>
          <w:rFonts w:ascii="Times New Roman" w:hAnsi="Times New Roman"/>
          <w:sz w:val="27"/>
          <w:szCs w:val="27"/>
        </w:rPr>
        <w:t>кальвадосный</w:t>
      </w:r>
      <w:proofErr w:type="spellEnd"/>
      <w:r w:rsidRPr="00D35917">
        <w:rPr>
          <w:rFonts w:ascii="Times New Roman" w:hAnsi="Times New Roman"/>
          <w:sz w:val="27"/>
          <w:szCs w:val="27"/>
        </w:rPr>
        <w:t xml:space="preserve">, </w:t>
      </w:r>
      <w:proofErr w:type="spellStart"/>
      <w:r w:rsidRPr="00D35917">
        <w:rPr>
          <w:rFonts w:ascii="Times New Roman" w:hAnsi="Times New Roman"/>
          <w:sz w:val="27"/>
          <w:szCs w:val="27"/>
        </w:rPr>
        <w:t>висковый</w:t>
      </w:r>
      <w:proofErr w:type="spellEnd"/>
      <w:r w:rsidRPr="00D3591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w:t>
      </w: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proofErr w:type="spellEnd"/>
      <w:r w:rsidRPr="00F87DA5">
        <w:rPr>
          <w:rFonts w:ascii="Times New Roman" w:hAnsi="Times New Roman"/>
          <w:sz w:val="27"/>
          <w:szCs w:val="27"/>
        </w:rPr>
        <w:t>) определяется исходя из следующего алгоритма расчёта (формуле):</w:t>
      </w:r>
    </w:p>
    <w:p w:rsidR="00F51563" w:rsidRPr="00F87DA5" w:rsidRDefault="00F51563" w:rsidP="00F51563">
      <w:pPr>
        <w:spacing w:before="240" w:line="240" w:lineRule="auto"/>
        <w:jc w:val="center"/>
        <w:rPr>
          <w:rFonts w:ascii="Times New Roman" w:hAnsi="Times New Roman"/>
          <w:b/>
          <w:i/>
          <w:sz w:val="28"/>
          <w:szCs w:val="28"/>
        </w:rPr>
      </w:pP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r w:rsidRPr="00F87DA5">
        <w:rPr>
          <w:rFonts w:ascii="Times New Roman" w:hAnsi="Times New Roman"/>
          <w:b/>
          <w:i/>
          <w:sz w:val="28"/>
          <w:szCs w:val="28"/>
        </w:rPr>
        <w:t>=</w:t>
      </w:r>
      <w:proofErr w:type="spellEnd"/>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proofErr w:type="spellStart"/>
      <w:r w:rsidRPr="00F87DA5">
        <w:rPr>
          <w:rFonts w:ascii="Times New Roman" w:hAnsi="Times New Roman"/>
          <w:b/>
          <w:i/>
          <w:sz w:val="28"/>
          <w:szCs w:val="28"/>
          <w:vertAlign w:val="subscript"/>
        </w:rPr>
        <w:t>спс</w:t>
      </w:r>
      <w:proofErr w:type="spellEnd"/>
      <w:r w:rsidRPr="00F87DA5">
        <w:rPr>
          <w:rFonts w:ascii="Times New Roman" w:hAnsi="Times New Roman"/>
          <w:b/>
          <w:i/>
          <w:sz w:val="28"/>
          <w:szCs w:val="28"/>
        </w:rPr>
        <w:t>*</w:t>
      </w:r>
      <w:r w:rsidRPr="00F87DA5">
        <w:rPr>
          <w:rFonts w:ascii="Times New Roman" w:hAnsi="Times New Roman"/>
          <w:b/>
          <w:i/>
          <w:sz w:val="28"/>
          <w:szCs w:val="28"/>
          <w:lang w:val="en-US"/>
        </w:rPr>
        <w:t>S</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F51563" w:rsidRPr="00F87DA5" w:rsidRDefault="00F51563" w:rsidP="00F51563">
      <w:pPr>
        <w:spacing w:after="0" w:line="240" w:lineRule="auto"/>
        <w:ind w:firstLine="709"/>
        <w:jc w:val="both"/>
        <w:rPr>
          <w:rFonts w:ascii="Times New Roman" w:hAnsi="Times New Roman"/>
          <w:sz w:val="27"/>
          <w:szCs w:val="27"/>
        </w:rPr>
      </w:pPr>
    </w:p>
    <w:p w:rsidR="00F51563" w:rsidRPr="00F87DA5" w:rsidRDefault="00F51563" w:rsidP="00F51563">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спс</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F51563" w:rsidRPr="00F87DA5" w:rsidRDefault="00F51563" w:rsidP="00F5156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xml:space="preserve">), зачисляются в </w:t>
      </w:r>
      <w:r w:rsidRPr="00F87DA5">
        <w:rPr>
          <w:rFonts w:ascii="Times New Roman" w:hAnsi="Times New Roman"/>
          <w:sz w:val="27"/>
          <w:szCs w:val="27"/>
        </w:rPr>
        <w:lastRenderedPageBreak/>
        <w:t>бюджеты бюджетной системы Российской Федерации по нормативам, установленным в соответствии со статьями БК РФ.</w:t>
      </w:r>
    </w:p>
    <w:p w:rsidR="000E6AD6" w:rsidRPr="00D35917" w:rsidRDefault="000E6AD6" w:rsidP="00921182">
      <w:pPr>
        <w:spacing w:after="0" w:line="240" w:lineRule="auto"/>
        <w:ind w:firstLine="709"/>
        <w:jc w:val="both"/>
        <w:rPr>
          <w:rFonts w:ascii="Times New Roman" w:hAnsi="Times New Roman"/>
          <w:sz w:val="27"/>
          <w:szCs w:val="27"/>
        </w:rPr>
      </w:pPr>
    </w:p>
    <w:p w:rsidR="00DC24BE" w:rsidRDefault="00DC24BE" w:rsidP="00921182">
      <w:pPr>
        <w:pStyle w:val="3"/>
        <w:tabs>
          <w:tab w:val="left" w:pos="-426"/>
        </w:tabs>
        <w:spacing w:before="0" w:after="0" w:line="240" w:lineRule="auto"/>
        <w:ind w:left="709" w:right="1133"/>
        <w:rPr>
          <w:rFonts w:ascii="Times New Roman" w:hAnsi="Times New Roman"/>
          <w:i/>
          <w:sz w:val="27"/>
          <w:szCs w:val="27"/>
        </w:rPr>
      </w:pPr>
      <w:bookmarkStart w:id="57" w:name="_Toc460509767"/>
      <w:bookmarkStart w:id="58" w:name="_Toc77780322"/>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939AA">
        <w:rPr>
          <w:rFonts w:ascii="Times New Roman" w:hAnsi="Times New Roman"/>
          <w:i/>
          <w:sz w:val="27"/>
          <w:szCs w:val="27"/>
        </w:rPr>
        <w:t>4</w:t>
      </w:r>
      <w:r w:rsidRPr="00D35917">
        <w:rPr>
          <w:rFonts w:ascii="Times New Roman" w:hAnsi="Times New Roman"/>
          <w:i/>
          <w:sz w:val="27"/>
          <w:szCs w:val="27"/>
        </w:rPr>
        <w:t>. Акцизы на спиртосодержащую продукцию</w:t>
      </w:r>
      <w:r w:rsidR="008C3DF5" w:rsidRPr="00D35917">
        <w:rPr>
          <w:rFonts w:ascii="Times New Roman" w:hAnsi="Times New Roman"/>
          <w:i/>
          <w:sz w:val="27"/>
          <w:szCs w:val="27"/>
        </w:rPr>
        <w:t>, производимую на территории Российской Федерации</w:t>
      </w:r>
      <w:r w:rsidRPr="00D35917">
        <w:rPr>
          <w:rFonts w:ascii="Times New Roman" w:hAnsi="Times New Roman"/>
          <w:i/>
          <w:sz w:val="27"/>
          <w:szCs w:val="27"/>
        </w:rPr>
        <w:t xml:space="preserve"> </w:t>
      </w:r>
      <w:r w:rsidR="00C55B96" w:rsidRPr="00D35917">
        <w:rPr>
          <w:rFonts w:ascii="Times New Roman" w:hAnsi="Times New Roman"/>
          <w:i/>
          <w:sz w:val="27"/>
          <w:szCs w:val="27"/>
        </w:rPr>
        <w:br/>
        <w:t>182 1 03 02020 01 0000 110</w:t>
      </w:r>
      <w:bookmarkEnd w:id="57"/>
      <w:bookmarkEnd w:id="58"/>
    </w:p>
    <w:p w:rsidR="001C49AD" w:rsidRPr="001C49AD" w:rsidRDefault="001C49AD" w:rsidP="001C49AD"/>
    <w:p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спиртосодержащую продукцию</w:t>
      </w:r>
      <w:r w:rsidR="006C01A0" w:rsidRPr="00D35917">
        <w:rPr>
          <w:rFonts w:ascii="Times New Roman" w:hAnsi="Times New Roman"/>
          <w:sz w:val="27"/>
          <w:szCs w:val="27"/>
        </w:rPr>
        <w:t>,</w:t>
      </w:r>
      <w:r w:rsidRPr="00D35917">
        <w:rPr>
          <w:rFonts w:ascii="Times New Roman" w:hAnsi="Times New Roman"/>
          <w:sz w:val="27"/>
          <w:szCs w:val="27"/>
        </w:rPr>
        <w:t xml:space="preserve"> используются:</w:t>
      </w:r>
    </w:p>
    <w:p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(налогооблагаемый объём реализации спиртосодержащей продукции),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AF577F" w:rsidRPr="00D35917" w:rsidRDefault="00AF577F"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r w:rsidR="00782328" w:rsidRPr="00D35917">
        <w:rPr>
          <w:rFonts w:ascii="Times New Roman" w:hAnsi="Times New Roman"/>
          <w:sz w:val="27"/>
          <w:szCs w:val="27"/>
        </w:rPr>
        <w:t xml:space="preserve">НК РФ </w:t>
      </w:r>
      <w:r w:rsidRPr="00D35917">
        <w:rPr>
          <w:rFonts w:ascii="Times New Roman" w:hAnsi="Times New Roman"/>
          <w:sz w:val="27"/>
          <w:szCs w:val="27"/>
        </w:rPr>
        <w:t>«Акцизы».</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спиртосодержащую продукцию (</w:t>
      </w:r>
      <w:proofErr w:type="spellStart"/>
      <w:r w:rsidRPr="00D35917">
        <w:rPr>
          <w:rFonts w:ascii="Times New Roman" w:hAnsi="Times New Roman"/>
          <w:b/>
          <w:i/>
          <w:sz w:val="28"/>
          <w:szCs w:val="28"/>
        </w:rPr>
        <w:t>А</w:t>
      </w:r>
      <w:r w:rsidRPr="00D35917">
        <w:rPr>
          <w:rFonts w:ascii="Times New Roman" w:hAnsi="Times New Roman"/>
          <w:b/>
          <w:i/>
          <w:sz w:val="28"/>
          <w:szCs w:val="28"/>
          <w:vertAlign w:val="subscript"/>
        </w:rPr>
        <w:t>СПд</w:t>
      </w:r>
      <w:proofErr w:type="spellEnd"/>
      <w:r w:rsidRPr="00D35917">
        <w:rPr>
          <w:rFonts w:ascii="Times New Roman" w:hAnsi="Times New Roman"/>
          <w:sz w:val="27"/>
          <w:szCs w:val="27"/>
        </w:rPr>
        <w:t>) определяется исходя из следующего алгоритма расчёта (формуле):</w:t>
      </w:r>
    </w:p>
    <w:p w:rsidR="005E4BF2" w:rsidRPr="00D35917" w:rsidRDefault="005E4BF2" w:rsidP="005E4BF2">
      <w:pPr>
        <w:spacing w:before="240"/>
        <w:jc w:val="center"/>
        <w:rPr>
          <w:rFonts w:ascii="Times New Roman" w:hAnsi="Times New Roman"/>
          <w:b/>
          <w:i/>
          <w:sz w:val="28"/>
          <w:szCs w:val="28"/>
        </w:rPr>
      </w:pPr>
      <w:proofErr w:type="spellStart"/>
      <w:r w:rsidRPr="00D35917">
        <w:rPr>
          <w:rFonts w:ascii="Times New Roman" w:hAnsi="Times New Roman"/>
          <w:b/>
          <w:i/>
          <w:sz w:val="28"/>
          <w:szCs w:val="28"/>
        </w:rPr>
        <w:t>А</w:t>
      </w:r>
      <w:r w:rsidRPr="00D35917">
        <w:rPr>
          <w:rFonts w:ascii="Times New Roman" w:hAnsi="Times New Roman"/>
          <w:b/>
          <w:i/>
          <w:sz w:val="28"/>
          <w:szCs w:val="28"/>
          <w:vertAlign w:val="subscript"/>
        </w:rPr>
        <w:t>СПд</w:t>
      </w:r>
      <w:r w:rsidRPr="00D35917">
        <w:rPr>
          <w:rFonts w:ascii="Times New Roman" w:hAnsi="Times New Roman"/>
          <w:b/>
          <w:i/>
          <w:sz w:val="28"/>
          <w:szCs w:val="28"/>
        </w:rPr>
        <w:t>=</w:t>
      </w:r>
      <w:proofErr w:type="spellEnd"/>
      <w:r w:rsidRPr="00D35917">
        <w:rPr>
          <w:rFonts w:ascii="Times New Roman" w:hAnsi="Times New Roman"/>
          <w:b/>
          <w:i/>
          <w:sz w:val="28"/>
          <w:szCs w:val="28"/>
        </w:rPr>
        <w:t xml:space="preserve"> </w:t>
      </w:r>
      <w:r w:rsidRPr="00D35917">
        <w:rPr>
          <w:rFonts w:ascii="Times New Roman" w:hAnsi="Times New Roman"/>
          <w:b/>
          <w:i/>
          <w:sz w:val="27"/>
          <w:szCs w:val="27"/>
        </w:rPr>
        <w:t>∑</w:t>
      </w:r>
      <w:r w:rsidRPr="00D35917">
        <w:rPr>
          <w:rFonts w:ascii="Times New Roman" w:hAnsi="Times New Roman"/>
          <w:b/>
          <w:i/>
          <w:sz w:val="28"/>
          <w:szCs w:val="28"/>
        </w:rPr>
        <w:t xml:space="preserve"> (</w:t>
      </w:r>
      <w:r w:rsidRPr="00D35917">
        <w:rPr>
          <w:rFonts w:ascii="Times New Roman" w:hAnsi="Times New Roman"/>
          <w:b/>
          <w:i/>
          <w:sz w:val="28"/>
          <w:szCs w:val="28"/>
          <w:lang w:val="en-US"/>
        </w:rPr>
        <w:t>V</w:t>
      </w:r>
      <w:proofErr w:type="spellStart"/>
      <w:r w:rsidRPr="00D35917">
        <w:rPr>
          <w:rFonts w:ascii="Times New Roman" w:hAnsi="Times New Roman"/>
          <w:b/>
          <w:i/>
          <w:sz w:val="28"/>
          <w:szCs w:val="28"/>
          <w:vertAlign w:val="subscript"/>
        </w:rPr>
        <w:t>спд</w:t>
      </w:r>
      <w:proofErr w:type="spellEnd"/>
      <w:r w:rsidRPr="00D35917">
        <w:rPr>
          <w:rFonts w:ascii="Times New Roman" w:hAnsi="Times New Roman"/>
          <w:b/>
          <w:i/>
          <w:sz w:val="28"/>
          <w:szCs w:val="28"/>
        </w:rPr>
        <w:t xml:space="preserve">* </w:t>
      </w:r>
      <w:r w:rsidRPr="00D35917">
        <w:rPr>
          <w:rFonts w:ascii="Times New Roman" w:hAnsi="Times New Roman"/>
          <w:b/>
          <w:i/>
          <w:sz w:val="28"/>
          <w:szCs w:val="28"/>
          <w:lang w:val="en-US"/>
        </w:rPr>
        <w:t>d</w:t>
      </w:r>
      <w:proofErr w:type="spellStart"/>
      <w:r w:rsidRPr="00D35917">
        <w:rPr>
          <w:rFonts w:ascii="Times New Roman" w:hAnsi="Times New Roman"/>
          <w:b/>
          <w:i/>
          <w:sz w:val="28"/>
          <w:szCs w:val="28"/>
          <w:vertAlign w:val="subscript"/>
        </w:rPr>
        <w:t>спд</w:t>
      </w:r>
      <w:proofErr w:type="spellEnd"/>
      <w:r w:rsidRPr="00D35917">
        <w:rPr>
          <w:rFonts w:ascii="Times New Roman" w:hAnsi="Times New Roman"/>
          <w:b/>
          <w:i/>
          <w:sz w:val="28"/>
          <w:szCs w:val="28"/>
        </w:rPr>
        <w:t xml:space="preserve"> *</w:t>
      </w:r>
      <w:r w:rsidRPr="00D35917">
        <w:rPr>
          <w:rFonts w:ascii="Times New Roman" w:hAnsi="Times New Roman"/>
          <w:b/>
          <w:i/>
          <w:sz w:val="28"/>
          <w:szCs w:val="28"/>
          <w:lang w:val="en-US"/>
        </w:rPr>
        <w:t>S</w:t>
      </w:r>
      <w:r w:rsidRPr="00D35917">
        <w:rPr>
          <w:rFonts w:ascii="Times New Roman" w:hAnsi="Times New Roman"/>
          <w:b/>
          <w:i/>
          <w:sz w:val="28"/>
          <w:szCs w:val="28"/>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w:t>
      </w:r>
      <w:r w:rsidRPr="00D35917">
        <w:rPr>
          <w:rFonts w:ascii="Times New Roman" w:hAnsi="Times New Roman"/>
          <w:b/>
          <w:i/>
          <w:sz w:val="27"/>
          <w:szCs w:val="27"/>
        </w:rPr>
        <w:t xml:space="preserve"> (+/-)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8"/>
          <w:szCs w:val="28"/>
        </w:rPr>
        <w:t>,</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line="240" w:lineRule="auto"/>
        <w:ind w:firstLine="709"/>
        <w:jc w:val="both"/>
        <w:rPr>
          <w:rFonts w:ascii="Times New Roman" w:hAnsi="Times New Roman"/>
          <w:sz w:val="27"/>
          <w:szCs w:val="27"/>
        </w:rPr>
      </w:pPr>
      <w:proofErr w:type="spellStart"/>
      <w:r w:rsidRPr="00D35917">
        <w:rPr>
          <w:rFonts w:ascii="Times New Roman" w:hAnsi="Times New Roman"/>
          <w:b/>
          <w:i/>
          <w:sz w:val="27"/>
          <w:szCs w:val="27"/>
        </w:rPr>
        <w:t>V</w:t>
      </w:r>
      <w:r w:rsidRPr="00D35917">
        <w:rPr>
          <w:rFonts w:ascii="Times New Roman" w:hAnsi="Times New Roman"/>
          <w:b/>
          <w:i/>
          <w:sz w:val="27"/>
          <w:szCs w:val="27"/>
          <w:vertAlign w:val="subscript"/>
        </w:rPr>
        <w:t>спд</w:t>
      </w:r>
      <w:proofErr w:type="spellEnd"/>
      <w:r w:rsidRPr="00D35917">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8"/>
          <w:szCs w:val="28"/>
          <w:lang w:val="en-US"/>
        </w:rPr>
        <w:t>d</w:t>
      </w:r>
      <w:proofErr w:type="spellStart"/>
      <w:r w:rsidRPr="00D35917">
        <w:rPr>
          <w:rFonts w:ascii="Times New Roman" w:hAnsi="Times New Roman"/>
          <w:b/>
          <w:i/>
          <w:sz w:val="28"/>
          <w:szCs w:val="28"/>
          <w:vertAlign w:val="subscript"/>
        </w:rPr>
        <w:t>спд</w:t>
      </w:r>
      <w:proofErr w:type="spellEnd"/>
      <w:r w:rsidRPr="00D35917">
        <w:rPr>
          <w:rFonts w:ascii="Times New Roman" w:hAnsi="Times New Roman"/>
          <w:sz w:val="28"/>
          <w:szCs w:val="28"/>
          <w:vertAlign w:val="subscript"/>
        </w:rPr>
        <w:t xml:space="preserve"> </w:t>
      </w:r>
      <w:r w:rsidRPr="00D35917">
        <w:rPr>
          <w:rFonts w:ascii="Times New Roman" w:hAnsi="Times New Roman"/>
          <w:sz w:val="28"/>
          <w:szCs w:val="28"/>
        </w:rPr>
        <w:t xml:space="preserve">– </w:t>
      </w:r>
      <w:r w:rsidRPr="00D35917">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S</w:t>
      </w:r>
      <w:r w:rsidRPr="00D35917">
        <w:rPr>
          <w:rFonts w:ascii="Times New Roman" w:hAnsi="Times New Roman"/>
          <w:sz w:val="27"/>
          <w:szCs w:val="27"/>
        </w:rPr>
        <w:t xml:space="preserve"> – ставка акциза, рублей за 1 литр безводного этилового спирта;</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0E6AD6" w:rsidRPr="00D35917" w:rsidRDefault="000E6AD6" w:rsidP="008C3DF5">
      <w:pPr>
        <w:spacing w:after="0" w:line="240" w:lineRule="auto"/>
        <w:ind w:firstLine="709"/>
        <w:jc w:val="both"/>
        <w:rPr>
          <w:rFonts w:ascii="Times New Roman" w:hAnsi="Times New Roman"/>
          <w:sz w:val="27"/>
          <w:szCs w:val="27"/>
        </w:rPr>
      </w:pPr>
    </w:p>
    <w:p w:rsidR="005E4BF2" w:rsidRPr="00D35917" w:rsidRDefault="005E4BF2" w:rsidP="008C3DF5">
      <w:pPr>
        <w:spacing w:after="0" w:line="240" w:lineRule="auto"/>
        <w:ind w:firstLine="709"/>
        <w:jc w:val="both"/>
        <w:rPr>
          <w:rFonts w:ascii="Times New Roman" w:hAnsi="Times New Roman"/>
          <w:sz w:val="27"/>
          <w:szCs w:val="27"/>
        </w:rPr>
      </w:pPr>
    </w:p>
    <w:p w:rsidR="006939AA" w:rsidRDefault="006939AA" w:rsidP="00921182">
      <w:pPr>
        <w:pStyle w:val="3"/>
        <w:tabs>
          <w:tab w:val="left" w:pos="-426"/>
        </w:tabs>
        <w:spacing w:before="0" w:after="0" w:line="240" w:lineRule="auto"/>
        <w:ind w:left="709" w:right="1133"/>
        <w:rPr>
          <w:rFonts w:ascii="Times New Roman" w:hAnsi="Times New Roman"/>
          <w:i/>
          <w:sz w:val="27"/>
          <w:szCs w:val="27"/>
        </w:rPr>
      </w:pPr>
      <w:bookmarkStart w:id="59" w:name="_Toc460509768"/>
    </w:p>
    <w:p w:rsidR="006939AA" w:rsidRPr="006939AA" w:rsidRDefault="006939AA" w:rsidP="006939AA">
      <w:pPr>
        <w:keepNext/>
        <w:tabs>
          <w:tab w:val="left" w:pos="-1560"/>
        </w:tabs>
        <w:spacing w:before="120" w:after="120" w:line="240" w:lineRule="auto"/>
        <w:ind w:left="709" w:right="1134"/>
        <w:outlineLvl w:val="2"/>
        <w:rPr>
          <w:rFonts w:ascii="Times New Roman" w:eastAsia="Times New Roman" w:hAnsi="Times New Roman"/>
          <w:b/>
          <w:bCs/>
          <w:i/>
          <w:sz w:val="27"/>
          <w:szCs w:val="27"/>
        </w:rPr>
      </w:pPr>
      <w:bookmarkStart w:id="60" w:name="_Toc33625346"/>
      <w:bookmarkStart w:id="61" w:name="_Toc77780323"/>
      <w:r w:rsidRPr="006939AA">
        <w:rPr>
          <w:rFonts w:ascii="Times New Roman" w:eastAsia="Times New Roman" w:hAnsi="Times New Roman"/>
          <w:b/>
          <w:bCs/>
          <w:i/>
          <w:sz w:val="27"/>
          <w:szCs w:val="27"/>
        </w:rPr>
        <w:t>2.</w:t>
      </w:r>
      <w:r w:rsidRPr="0040384E">
        <w:rPr>
          <w:rFonts w:ascii="Times New Roman" w:eastAsia="Times New Roman" w:hAnsi="Times New Roman"/>
          <w:b/>
          <w:bCs/>
          <w:i/>
          <w:sz w:val="27"/>
          <w:szCs w:val="27"/>
        </w:rPr>
        <w:t>10</w:t>
      </w:r>
      <w:r w:rsidRPr="006939AA">
        <w:rPr>
          <w:rFonts w:ascii="Times New Roman" w:eastAsia="Times New Roman" w:hAnsi="Times New Roman"/>
          <w:b/>
          <w:bCs/>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939AA">
        <w:rPr>
          <w:rFonts w:ascii="Times New Roman" w:eastAsia="Times New Roman" w:hAnsi="Times New Roman"/>
          <w:b/>
          <w:bCs/>
          <w:i/>
          <w:sz w:val="27"/>
          <w:szCs w:val="27"/>
        </w:rPr>
        <w:br/>
        <w:t>182 1 03 02021 01 0000 110</w:t>
      </w:r>
      <w:bookmarkEnd w:id="60"/>
      <w:bookmarkEnd w:id="61"/>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939AA">
        <w:rPr>
          <w:rFonts w:ascii="Times New Roman" w:eastAsia="Times New Roman" w:hAnsi="Times New Roman"/>
          <w:bCs/>
          <w:sz w:val="27"/>
          <w:szCs w:val="27"/>
        </w:rPr>
        <w:t xml:space="preserve">объём реализации </w:t>
      </w:r>
      <w:r w:rsidRPr="006939AA">
        <w:rPr>
          <w:rFonts w:ascii="Times New Roman" w:eastAsia="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w:t>
      </w:r>
      <w:r w:rsidRPr="006939AA">
        <w:rPr>
          <w:rFonts w:ascii="Times New Roman" w:eastAsia="Times New Roman" w:hAnsi="Times New Roman"/>
          <w:bCs/>
          <w:sz w:val="27"/>
          <w:szCs w:val="27"/>
        </w:rPr>
        <w:t>налоговые ставки, предусмотренные главой 22 НК РФ «Акцизы</w:t>
      </w:r>
      <w:r w:rsidRPr="006939AA">
        <w:rPr>
          <w:rFonts w:ascii="Times New Roman" w:eastAsia="Times New Roman" w:hAnsi="Times New Roman"/>
          <w:sz w:val="27"/>
          <w:szCs w:val="27"/>
        </w:rPr>
        <w:t>».</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w:t>
      </w:r>
      <w:r w:rsidRPr="006939AA">
        <w:rPr>
          <w:rFonts w:ascii="Times New Roman" w:eastAsia="Times New Roman" w:hAnsi="Times New Roman"/>
          <w:sz w:val="27"/>
          <w:szCs w:val="27"/>
        </w:rPr>
        <w:lastRenderedPageBreak/>
        <w:t>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sz w:val="27"/>
          <w:szCs w:val="27"/>
        </w:rPr>
        <w:t>) определяется исходя из следующего алгоритма расчёта (формуле):</w:t>
      </w:r>
    </w:p>
    <w:p w:rsidR="006939AA" w:rsidRPr="006939AA" w:rsidRDefault="006939AA" w:rsidP="006939AA">
      <w:pPr>
        <w:spacing w:before="120" w:after="120"/>
        <w:jc w:val="center"/>
        <w:rPr>
          <w:rFonts w:ascii="Times New Roman" w:eastAsia="Times New Roman" w:hAnsi="Times New Roman"/>
          <w:b/>
          <w:i/>
          <w:sz w:val="27"/>
          <w:szCs w:val="27"/>
        </w:rPr>
      </w:pPr>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b/>
          <w:i/>
          <w:sz w:val="27"/>
          <w:szCs w:val="27"/>
        </w:rPr>
        <w:t>= ∑ (</w:t>
      </w: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 xml:space="preserve">соб.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P</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F</w:t>
      </w:r>
      <w:r w:rsidRPr="006939AA">
        <w:rPr>
          <w:rFonts w:ascii="Times New Roman" w:eastAsia="Times New Roman" w:hAnsi="Times New Roman"/>
          <w:b/>
          <w:i/>
          <w:sz w:val="27"/>
          <w:szCs w:val="27"/>
        </w:rPr>
        <w:t>,</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где,</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sz w:val="27"/>
          <w:szCs w:val="27"/>
        </w:rPr>
        <w:t xml:space="preserve"> – ставка акциза, рублей за 1 литр;</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соб.</w:t>
      </w:r>
      <w:r w:rsidRPr="006939A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P</w:t>
      </w:r>
      <w:r w:rsidRPr="006939AA">
        <w:rPr>
          <w:rFonts w:ascii="Times New Roman" w:eastAsia="Times New Roman" w:hAnsi="Times New Roman"/>
          <w:sz w:val="27"/>
          <w:szCs w:val="27"/>
        </w:rPr>
        <w:t xml:space="preserve"> – переходящие платежи, тыс. рублей;</w:t>
      </w:r>
    </w:p>
    <w:p w:rsidR="006939AA" w:rsidRPr="006939AA" w:rsidRDefault="006939AA" w:rsidP="006939AA">
      <w:pPr>
        <w:spacing w:after="0" w:line="240" w:lineRule="auto"/>
        <w:ind w:firstLine="709"/>
        <w:jc w:val="both"/>
        <w:rPr>
          <w:rFonts w:ascii="Times New Roman" w:eastAsia="Times New Roman" w:hAnsi="Times New Roman"/>
          <w:sz w:val="26"/>
        </w:rPr>
      </w:pPr>
      <w:r w:rsidRPr="006939AA">
        <w:rPr>
          <w:rFonts w:ascii="Times New Roman" w:eastAsia="Times New Roman" w:hAnsi="Times New Roman"/>
          <w:b/>
          <w:i/>
          <w:sz w:val="27"/>
          <w:szCs w:val="27"/>
        </w:rPr>
        <w:t xml:space="preserve">F </w:t>
      </w:r>
      <w:r w:rsidRPr="006939AA">
        <w:rPr>
          <w:rFonts w:ascii="Times New Roman" w:eastAsia="Times New Roman" w:hAnsi="Times New Roman"/>
          <w:i/>
          <w:sz w:val="27"/>
          <w:szCs w:val="27"/>
        </w:rPr>
        <w:t>–</w:t>
      </w:r>
      <w:r w:rsidRPr="006939AA">
        <w:rPr>
          <w:rFonts w:ascii="Times New Roman" w:eastAsia="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939AA" w:rsidRPr="006939AA" w:rsidRDefault="006939AA" w:rsidP="006939AA">
      <w:pPr>
        <w:spacing w:after="0" w:line="240" w:lineRule="auto"/>
        <w:ind w:firstLine="709"/>
        <w:jc w:val="both"/>
        <w:rPr>
          <w:rFonts w:ascii="Times New Roman" w:eastAsia="Times New Roman" w:hAnsi="Times New Roman"/>
          <w:sz w:val="27"/>
          <w:szCs w:val="27"/>
        </w:rPr>
      </w:pPr>
    </w:p>
    <w:p w:rsidR="006939AA" w:rsidRPr="006939AA" w:rsidRDefault="006939AA" w:rsidP="006939AA">
      <w:pPr>
        <w:keepNext/>
        <w:spacing w:before="120" w:after="120" w:line="240" w:lineRule="auto"/>
        <w:ind w:left="709" w:right="1134"/>
        <w:outlineLvl w:val="2"/>
        <w:rPr>
          <w:rFonts w:ascii="Times New Roman" w:eastAsia="Times New Roman" w:hAnsi="Times New Roman"/>
          <w:b/>
          <w:bCs/>
          <w:i/>
          <w:sz w:val="27"/>
          <w:szCs w:val="27"/>
        </w:rPr>
      </w:pPr>
      <w:bookmarkStart w:id="62" w:name="_Toc33625347"/>
      <w:bookmarkStart w:id="63" w:name="_Toc77780324"/>
      <w:r w:rsidRPr="006939AA">
        <w:rPr>
          <w:rFonts w:ascii="Times New Roman" w:eastAsia="Times New Roman" w:hAnsi="Times New Roman"/>
          <w:b/>
          <w:bCs/>
          <w:i/>
          <w:sz w:val="27"/>
          <w:szCs w:val="27"/>
        </w:rPr>
        <w:lastRenderedPageBreak/>
        <w:t>2.</w:t>
      </w:r>
      <w:r w:rsidRPr="0040384E">
        <w:rPr>
          <w:rFonts w:ascii="Times New Roman" w:eastAsia="Times New Roman" w:hAnsi="Times New Roman"/>
          <w:b/>
          <w:bCs/>
          <w:i/>
          <w:sz w:val="27"/>
          <w:szCs w:val="27"/>
        </w:rPr>
        <w:t>10</w:t>
      </w:r>
      <w:r w:rsidRPr="006939AA">
        <w:rPr>
          <w:rFonts w:ascii="Times New Roman" w:eastAsia="Times New Roman" w:hAnsi="Times New Roman"/>
          <w:b/>
          <w:bCs/>
          <w:i/>
          <w:sz w:val="27"/>
          <w:szCs w:val="27"/>
        </w:rPr>
        <w:t>.6. Акцизы на виноматериалы, виноградное сусло, производимые на территории Российской Федерации из подакцизного винограда</w:t>
      </w:r>
      <w:r w:rsidRPr="006939AA">
        <w:rPr>
          <w:rFonts w:ascii="Times New Roman" w:eastAsia="Times New Roman" w:hAnsi="Times New Roman"/>
          <w:b/>
          <w:bCs/>
          <w:i/>
          <w:sz w:val="27"/>
          <w:szCs w:val="27"/>
        </w:rPr>
        <w:br/>
        <w:t>182 1 03 02022 01 0000 110</w:t>
      </w:r>
      <w:bookmarkEnd w:id="62"/>
      <w:bookmarkEnd w:id="63"/>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939AA">
        <w:rPr>
          <w:rFonts w:ascii="Times New Roman" w:eastAsia="Times New Roman" w:hAnsi="Times New Roman"/>
          <w:bCs/>
          <w:sz w:val="27"/>
          <w:szCs w:val="27"/>
        </w:rPr>
        <w:t xml:space="preserve">объём реализации </w:t>
      </w:r>
      <w:r w:rsidRPr="006939AA">
        <w:rPr>
          <w:rFonts w:ascii="Times New Roman" w:eastAsia="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w:t>
      </w:r>
      <w:r w:rsidRPr="006939AA">
        <w:rPr>
          <w:rFonts w:ascii="Times New Roman" w:eastAsia="Times New Roman" w:hAnsi="Times New Roman"/>
          <w:bCs/>
          <w:sz w:val="27"/>
          <w:szCs w:val="27"/>
        </w:rPr>
        <w:t>налоговые ставки, предусмотренные главой 22 НК РФ «Акцизы</w:t>
      </w:r>
      <w:r w:rsidRPr="006939AA">
        <w:rPr>
          <w:rFonts w:ascii="Times New Roman" w:eastAsia="Times New Roman" w:hAnsi="Times New Roman"/>
          <w:sz w:val="27"/>
          <w:szCs w:val="27"/>
        </w:rPr>
        <w:t>».</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939AA">
        <w:rPr>
          <w:rFonts w:eastAsia="Times New Roman"/>
        </w:rPr>
        <w:t xml:space="preserve"> </w:t>
      </w:r>
      <w:r w:rsidRPr="006939AA">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sz w:val="27"/>
          <w:szCs w:val="27"/>
        </w:rPr>
        <w:t>) определяется исходя из следующего алгоритма расчёта (формуле):</w:t>
      </w:r>
    </w:p>
    <w:p w:rsidR="006939AA" w:rsidRPr="006939AA" w:rsidRDefault="006939AA" w:rsidP="006939AA">
      <w:pPr>
        <w:spacing w:before="120" w:after="120"/>
        <w:jc w:val="center"/>
        <w:rPr>
          <w:rFonts w:ascii="Times New Roman" w:eastAsia="Times New Roman" w:hAnsi="Times New Roman"/>
          <w:b/>
          <w:i/>
          <w:sz w:val="27"/>
          <w:szCs w:val="27"/>
        </w:rPr>
      </w:pPr>
      <w:proofErr w:type="spellStart"/>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ВСпв</w:t>
      </w:r>
      <w:r w:rsidRPr="006939AA">
        <w:rPr>
          <w:rFonts w:ascii="Times New Roman" w:eastAsia="Times New Roman" w:hAnsi="Times New Roman"/>
          <w:b/>
          <w:i/>
          <w:sz w:val="27"/>
          <w:szCs w:val="27"/>
        </w:rPr>
        <w:t>=</w:t>
      </w:r>
      <w:proofErr w:type="spellEnd"/>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b/>
          <w:i/>
          <w:sz w:val="27"/>
          <w:szCs w:val="27"/>
        </w:rPr>
        <w:t>) – ((</w:t>
      </w: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ПВвс</w:t>
      </w:r>
      <w:proofErr w:type="spellEnd"/>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ПВ</w:t>
      </w:r>
      <w:r w:rsidRPr="006939AA">
        <w:rPr>
          <w:rFonts w:ascii="Times New Roman" w:eastAsia="Times New Roman" w:hAnsi="Times New Roman"/>
          <w:b/>
          <w:i/>
          <w:sz w:val="27"/>
          <w:szCs w:val="27"/>
        </w:rPr>
        <w:t xml:space="preserve"> )*К</w:t>
      </w:r>
      <w:r w:rsidRPr="006939AA">
        <w:rPr>
          <w:rFonts w:ascii="Times New Roman" w:eastAsia="Times New Roman" w:hAnsi="Times New Roman"/>
          <w:b/>
          <w:i/>
          <w:sz w:val="27"/>
          <w:szCs w:val="27"/>
          <w:vertAlign w:val="subscript"/>
        </w:rPr>
        <w:t xml:space="preserve">ВД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 xml:space="preserve">соб.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P</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F</w:t>
      </w:r>
      <w:r w:rsidRPr="006939AA">
        <w:rPr>
          <w:rFonts w:ascii="Times New Roman" w:eastAsia="Times New Roman" w:hAnsi="Times New Roman"/>
          <w:b/>
          <w:i/>
          <w:sz w:val="27"/>
          <w:szCs w:val="27"/>
        </w:rPr>
        <w:t>,</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где,</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proofErr w:type="spellStart"/>
      <w:r w:rsidRPr="006939AA">
        <w:rPr>
          <w:rFonts w:ascii="Times New Roman" w:eastAsia="Times New Roman" w:hAnsi="Times New Roman"/>
          <w:b/>
          <w:i/>
          <w:sz w:val="27"/>
          <w:szCs w:val="27"/>
          <w:vertAlign w:val="subscript"/>
        </w:rPr>
        <w:t>ВСпв</w:t>
      </w:r>
      <w:proofErr w:type="spellEnd"/>
      <w:r w:rsidRPr="006939AA">
        <w:rPr>
          <w:rFonts w:ascii="Times New Roman" w:eastAsia="Times New Roman" w:hAnsi="Times New Roman"/>
          <w:sz w:val="27"/>
          <w:szCs w:val="27"/>
        </w:rPr>
        <w:t xml:space="preserve"> – ставка акциза, рублей за 1 литр;</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proofErr w:type="spellStart"/>
      <w:r w:rsidRPr="006939AA">
        <w:rPr>
          <w:rFonts w:ascii="Times New Roman" w:eastAsia="Times New Roman" w:hAnsi="Times New Roman"/>
          <w:b/>
          <w:i/>
          <w:sz w:val="27"/>
          <w:szCs w:val="27"/>
          <w:vertAlign w:val="subscript"/>
        </w:rPr>
        <w:t>ПВвс</w:t>
      </w:r>
      <w:proofErr w:type="spellEnd"/>
      <w:r w:rsidRPr="006939AA">
        <w:rPr>
          <w:rFonts w:ascii="Times New Roman" w:eastAsia="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ПВ</w:t>
      </w:r>
      <w:r w:rsidRPr="006939AA">
        <w:rPr>
          <w:rFonts w:ascii="Times New Roman" w:eastAsia="Times New Roman" w:hAnsi="Times New Roman"/>
          <w:sz w:val="27"/>
          <w:szCs w:val="27"/>
        </w:rPr>
        <w:t xml:space="preserve"> – ставка акциза, рублей за 1 тонну;</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rPr>
        <w:lastRenderedPageBreak/>
        <w:t>К</w:t>
      </w:r>
      <w:r w:rsidRPr="006939AA">
        <w:rPr>
          <w:rFonts w:ascii="Times New Roman" w:eastAsia="Times New Roman" w:hAnsi="Times New Roman"/>
          <w:b/>
          <w:i/>
          <w:sz w:val="27"/>
          <w:szCs w:val="27"/>
          <w:vertAlign w:val="subscript"/>
        </w:rPr>
        <w:t xml:space="preserve">ВД </w:t>
      </w:r>
      <w:r w:rsidRPr="006939AA">
        <w:rPr>
          <w:rFonts w:ascii="Times New Roman" w:eastAsia="Times New Roman" w:hAnsi="Times New Roman"/>
          <w:sz w:val="27"/>
          <w:szCs w:val="27"/>
        </w:rPr>
        <w:t>– коэффициент</w:t>
      </w:r>
      <w:r w:rsidRPr="006939AA">
        <w:rPr>
          <w:rFonts w:ascii="Times New Roman" w:eastAsia="Times New Roman" w:hAnsi="Times New Roman"/>
          <w:b/>
          <w:i/>
          <w:sz w:val="27"/>
          <w:szCs w:val="27"/>
        </w:rPr>
        <w:t xml:space="preserve"> </w:t>
      </w:r>
      <w:r w:rsidRPr="006939AA">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соб.</w:t>
      </w:r>
      <w:r w:rsidRPr="006939A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P</w:t>
      </w:r>
      <w:r w:rsidRPr="006939AA">
        <w:rPr>
          <w:rFonts w:ascii="Times New Roman" w:eastAsia="Times New Roman" w:hAnsi="Times New Roman"/>
          <w:sz w:val="27"/>
          <w:szCs w:val="27"/>
        </w:rPr>
        <w:t xml:space="preserve"> – переходящие платежи, тыс. рублей;</w:t>
      </w:r>
    </w:p>
    <w:p w:rsidR="006939AA" w:rsidRPr="006939AA" w:rsidRDefault="006939AA" w:rsidP="006939AA">
      <w:pPr>
        <w:spacing w:after="0" w:line="240" w:lineRule="auto"/>
        <w:ind w:firstLine="709"/>
        <w:jc w:val="both"/>
        <w:rPr>
          <w:rFonts w:ascii="Times New Roman" w:eastAsia="Times New Roman" w:hAnsi="Times New Roman"/>
          <w:sz w:val="26"/>
        </w:rPr>
      </w:pPr>
      <w:r w:rsidRPr="006939AA">
        <w:rPr>
          <w:rFonts w:ascii="Times New Roman" w:eastAsia="Times New Roman" w:hAnsi="Times New Roman"/>
          <w:b/>
          <w:i/>
          <w:sz w:val="27"/>
          <w:szCs w:val="27"/>
        </w:rPr>
        <w:t xml:space="preserve">F </w:t>
      </w:r>
      <w:r w:rsidRPr="006939AA">
        <w:rPr>
          <w:rFonts w:ascii="Times New Roman" w:eastAsia="Times New Roman" w:hAnsi="Times New Roman"/>
          <w:i/>
          <w:sz w:val="27"/>
          <w:szCs w:val="27"/>
        </w:rPr>
        <w:t>–</w:t>
      </w:r>
      <w:r w:rsidRPr="006939AA">
        <w:rPr>
          <w:rFonts w:ascii="Times New Roman" w:eastAsia="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939AA" w:rsidRPr="006939AA" w:rsidRDefault="006939AA" w:rsidP="006939AA">
      <w:pPr>
        <w:spacing w:after="0" w:line="240" w:lineRule="auto"/>
        <w:ind w:firstLine="709"/>
        <w:jc w:val="both"/>
        <w:rPr>
          <w:rFonts w:ascii="Times New Roman" w:eastAsia="Times New Roman" w:hAnsi="Times New Roman"/>
          <w:sz w:val="27"/>
          <w:szCs w:val="27"/>
        </w:rPr>
      </w:pPr>
    </w:p>
    <w:p w:rsidR="008F4030" w:rsidRDefault="008F4030" w:rsidP="00921182">
      <w:pPr>
        <w:pStyle w:val="3"/>
        <w:tabs>
          <w:tab w:val="left" w:pos="-426"/>
        </w:tabs>
        <w:spacing w:before="0" w:after="0" w:line="240" w:lineRule="auto"/>
        <w:ind w:left="709" w:right="1133"/>
        <w:rPr>
          <w:rFonts w:ascii="Times New Roman" w:hAnsi="Times New Roman"/>
          <w:i/>
          <w:sz w:val="27"/>
          <w:szCs w:val="27"/>
        </w:rPr>
      </w:pPr>
      <w:bookmarkStart w:id="64" w:name="_Toc77780325"/>
      <w:r w:rsidRPr="00D35917">
        <w:rPr>
          <w:rFonts w:ascii="Times New Roman" w:hAnsi="Times New Roman"/>
          <w:i/>
          <w:sz w:val="27"/>
          <w:szCs w:val="27"/>
        </w:rPr>
        <w:t>2.</w:t>
      </w:r>
      <w:r w:rsidR="00A80C75">
        <w:rPr>
          <w:rFonts w:ascii="Times New Roman" w:hAnsi="Times New Roman"/>
          <w:i/>
          <w:sz w:val="27"/>
          <w:szCs w:val="27"/>
        </w:rPr>
        <w:t>10</w:t>
      </w:r>
      <w:r w:rsidR="006939AA">
        <w:rPr>
          <w:rFonts w:ascii="Times New Roman" w:hAnsi="Times New Roman"/>
          <w:i/>
          <w:sz w:val="27"/>
          <w:szCs w:val="27"/>
        </w:rPr>
        <w:t>.7</w:t>
      </w:r>
      <w:r w:rsidRPr="00D35917">
        <w:rPr>
          <w:rFonts w:ascii="Times New Roman" w:hAnsi="Times New Roman"/>
          <w:i/>
          <w:sz w:val="27"/>
          <w:szCs w:val="27"/>
        </w:rPr>
        <w:t>. Акцизы на автомобильный бензин</w:t>
      </w:r>
      <w:r w:rsidR="008F6149" w:rsidRPr="00D35917">
        <w:rPr>
          <w:rFonts w:ascii="Times New Roman" w:hAnsi="Times New Roman"/>
          <w:i/>
          <w:sz w:val="27"/>
          <w:szCs w:val="27"/>
        </w:rPr>
        <w:t>, производимый на территории Российской Федерации</w:t>
      </w:r>
      <w:r w:rsidR="00B2417D" w:rsidRPr="00D35917">
        <w:rPr>
          <w:rFonts w:ascii="Times New Roman" w:hAnsi="Times New Roman"/>
          <w:i/>
          <w:sz w:val="27"/>
          <w:szCs w:val="27"/>
        </w:rPr>
        <w:t xml:space="preserve"> </w:t>
      </w:r>
      <w:r w:rsidR="00B2417D" w:rsidRPr="00D35917">
        <w:rPr>
          <w:rFonts w:ascii="Times New Roman" w:hAnsi="Times New Roman"/>
          <w:i/>
          <w:sz w:val="27"/>
          <w:szCs w:val="27"/>
        </w:rPr>
        <w:br/>
        <w:t>182 1 03 02041 01 0000 110</w:t>
      </w:r>
      <w:bookmarkEnd w:id="59"/>
      <w:bookmarkEnd w:id="64"/>
    </w:p>
    <w:p w:rsidR="001C49AD" w:rsidRPr="001C49AD" w:rsidRDefault="001C49AD" w:rsidP="001C49AD"/>
    <w:p w:rsidR="00E039EA" w:rsidRPr="00D35917" w:rsidRDefault="00E039EA" w:rsidP="00921182">
      <w:pPr>
        <w:pStyle w:val="aff0"/>
        <w:spacing w:after="0" w:line="240" w:lineRule="auto"/>
        <w:ind w:left="0"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автомобильный бензин</w:t>
      </w:r>
      <w:r w:rsidRPr="00D35917">
        <w:rPr>
          <w:rFonts w:ascii="Times New Roman" w:hAnsi="Times New Roman"/>
          <w:b/>
          <w:sz w:val="27"/>
          <w:szCs w:val="27"/>
        </w:rPr>
        <w:t xml:space="preserve"> </w:t>
      </w:r>
      <w:r w:rsidRPr="00D35917">
        <w:rPr>
          <w:rFonts w:ascii="Times New Roman" w:hAnsi="Times New Roman"/>
          <w:sz w:val="27"/>
          <w:szCs w:val="27"/>
        </w:rPr>
        <w:t>используются:</w:t>
      </w:r>
    </w:p>
    <w:p w:rsidR="00E039EA"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E039EA"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E039EA" w:rsidRPr="00D35917">
        <w:rPr>
          <w:rFonts w:ascii="Times New Roman" w:hAnsi="Times New Roman"/>
          <w:sz w:val="27"/>
          <w:szCs w:val="27"/>
        </w:rPr>
        <w:t xml:space="preserve"> (налогооблагаемый </w:t>
      </w:r>
      <w:r w:rsidR="00E039EA" w:rsidRPr="00D35917">
        <w:rPr>
          <w:rFonts w:ascii="Times New Roman" w:hAnsi="Times New Roman"/>
          <w:bCs/>
          <w:sz w:val="27"/>
          <w:szCs w:val="27"/>
        </w:rPr>
        <w:t xml:space="preserve">объём реализации </w:t>
      </w:r>
      <w:r w:rsidR="00E039EA" w:rsidRPr="00D35917">
        <w:rPr>
          <w:rFonts w:ascii="Times New Roman" w:hAnsi="Times New Roman"/>
          <w:sz w:val="27"/>
          <w:szCs w:val="27"/>
        </w:rPr>
        <w:t xml:space="preserve">автомобильного бензина),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2F3BF8" w:rsidRPr="00D35917">
        <w:rPr>
          <w:rFonts w:ascii="Times New Roman" w:hAnsi="Times New Roman"/>
          <w:sz w:val="27"/>
          <w:szCs w:val="27"/>
        </w:rPr>
        <w:t>,</w:t>
      </w:r>
      <w:r w:rsidRPr="00D35917">
        <w:rPr>
          <w:rFonts w:ascii="Times New Roman" w:hAnsi="Times New Roman"/>
          <w:sz w:val="27"/>
          <w:szCs w:val="27"/>
        </w:rPr>
        <w:t xml:space="preserve"> сложившаяся за предыдущие периоды, а также анализ структуры налоговой базы сог</w:t>
      </w:r>
      <w:r w:rsidR="00497A80" w:rsidRPr="00D35917">
        <w:rPr>
          <w:rFonts w:ascii="Times New Roman" w:hAnsi="Times New Roman"/>
          <w:sz w:val="27"/>
          <w:szCs w:val="27"/>
        </w:rPr>
        <w:t xml:space="preserve">ласно данным отчета по форме </w:t>
      </w:r>
      <w:r w:rsidR="00497A80" w:rsidRPr="00D35917">
        <w:rPr>
          <w:rFonts w:ascii="Times New Roman" w:hAnsi="Times New Roman"/>
          <w:sz w:val="27"/>
          <w:szCs w:val="27"/>
        </w:rPr>
        <w:br/>
        <w:t>№ </w:t>
      </w:r>
      <w:r w:rsidRPr="00D35917">
        <w:rPr>
          <w:rFonts w:ascii="Times New Roman" w:hAnsi="Times New Roman"/>
          <w:sz w:val="27"/>
          <w:szCs w:val="27"/>
        </w:rPr>
        <w:t>5-НП «Отчёт о налоговой базе и структуре начислений по акцизам на нефтепродукты»;</w:t>
      </w:r>
    </w:p>
    <w:p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w:t>
      </w:r>
      <w:r w:rsidR="00497A80" w:rsidRPr="00D35917">
        <w:rPr>
          <w:rFonts w:ascii="Times New Roman" w:hAnsi="Times New Roman"/>
          <w:sz w:val="27"/>
          <w:szCs w:val="27"/>
        </w:rPr>
        <w:t>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6C464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6C464F"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w:t>
      </w:r>
      <w:r w:rsidRPr="00D35917">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 (уровень собираемости и др.).</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автомобильный бензин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автоБ</w:t>
      </w:r>
      <w:proofErr w:type="spellEnd"/>
      <w:r w:rsidRPr="00D35917">
        <w:rPr>
          <w:rFonts w:ascii="Times New Roman" w:hAnsi="Times New Roman"/>
          <w:sz w:val="27"/>
          <w:szCs w:val="27"/>
        </w:rPr>
        <w:t>) определяется исходя из следующего алгоритма расчёта (формуле):</w:t>
      </w:r>
    </w:p>
    <w:p w:rsidR="005E4BF2" w:rsidRPr="00D35917" w:rsidRDefault="005E4BF2" w:rsidP="005E4BF2">
      <w:pPr>
        <w:spacing w:after="0"/>
        <w:ind w:firstLine="709"/>
        <w:jc w:val="center"/>
        <w:rPr>
          <w:rFonts w:ascii="Times New Roman" w:hAnsi="Times New Roman"/>
          <w:sz w:val="27"/>
          <w:szCs w:val="27"/>
        </w:rPr>
      </w:pPr>
    </w:p>
    <w:p w:rsidR="005E4BF2" w:rsidRPr="00D35917" w:rsidRDefault="005E4BF2" w:rsidP="005E4BF2">
      <w:pPr>
        <w:spacing w:after="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b/>
          <w:i/>
          <w:sz w:val="27"/>
          <w:szCs w:val="27"/>
        </w:rPr>
        <w:t>=</w:t>
      </w:r>
      <w:proofErr w:type="spellEnd"/>
      <w:r w:rsidRPr="00D35917">
        <w:rPr>
          <w:rFonts w:ascii="Times New Roman" w:hAnsi="Times New Roman"/>
          <w:b/>
          <w:i/>
          <w:sz w:val="27"/>
          <w:szCs w:val="27"/>
        </w:rPr>
        <w:t xml:space="preserve">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(5кл;н5кл)</w:t>
      </w:r>
      <w:r w:rsidRPr="00D35917">
        <w:rPr>
          <w:rFonts w:ascii="Times New Roman" w:hAnsi="Times New Roman"/>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(5кл;н5кл)</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rsidR="005E4BF2" w:rsidRPr="00D35917" w:rsidRDefault="005E4BF2" w:rsidP="005E4BF2">
      <w:pPr>
        <w:spacing w:after="0"/>
        <w:ind w:firstLine="709"/>
        <w:jc w:val="both"/>
        <w:rPr>
          <w:rFonts w:ascii="Times New Roman" w:hAnsi="Times New Roman"/>
          <w:sz w:val="27"/>
          <w:szCs w:val="27"/>
        </w:rPr>
      </w:pP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(5кл;н5кл)</w:t>
      </w:r>
      <w:r w:rsidRPr="00D3591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(5кл;н5кл)</w:t>
      </w:r>
      <w:r w:rsidRPr="00D35917">
        <w:rPr>
          <w:rFonts w:ascii="Times New Roman" w:hAnsi="Times New Roman"/>
          <w:sz w:val="27"/>
          <w:szCs w:val="27"/>
        </w:rPr>
        <w:t xml:space="preserve"> – ставка акциза на автомобильный бензин по классам, рублей за 1 тонну;</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DD7714" w:rsidRDefault="00DD7714" w:rsidP="008C3DF5">
      <w:pPr>
        <w:tabs>
          <w:tab w:val="num" w:pos="0"/>
        </w:tabs>
        <w:spacing w:after="0" w:line="240" w:lineRule="auto"/>
        <w:ind w:firstLine="709"/>
        <w:jc w:val="both"/>
        <w:rPr>
          <w:rFonts w:ascii="Times New Roman" w:hAnsi="Times New Roman"/>
          <w:sz w:val="27"/>
          <w:szCs w:val="27"/>
        </w:rPr>
      </w:pPr>
    </w:p>
    <w:p w:rsidR="001024F5" w:rsidRPr="00D35917" w:rsidRDefault="001024F5" w:rsidP="008C3DF5">
      <w:pPr>
        <w:tabs>
          <w:tab w:val="num" w:pos="0"/>
        </w:tabs>
        <w:spacing w:after="0" w:line="240" w:lineRule="auto"/>
        <w:ind w:firstLine="709"/>
        <w:jc w:val="both"/>
        <w:rPr>
          <w:rFonts w:ascii="Times New Roman" w:hAnsi="Times New Roman"/>
          <w:sz w:val="27"/>
          <w:szCs w:val="27"/>
        </w:rPr>
      </w:pPr>
    </w:p>
    <w:p w:rsidR="008F4030" w:rsidRDefault="008F4030" w:rsidP="00921182">
      <w:pPr>
        <w:pStyle w:val="3"/>
        <w:spacing w:before="0" w:after="0" w:line="240" w:lineRule="auto"/>
        <w:ind w:left="709" w:right="1133"/>
        <w:rPr>
          <w:rFonts w:ascii="Times New Roman" w:hAnsi="Times New Roman"/>
          <w:i/>
          <w:sz w:val="27"/>
          <w:szCs w:val="27"/>
        </w:rPr>
      </w:pPr>
      <w:bookmarkStart w:id="65" w:name="_Toc460509769"/>
      <w:bookmarkStart w:id="66" w:name="_Toc77780326"/>
      <w:r w:rsidRPr="00D35917">
        <w:rPr>
          <w:rFonts w:ascii="Times New Roman" w:hAnsi="Times New Roman"/>
          <w:i/>
          <w:sz w:val="27"/>
          <w:szCs w:val="27"/>
        </w:rPr>
        <w:lastRenderedPageBreak/>
        <w:t>2.</w:t>
      </w:r>
      <w:r w:rsidR="00A80C75">
        <w:rPr>
          <w:rFonts w:ascii="Times New Roman" w:hAnsi="Times New Roman"/>
          <w:i/>
          <w:sz w:val="27"/>
          <w:szCs w:val="27"/>
        </w:rPr>
        <w:t>10</w:t>
      </w:r>
      <w:r w:rsidRPr="00D35917">
        <w:rPr>
          <w:rFonts w:ascii="Times New Roman" w:hAnsi="Times New Roman"/>
          <w:i/>
          <w:sz w:val="27"/>
          <w:szCs w:val="27"/>
        </w:rPr>
        <w:t>.</w:t>
      </w:r>
      <w:r w:rsidR="000C5F1A">
        <w:rPr>
          <w:rFonts w:ascii="Times New Roman" w:hAnsi="Times New Roman"/>
          <w:i/>
          <w:sz w:val="27"/>
          <w:szCs w:val="27"/>
        </w:rPr>
        <w:t>8</w:t>
      </w:r>
      <w:r w:rsidRPr="00D35917">
        <w:rPr>
          <w:rFonts w:ascii="Times New Roman" w:hAnsi="Times New Roman"/>
          <w:i/>
          <w:sz w:val="27"/>
          <w:szCs w:val="27"/>
        </w:rPr>
        <w:t>. Акцизы на прямогонный бензин</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производимый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182 1 03 02042 01 0000 110</w:t>
      </w:r>
      <w:bookmarkEnd w:id="65"/>
      <w:bookmarkEnd w:id="66"/>
    </w:p>
    <w:p w:rsidR="001C49AD" w:rsidRPr="001C49AD" w:rsidRDefault="001C49AD" w:rsidP="001C49AD"/>
    <w:p w:rsidR="00E039EA" w:rsidRPr="00D35917" w:rsidRDefault="00E039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прямогонный бензин используются:</w:t>
      </w:r>
    </w:p>
    <w:p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объём прямогонного бензина</w:t>
      </w:r>
      <w:r w:rsidRPr="00D35917">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F73653" w:rsidRPr="00D35917">
        <w:rPr>
          <w:rFonts w:ascii="Times New Roman" w:hAnsi="Times New Roman"/>
          <w:sz w:val="27"/>
          <w:szCs w:val="27"/>
        </w:rPr>
        <w:t>,</w:t>
      </w:r>
      <w:r w:rsidRPr="00D35917">
        <w:rPr>
          <w:rFonts w:ascii="Times New Roman" w:hAnsi="Times New Roman"/>
          <w:sz w:val="27"/>
          <w:szCs w:val="27"/>
        </w:rPr>
        <w:t xml:space="preserve"> сл</w:t>
      </w:r>
      <w:r w:rsidR="00F73653" w:rsidRPr="00D35917">
        <w:rPr>
          <w:rFonts w:ascii="Times New Roman" w:hAnsi="Times New Roman"/>
          <w:sz w:val="27"/>
          <w:szCs w:val="27"/>
        </w:rPr>
        <w:t xml:space="preserve">ожившаяся за предыдущие периоды, </w:t>
      </w:r>
      <w:r w:rsidRPr="00D35917">
        <w:rPr>
          <w:rFonts w:ascii="Times New Roman" w:hAnsi="Times New Roman"/>
          <w:sz w:val="27"/>
          <w:szCs w:val="27"/>
        </w:rPr>
        <w:t>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B57271"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прямогонный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ПБ</w:t>
      </w:r>
      <w:r w:rsidRPr="00D35917">
        <w:rPr>
          <w:rFonts w:ascii="Times New Roman" w:hAnsi="Times New Roman"/>
          <w:sz w:val="27"/>
          <w:szCs w:val="27"/>
        </w:rPr>
        <w:t>) определяется исходя из следующего алгоритма расчёта (формуле):</w:t>
      </w:r>
    </w:p>
    <w:p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 </w:t>
      </w:r>
    </w:p>
    <w:p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ПБн</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ПБн</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К</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ПБн</w:t>
      </w:r>
      <w:proofErr w:type="spellEnd"/>
      <w:r w:rsidRPr="00D3591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ставка акциза на прямогонный бензин, рублей за 1 тонну;</w:t>
      </w:r>
    </w:p>
    <w:p w:rsidR="002D23D3" w:rsidRPr="002D23D3" w:rsidRDefault="005E4BF2" w:rsidP="002D23D3">
      <w:pPr>
        <w:spacing w:after="0" w:line="240" w:lineRule="auto"/>
        <w:ind w:firstLine="709"/>
        <w:jc w:val="both"/>
        <w:rPr>
          <w:rFonts w:ascii="Times New Roman" w:eastAsia="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ПБ</w:t>
      </w:r>
      <w:r w:rsidRPr="00D35917">
        <w:rPr>
          <w:rFonts w:ascii="Times New Roman" w:hAnsi="Times New Roman"/>
          <w:sz w:val="27"/>
          <w:szCs w:val="27"/>
          <w:vertAlign w:val="subscript"/>
        </w:rPr>
        <w:t xml:space="preserve"> </w:t>
      </w:r>
      <w:r w:rsidRPr="00D35917">
        <w:rPr>
          <w:rFonts w:ascii="Times New Roman" w:hAnsi="Times New Roman"/>
          <w:sz w:val="27"/>
          <w:szCs w:val="27"/>
        </w:rPr>
        <w:t>– коэффициент для расчета налогового вычета</w:t>
      </w:r>
      <w:r w:rsidR="002D23D3" w:rsidRPr="002D23D3">
        <w:rPr>
          <w:rFonts w:ascii="Times New Roman" w:eastAsia="Times New Roman" w:hAnsi="Times New Roman"/>
          <w:sz w:val="27"/>
          <w:szCs w:val="27"/>
        </w:rPr>
        <w:t>, установленный пунктом 15 статьи 200 НК РФ;</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lastRenderedPageBreak/>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spacing w:after="0" w:line="240" w:lineRule="auto"/>
        <w:ind w:firstLine="709"/>
        <w:jc w:val="both"/>
        <w:rPr>
          <w:rFonts w:ascii="Times New Roman" w:hAnsi="Times New Roman"/>
          <w:sz w:val="26"/>
        </w:rPr>
      </w:pP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DD7714" w:rsidRPr="00D35917" w:rsidRDefault="00DD7714" w:rsidP="00921182">
      <w:pPr>
        <w:tabs>
          <w:tab w:val="num" w:pos="0"/>
        </w:tabs>
        <w:spacing w:after="0" w:line="240" w:lineRule="auto"/>
        <w:ind w:firstLine="709"/>
        <w:jc w:val="both"/>
        <w:rPr>
          <w:rFonts w:ascii="Times New Roman" w:hAnsi="Times New Roman"/>
          <w:sz w:val="27"/>
          <w:szCs w:val="27"/>
        </w:rPr>
      </w:pPr>
    </w:p>
    <w:p w:rsidR="008F4030" w:rsidRDefault="008F4030" w:rsidP="00921182">
      <w:pPr>
        <w:pStyle w:val="3"/>
        <w:spacing w:before="0" w:after="0" w:line="240" w:lineRule="auto"/>
        <w:ind w:left="709" w:right="1133"/>
        <w:rPr>
          <w:rFonts w:ascii="Times New Roman" w:hAnsi="Times New Roman"/>
          <w:i/>
          <w:sz w:val="27"/>
          <w:szCs w:val="27"/>
        </w:rPr>
      </w:pPr>
      <w:bookmarkStart w:id="67" w:name="_Toc460509770"/>
      <w:bookmarkStart w:id="68" w:name="_Toc77780327"/>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0C5F1A">
        <w:rPr>
          <w:rFonts w:ascii="Times New Roman" w:hAnsi="Times New Roman"/>
          <w:i/>
          <w:sz w:val="27"/>
          <w:szCs w:val="27"/>
        </w:rPr>
        <w:t>9</w:t>
      </w:r>
      <w:r w:rsidRPr="00D35917">
        <w:rPr>
          <w:rFonts w:ascii="Times New Roman" w:hAnsi="Times New Roman"/>
          <w:i/>
          <w:sz w:val="27"/>
          <w:szCs w:val="27"/>
        </w:rPr>
        <w:t>. Акцизы на дизельное топливо</w:t>
      </w:r>
      <w:r w:rsidR="008F6149" w:rsidRPr="00D35917">
        <w:rPr>
          <w:rFonts w:ascii="Times New Roman" w:hAnsi="Times New Roman"/>
          <w:i/>
          <w:sz w:val="27"/>
          <w:szCs w:val="27"/>
        </w:rPr>
        <w:t>,</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производимое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182 1 03 02070 01 0000 110</w:t>
      </w:r>
      <w:bookmarkEnd w:id="67"/>
      <w:bookmarkEnd w:id="68"/>
    </w:p>
    <w:p w:rsidR="001C49AD" w:rsidRPr="001C49AD" w:rsidRDefault="001C49AD" w:rsidP="001C49AD"/>
    <w:p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дизельное топливо используются:</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дизельного топлива),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704E72"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Поступления акцизов на дизельное топливо (</w:t>
      </w:r>
      <w:r w:rsidRPr="00D35917">
        <w:rPr>
          <w:rFonts w:ascii="Times New Roman" w:hAnsi="Times New Roman"/>
          <w:b/>
          <w:i/>
          <w:sz w:val="27"/>
          <w:szCs w:val="27"/>
        </w:rPr>
        <w:t>А</w:t>
      </w:r>
      <w:r w:rsidRPr="00D35917">
        <w:rPr>
          <w:rFonts w:ascii="Times New Roman" w:hAnsi="Times New Roman"/>
          <w:b/>
          <w:i/>
          <w:sz w:val="27"/>
          <w:szCs w:val="27"/>
          <w:vertAlign w:val="subscript"/>
        </w:rPr>
        <w:t>ДТ</w:t>
      </w:r>
      <w:r w:rsidRPr="00D35917">
        <w:rPr>
          <w:rFonts w:ascii="Times New Roman" w:hAnsi="Times New Roman"/>
          <w:sz w:val="27"/>
          <w:szCs w:val="27"/>
        </w:rPr>
        <w:t>) определяется исходя из следующего алгоритма расчёта (формуле):</w:t>
      </w:r>
    </w:p>
    <w:p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ДТ</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ставка акциза на дизельное топливо, рублей за 1 тонну;</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spacing w:after="0" w:line="240" w:lineRule="auto"/>
        <w:ind w:firstLine="709"/>
        <w:jc w:val="both"/>
        <w:rPr>
          <w:rFonts w:ascii="Times New Roman" w:hAnsi="Times New Roman"/>
          <w:sz w:val="26"/>
        </w:rPr>
      </w:pP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DD7714" w:rsidRPr="00D35917" w:rsidRDefault="00DD7714" w:rsidP="00921182">
      <w:pPr>
        <w:tabs>
          <w:tab w:val="num" w:pos="0"/>
        </w:tabs>
        <w:spacing w:after="0" w:line="240" w:lineRule="auto"/>
        <w:ind w:firstLine="709"/>
        <w:jc w:val="both"/>
        <w:rPr>
          <w:rFonts w:ascii="Times New Roman" w:hAnsi="Times New Roman"/>
          <w:sz w:val="27"/>
          <w:szCs w:val="27"/>
        </w:rPr>
      </w:pPr>
    </w:p>
    <w:p w:rsidR="008F4030" w:rsidRDefault="008F4030" w:rsidP="00921182">
      <w:pPr>
        <w:pStyle w:val="3"/>
        <w:spacing w:before="0" w:after="0" w:line="240" w:lineRule="auto"/>
        <w:ind w:left="709" w:right="1133"/>
        <w:rPr>
          <w:rFonts w:ascii="Times New Roman" w:hAnsi="Times New Roman"/>
          <w:i/>
          <w:sz w:val="27"/>
          <w:szCs w:val="27"/>
        </w:rPr>
      </w:pPr>
      <w:bookmarkStart w:id="69" w:name="_Toc460509771"/>
      <w:bookmarkStart w:id="70" w:name="_Toc77780328"/>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D7149">
        <w:rPr>
          <w:rFonts w:ascii="Times New Roman" w:hAnsi="Times New Roman"/>
          <w:i/>
          <w:sz w:val="27"/>
          <w:szCs w:val="27"/>
        </w:rPr>
        <w:t>10</w:t>
      </w:r>
      <w:r w:rsidRPr="00D35917">
        <w:rPr>
          <w:rFonts w:ascii="Times New Roman" w:hAnsi="Times New Roman"/>
          <w:i/>
          <w:sz w:val="27"/>
          <w:szCs w:val="27"/>
        </w:rPr>
        <w:t>. Акцизы на моторные масла для дизельных и (или) карбюраторных (</w:t>
      </w:r>
      <w:proofErr w:type="spellStart"/>
      <w:r w:rsidRPr="00D35917">
        <w:rPr>
          <w:rFonts w:ascii="Times New Roman" w:hAnsi="Times New Roman"/>
          <w:i/>
          <w:sz w:val="27"/>
          <w:szCs w:val="27"/>
        </w:rPr>
        <w:t>инжекторных</w:t>
      </w:r>
      <w:proofErr w:type="spellEnd"/>
      <w:r w:rsidRPr="00D35917">
        <w:rPr>
          <w:rFonts w:ascii="Times New Roman" w:hAnsi="Times New Roman"/>
          <w:i/>
          <w:sz w:val="27"/>
          <w:szCs w:val="27"/>
        </w:rPr>
        <w:t>) двигателей</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182 1 03 02080 01 0000 110</w:t>
      </w:r>
      <w:bookmarkEnd w:id="69"/>
      <w:bookmarkEnd w:id="70"/>
    </w:p>
    <w:p w:rsidR="001C49AD" w:rsidRPr="001C49AD" w:rsidRDefault="001C49AD" w:rsidP="001C49AD"/>
    <w:p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используются:</w:t>
      </w:r>
    </w:p>
    <w:p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моторных масел для дизельных и (или) </w:t>
      </w:r>
      <w:r w:rsidR="009851F3" w:rsidRPr="00D35917">
        <w:rPr>
          <w:rFonts w:ascii="Times New Roman" w:hAnsi="Times New Roman"/>
          <w:sz w:val="27"/>
          <w:szCs w:val="27"/>
        </w:rPr>
        <w:lastRenderedPageBreak/>
        <w:t>карбюраторных (</w:t>
      </w:r>
      <w:proofErr w:type="spellStart"/>
      <w:r w:rsidR="009851F3" w:rsidRPr="00D35917">
        <w:rPr>
          <w:rFonts w:ascii="Times New Roman" w:hAnsi="Times New Roman"/>
          <w:sz w:val="27"/>
          <w:szCs w:val="27"/>
        </w:rPr>
        <w:t>инжекторных</w:t>
      </w:r>
      <w:proofErr w:type="spellEnd"/>
      <w:r w:rsidR="009851F3" w:rsidRPr="00D35917">
        <w:rPr>
          <w:rFonts w:ascii="Times New Roman" w:hAnsi="Times New Roman"/>
          <w:sz w:val="27"/>
          <w:szCs w:val="27"/>
        </w:rPr>
        <w:t xml:space="preserve">) двигателей),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5F4941"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bookmarkStart w:id="71" w:name="_Toc460509772"/>
      <w:r w:rsidRPr="00D35917">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w:t>
      </w:r>
      <w:r w:rsidRPr="00D35917">
        <w:rPr>
          <w:rFonts w:ascii="Times New Roman" w:hAnsi="Times New Roman"/>
          <w:b/>
          <w:i/>
          <w:sz w:val="27"/>
          <w:szCs w:val="27"/>
        </w:rPr>
        <w:t>А</w:t>
      </w:r>
      <w:r w:rsidRPr="00D35917">
        <w:rPr>
          <w:rFonts w:ascii="Times New Roman" w:hAnsi="Times New Roman"/>
          <w:b/>
          <w:i/>
          <w:sz w:val="27"/>
          <w:szCs w:val="27"/>
          <w:vertAlign w:val="subscript"/>
        </w:rPr>
        <w:t>ММ</w:t>
      </w:r>
      <w:r w:rsidRPr="00D35917">
        <w:rPr>
          <w:rFonts w:ascii="Times New Roman" w:hAnsi="Times New Roman"/>
          <w:sz w:val="27"/>
          <w:szCs w:val="27"/>
        </w:rPr>
        <w:t>) двигателей определяется исходя из следующего алгоритма расчёта (формуле):</w:t>
      </w:r>
    </w:p>
    <w:p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ММ</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ставка акциза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рублей за 1 тонну;</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spacing w:after="0" w:line="240" w:lineRule="auto"/>
        <w:ind w:firstLine="709"/>
        <w:jc w:val="both"/>
        <w:rPr>
          <w:rFonts w:ascii="Times New Roman" w:hAnsi="Times New Roman"/>
          <w:sz w:val="26"/>
        </w:rPr>
      </w:pP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D35917">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8F6149" w:rsidRPr="00D35917" w:rsidRDefault="008F6149" w:rsidP="00921182">
      <w:pPr>
        <w:pStyle w:val="3"/>
        <w:spacing w:before="0" w:after="0" w:line="240" w:lineRule="auto"/>
        <w:ind w:left="709" w:right="1133"/>
        <w:rPr>
          <w:rFonts w:ascii="Times New Roman" w:hAnsi="Times New Roman"/>
          <w:i/>
          <w:sz w:val="27"/>
          <w:szCs w:val="27"/>
        </w:rPr>
      </w:pPr>
    </w:p>
    <w:p w:rsidR="008F4030" w:rsidRDefault="008F4030" w:rsidP="00921182">
      <w:pPr>
        <w:pStyle w:val="3"/>
        <w:spacing w:before="0" w:after="0" w:line="240" w:lineRule="auto"/>
        <w:ind w:left="709" w:right="1133"/>
        <w:rPr>
          <w:rFonts w:ascii="Times New Roman" w:hAnsi="Times New Roman"/>
          <w:i/>
          <w:sz w:val="27"/>
          <w:szCs w:val="27"/>
        </w:rPr>
      </w:pPr>
      <w:bookmarkStart w:id="72" w:name="_Toc7778032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D7149">
        <w:rPr>
          <w:rFonts w:ascii="Times New Roman" w:hAnsi="Times New Roman"/>
          <w:i/>
          <w:sz w:val="27"/>
          <w:szCs w:val="27"/>
        </w:rPr>
        <w:t>11</w:t>
      </w:r>
      <w:r w:rsidRPr="00D35917">
        <w:rPr>
          <w:rFonts w:ascii="Times New Roman" w:hAnsi="Times New Roman"/>
          <w:i/>
          <w:sz w:val="27"/>
          <w:szCs w:val="27"/>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производимые на территории Российской Федерации</w:t>
      </w:r>
      <w:r w:rsidR="00B236C8">
        <w:rPr>
          <w:rFonts w:ascii="Times New Roman" w:hAnsi="Times New Roman"/>
          <w:i/>
          <w:sz w:val="27"/>
          <w:szCs w:val="27"/>
        </w:rPr>
        <w:t>,</w:t>
      </w:r>
      <w:r w:rsidR="008F6149" w:rsidRPr="00D35917">
        <w:rPr>
          <w:rFonts w:ascii="Times New Roman" w:hAnsi="Times New Roman"/>
          <w:i/>
          <w:sz w:val="27"/>
          <w:szCs w:val="27"/>
        </w:rPr>
        <w:t xml:space="preserve"> </w:t>
      </w:r>
      <w:r w:rsidR="006D7149" w:rsidRPr="00B236C8">
        <w:rPr>
          <w:rFonts w:ascii="Times New Roman" w:hAnsi="Times New Roman"/>
          <w:i/>
          <w:sz w:val="27"/>
          <w:szCs w:val="27"/>
        </w:rPr>
        <w:t>кроме производимых из подакцизного винограда</w:t>
      </w:r>
      <w:r w:rsidR="008F6149" w:rsidRPr="00B236C8">
        <w:rPr>
          <w:rFonts w:ascii="Times New Roman" w:hAnsi="Times New Roman"/>
          <w:i/>
          <w:sz w:val="27"/>
          <w:szCs w:val="27"/>
        </w:rPr>
        <w:br/>
      </w:r>
      <w:r w:rsidR="00B2417D" w:rsidRPr="00D35917">
        <w:rPr>
          <w:rFonts w:ascii="Times New Roman" w:hAnsi="Times New Roman"/>
          <w:i/>
          <w:sz w:val="27"/>
          <w:szCs w:val="27"/>
        </w:rPr>
        <w:t>182 1 03 02090 01 0000 110</w:t>
      </w:r>
      <w:bookmarkEnd w:id="71"/>
      <w:bookmarkEnd w:id="72"/>
    </w:p>
    <w:p w:rsidR="001C49AD" w:rsidRPr="001C49AD" w:rsidRDefault="001C49AD" w:rsidP="001C49AD"/>
    <w:p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6D7149" w:rsidRPr="006D7149">
        <w:rPr>
          <w:rFonts w:ascii="Times New Roman" w:hAnsi="Times New Roman"/>
          <w:sz w:val="27"/>
          <w:szCs w:val="27"/>
        </w:rPr>
        <w:t xml:space="preserve">кроме производимых из подакцизного винограда, </w:t>
      </w:r>
      <w:r w:rsidRPr="00D35917">
        <w:rPr>
          <w:rFonts w:ascii="Times New Roman" w:hAnsi="Times New Roman"/>
          <w:sz w:val="27"/>
          <w:szCs w:val="27"/>
        </w:rPr>
        <w:t>используются:</w:t>
      </w:r>
    </w:p>
    <w:p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B236C8" w:rsidRPr="00B236C8">
        <w:rPr>
          <w:rFonts w:ascii="Times New Roman" w:hAnsi="Times New Roman"/>
          <w:sz w:val="27"/>
          <w:szCs w:val="27"/>
        </w:rPr>
        <w:t xml:space="preserve">кроме производимых из подакцизного винограда,  </w:t>
      </w:r>
      <w:r w:rsidR="009851F3" w:rsidRPr="00D35917">
        <w:rPr>
          <w:rFonts w:ascii="Times New Roman" w:hAnsi="Times New Roman"/>
          <w:sz w:val="27"/>
          <w:szCs w:val="27"/>
        </w:rPr>
        <w:t xml:space="preserve">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814B6" w:rsidRPr="00D35917" w:rsidRDefault="00E814B6"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bookmarkStart w:id="73" w:name="_Toc460509773"/>
      <w:r w:rsidRPr="00D35917">
        <w:rPr>
          <w:rFonts w:ascii="Times New Roman" w:hAnsi="Times New Roman"/>
          <w:sz w:val="27"/>
          <w:szCs w:val="27"/>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w:t>
      </w:r>
      <w:r w:rsidRPr="00D35917">
        <w:rPr>
          <w:rFonts w:ascii="Times New Roman" w:hAnsi="Times New Roman"/>
          <w:sz w:val="27"/>
          <w:szCs w:val="27"/>
        </w:rPr>
        <w:lastRenderedPageBreak/>
        <w:t>показателей, размера ставок и других показателей, определяющих поступления акцизов (уровень собираемости и др.).</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 xml:space="preserve">Основные параметры прогноза представлены по двум видам: </w:t>
      </w:r>
    </w:p>
    <w:p w:rsidR="00B236C8" w:rsidRPr="00B236C8" w:rsidRDefault="00B236C8" w:rsidP="00B236C8">
      <w:pPr>
        <w:numPr>
          <w:ilvl w:val="0"/>
          <w:numId w:val="37"/>
        </w:numPr>
        <w:spacing w:after="0" w:line="240" w:lineRule="auto"/>
        <w:ind w:left="0" w:firstLine="1080"/>
        <w:jc w:val="both"/>
        <w:rPr>
          <w:rFonts w:ascii="Times New Roman" w:eastAsia="Times New Roman" w:hAnsi="Times New Roman"/>
          <w:sz w:val="27"/>
          <w:szCs w:val="27"/>
          <w:lang w:eastAsia="ru-RU"/>
        </w:rPr>
      </w:pPr>
      <w:r w:rsidRPr="00B236C8">
        <w:rPr>
          <w:rFonts w:ascii="Times New Roman" w:eastAsia="Times New Roman" w:hAnsi="Times New Roman"/>
          <w:sz w:val="27"/>
          <w:szCs w:val="27"/>
          <w:lang w:eastAsia="ru-RU"/>
        </w:rPr>
        <w:t xml:space="preserve">вина, фруктовые вина (за исключением игристых вин (шампанских), ликерных вин), кроме производимых из подакцизного винограда; </w:t>
      </w:r>
    </w:p>
    <w:p w:rsidR="00B236C8" w:rsidRPr="00B236C8" w:rsidRDefault="00B236C8" w:rsidP="00B236C8">
      <w:pPr>
        <w:numPr>
          <w:ilvl w:val="0"/>
          <w:numId w:val="37"/>
        </w:numPr>
        <w:spacing w:after="0" w:line="240" w:lineRule="auto"/>
        <w:ind w:left="0" w:firstLine="1080"/>
        <w:jc w:val="both"/>
        <w:rPr>
          <w:rFonts w:ascii="Times New Roman" w:eastAsia="Times New Roman" w:hAnsi="Times New Roman"/>
          <w:sz w:val="27"/>
          <w:szCs w:val="27"/>
          <w:lang w:eastAsia="ru-RU"/>
        </w:rPr>
      </w:pPr>
      <w:r w:rsidRPr="00B236C8">
        <w:rPr>
          <w:rFonts w:ascii="Times New Roman" w:eastAsia="Times New Roman" w:hAnsi="Times New Roman"/>
          <w:sz w:val="27"/>
          <w:szCs w:val="27"/>
          <w:lang w:eastAsia="ru-RU"/>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5E4BF2" w:rsidRPr="00B236C8" w:rsidRDefault="00B236C8" w:rsidP="00B236C8">
      <w:pPr>
        <w:spacing w:after="0"/>
        <w:ind w:firstLine="709"/>
        <w:jc w:val="both"/>
        <w:rPr>
          <w:rFonts w:ascii="Times New Roman" w:hAnsi="Times New Roman"/>
          <w:sz w:val="27"/>
          <w:szCs w:val="27"/>
        </w:rPr>
      </w:pPr>
      <w:r w:rsidRPr="00B236C8">
        <w:rPr>
          <w:rFonts w:ascii="Times New Roman" w:eastAsia="Times New Roman" w:hAnsi="Times New Roman"/>
          <w:sz w:val="27"/>
          <w:szCs w:val="27"/>
        </w:rPr>
        <w:t xml:space="preserve">     - игристые вина (шампанские), кроме производимых из подакцизного винограда.</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w:t>
      </w:r>
      <w:r w:rsidR="00B236C8" w:rsidRPr="00B236C8">
        <w:t xml:space="preserve"> </w:t>
      </w:r>
      <w:r w:rsidR="00B236C8" w:rsidRPr="00B236C8">
        <w:rPr>
          <w:rFonts w:ascii="Times New Roman" w:hAnsi="Times New Roman"/>
          <w:sz w:val="27"/>
          <w:szCs w:val="27"/>
        </w:rPr>
        <w:t>кроме производимых и</w:t>
      </w:r>
      <w:r w:rsidR="00B236C8">
        <w:rPr>
          <w:rFonts w:ascii="Times New Roman" w:hAnsi="Times New Roman"/>
          <w:sz w:val="27"/>
          <w:szCs w:val="27"/>
        </w:rPr>
        <w:t>з подакцизного винограда</w:t>
      </w:r>
      <w:r w:rsidRPr="00D35917">
        <w:rPr>
          <w:rFonts w:ascii="Times New Roman" w:hAnsi="Times New Roman"/>
          <w:sz w:val="27"/>
          <w:szCs w:val="27"/>
        </w:rPr>
        <w:t xml:space="preserve"> (</w:t>
      </w:r>
      <w:r w:rsidRPr="00D35917">
        <w:rPr>
          <w:rFonts w:ascii="Times New Roman" w:hAnsi="Times New Roman"/>
          <w:b/>
          <w:i/>
          <w:sz w:val="27"/>
          <w:szCs w:val="27"/>
        </w:rPr>
        <w:t>А</w:t>
      </w:r>
      <w:r w:rsidRPr="00D35917">
        <w:rPr>
          <w:rFonts w:ascii="Times New Roman" w:hAnsi="Times New Roman"/>
          <w:b/>
          <w:i/>
          <w:sz w:val="27"/>
          <w:szCs w:val="27"/>
          <w:vertAlign w:val="subscript"/>
        </w:rPr>
        <w:t>В</w:t>
      </w:r>
      <w:r w:rsidRPr="00D35917">
        <w:rPr>
          <w:rFonts w:ascii="Times New Roman" w:hAnsi="Times New Roman"/>
          <w:sz w:val="27"/>
          <w:szCs w:val="27"/>
        </w:rPr>
        <w:t>) определяется исходя из следующего алгоритма расчёта (формуле):</w:t>
      </w:r>
    </w:p>
    <w:p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В;ВИ</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В;ВИ</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В;ВИ</w:t>
      </w:r>
      <w:r w:rsidRPr="00D35917">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В;ВИ</w:t>
      </w:r>
      <w:r w:rsidRPr="00D35917">
        <w:rPr>
          <w:rFonts w:ascii="Times New Roman" w:hAnsi="Times New Roman"/>
          <w:sz w:val="27"/>
          <w:szCs w:val="27"/>
        </w:rPr>
        <w:t xml:space="preserve"> – ставка акциза в соответствии с видом вина, рублей за 1 литр;</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spacing w:after="0" w:line="240" w:lineRule="auto"/>
        <w:ind w:firstLine="709"/>
        <w:jc w:val="both"/>
        <w:rPr>
          <w:rFonts w:ascii="Times New Roman" w:hAnsi="Times New Roman"/>
          <w:sz w:val="26"/>
        </w:rPr>
      </w:pP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5E4BF2"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00B236C8" w:rsidRPr="00B236C8">
        <w:rPr>
          <w:rFonts w:ascii="Times New Roman" w:hAnsi="Times New Roman"/>
          <w:sz w:val="27"/>
          <w:szCs w:val="27"/>
        </w:rPr>
        <w:t xml:space="preserve">кроме производимых из подакцизного винограда, </w:t>
      </w:r>
      <w:r w:rsidRPr="00D3591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97B0C" w:rsidRDefault="00F97B0C" w:rsidP="005E4BF2">
      <w:pPr>
        <w:spacing w:before="120" w:after="0" w:line="240" w:lineRule="auto"/>
        <w:ind w:firstLine="709"/>
        <w:jc w:val="both"/>
        <w:rPr>
          <w:rFonts w:ascii="Times New Roman" w:hAnsi="Times New Roman"/>
          <w:sz w:val="27"/>
          <w:szCs w:val="27"/>
        </w:rPr>
      </w:pPr>
    </w:p>
    <w:p w:rsidR="00F97B0C" w:rsidRPr="00F97B0C" w:rsidRDefault="00F97B0C" w:rsidP="00F97B0C">
      <w:pPr>
        <w:spacing w:before="120" w:after="0" w:line="240" w:lineRule="auto"/>
        <w:ind w:firstLine="709"/>
        <w:jc w:val="both"/>
        <w:rPr>
          <w:rFonts w:ascii="Times New Roman" w:hAnsi="Times New Roman"/>
          <w:b/>
          <w:sz w:val="27"/>
          <w:szCs w:val="27"/>
        </w:rPr>
      </w:pPr>
      <w:r w:rsidRPr="00F97B0C">
        <w:rPr>
          <w:rFonts w:ascii="Times New Roman" w:hAnsi="Times New Roman"/>
          <w:b/>
          <w:sz w:val="27"/>
          <w:szCs w:val="27"/>
        </w:rPr>
        <w:t>2.</w:t>
      </w:r>
      <w:r w:rsidR="0040384E">
        <w:rPr>
          <w:rFonts w:ascii="Times New Roman" w:hAnsi="Times New Roman"/>
          <w:b/>
          <w:sz w:val="27"/>
          <w:szCs w:val="27"/>
        </w:rPr>
        <w:t>10</w:t>
      </w:r>
      <w:r w:rsidRPr="00F97B0C">
        <w:rPr>
          <w:rFonts w:ascii="Times New Roman" w:hAnsi="Times New Roman"/>
          <w:b/>
          <w:sz w:val="27"/>
          <w:szCs w:val="27"/>
        </w:rPr>
        <w:t>.1</w:t>
      </w:r>
      <w:r w:rsidR="0040384E">
        <w:rPr>
          <w:rFonts w:ascii="Times New Roman" w:hAnsi="Times New Roman"/>
          <w:b/>
          <w:sz w:val="27"/>
          <w:szCs w:val="27"/>
        </w:rPr>
        <w:t>2</w:t>
      </w:r>
      <w:r w:rsidRPr="00F97B0C">
        <w:rPr>
          <w:rFonts w:ascii="Times New Roman" w:hAnsi="Times New Roman"/>
          <w:b/>
          <w:sz w:val="27"/>
          <w:szCs w:val="27"/>
        </w:rPr>
        <w:t>. Акцизы на вина, игристые вина (шампанские), производимые на территории Российской Федерации из подакцизного винограда</w:t>
      </w:r>
    </w:p>
    <w:p w:rsidR="00F97B0C" w:rsidRPr="00F97B0C" w:rsidRDefault="00F97B0C" w:rsidP="00F97B0C">
      <w:pPr>
        <w:spacing w:before="120" w:after="0" w:line="240" w:lineRule="auto"/>
        <w:ind w:firstLine="709"/>
        <w:jc w:val="both"/>
        <w:rPr>
          <w:rFonts w:ascii="Times New Roman" w:hAnsi="Times New Roman"/>
          <w:b/>
          <w:sz w:val="27"/>
          <w:szCs w:val="27"/>
        </w:rPr>
      </w:pPr>
      <w:r w:rsidRPr="00F97B0C">
        <w:rPr>
          <w:rFonts w:ascii="Times New Roman" w:hAnsi="Times New Roman"/>
          <w:b/>
          <w:sz w:val="27"/>
          <w:szCs w:val="27"/>
        </w:rPr>
        <w:t>182 1 03 02091 01 0000 110</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показатели прогноза социально-экономического развития Российской Федерации (налогооблагаемый объём вин, игристых вин (шампанских),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налоговые ставки, предусмотренные главой 22 НК РФ «Акцизы».</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Основные параметры прогноза представлены по двум видам: </w:t>
      </w:r>
    </w:p>
    <w:p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вина (за исключением игристых вин (шампанских), ликерных вин), производимые из подакцизного винограда;</w:t>
      </w:r>
    </w:p>
    <w:p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игристые вина (шампанские), производимые из подакцизного винограда.</w:t>
      </w:r>
    </w:p>
    <w:p w:rsidR="00F97B0C" w:rsidRPr="00F97B0C" w:rsidRDefault="00F97B0C" w:rsidP="00F97B0C">
      <w:pPr>
        <w:spacing w:before="120" w:after="0" w:line="240" w:lineRule="auto"/>
        <w:ind w:firstLine="709"/>
        <w:jc w:val="both"/>
        <w:rPr>
          <w:rFonts w:ascii="Times New Roman" w:hAnsi="Times New Roman"/>
          <w:sz w:val="27"/>
          <w:szCs w:val="27"/>
        </w:rPr>
      </w:pP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lastRenderedPageBreak/>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F97B0C">
        <w:rPr>
          <w:rFonts w:ascii="Times New Roman" w:hAnsi="Times New Roman"/>
          <w:sz w:val="27"/>
          <w:szCs w:val="27"/>
        </w:rPr>
        <w:t>АВпв</w:t>
      </w:r>
      <w:proofErr w:type="spellEnd"/>
      <w:r w:rsidRPr="00F97B0C">
        <w:rPr>
          <w:rFonts w:ascii="Times New Roman" w:hAnsi="Times New Roman"/>
          <w:sz w:val="27"/>
          <w:szCs w:val="27"/>
        </w:rPr>
        <w:t>) определяется исходя из следующего алгоритма расчёта (формуле):</w:t>
      </w:r>
    </w:p>
    <w:p w:rsidR="00CD2CC3" w:rsidRPr="00CD2CC3" w:rsidRDefault="00CD2CC3" w:rsidP="00CD2CC3">
      <w:pPr>
        <w:spacing w:before="120" w:after="120"/>
        <w:jc w:val="center"/>
        <w:rPr>
          <w:rFonts w:ascii="Times New Roman" w:eastAsia="Times New Roman" w:hAnsi="Times New Roman"/>
          <w:b/>
          <w:i/>
          <w:sz w:val="27"/>
          <w:szCs w:val="27"/>
        </w:rPr>
      </w:pPr>
      <w:proofErr w:type="spellStart"/>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Впв</w:t>
      </w:r>
      <w:r w:rsidRPr="00CD2CC3">
        <w:rPr>
          <w:rFonts w:ascii="Times New Roman" w:eastAsia="Times New Roman" w:hAnsi="Times New Roman"/>
          <w:b/>
          <w:i/>
          <w:sz w:val="27"/>
          <w:szCs w:val="27"/>
        </w:rPr>
        <w:t>=</w:t>
      </w:r>
      <w:proofErr w:type="spellEnd"/>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Впв;ВИпв</w:t>
      </w:r>
      <w:proofErr w:type="spellEnd"/>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В;ВИ</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ПВв;ПВви</w:t>
      </w:r>
      <w:proofErr w:type="spellEnd"/>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rsidR="00F97B0C" w:rsidRDefault="00F97B0C" w:rsidP="00F97B0C">
      <w:pPr>
        <w:spacing w:before="120" w:after="0" w:line="240" w:lineRule="auto"/>
        <w:ind w:firstLine="709"/>
        <w:jc w:val="both"/>
        <w:rPr>
          <w:rFonts w:ascii="Times New Roman" w:hAnsi="Times New Roman"/>
          <w:sz w:val="27"/>
          <w:szCs w:val="27"/>
        </w:rPr>
      </w:pP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где,</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Впв;ВИпв</w:t>
      </w:r>
      <w:proofErr w:type="spellEnd"/>
      <w:r w:rsidRPr="00CD2CC3">
        <w:rPr>
          <w:rFonts w:ascii="Times New Roman" w:eastAsia="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В;ВИ</w:t>
      </w:r>
      <w:r w:rsidRPr="00CD2CC3">
        <w:rPr>
          <w:rFonts w:ascii="Times New Roman" w:eastAsia="Times New Roman" w:hAnsi="Times New Roman"/>
          <w:sz w:val="27"/>
          <w:szCs w:val="27"/>
        </w:rPr>
        <w:t xml:space="preserve"> – ставка акциза, рублей за 1 литр;</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ПВв;ПВви</w:t>
      </w:r>
      <w:proofErr w:type="spellEnd"/>
      <w:r w:rsidRPr="00CD2CC3">
        <w:rPr>
          <w:rFonts w:ascii="Times New Roman" w:eastAsia="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sz w:val="27"/>
          <w:szCs w:val="27"/>
        </w:rPr>
        <w:t xml:space="preserve"> – ставка акциза, рублей за 1 тонну;</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P – переходящие платежи, тыс. рублей;</w:t>
      </w:r>
    </w:p>
    <w:p w:rsidR="002D23D3" w:rsidRPr="00D35917" w:rsidRDefault="00F97B0C" w:rsidP="002D23D3">
      <w:pPr>
        <w:spacing w:after="0" w:line="240" w:lineRule="auto"/>
        <w:ind w:firstLine="709"/>
        <w:jc w:val="both"/>
        <w:rPr>
          <w:rFonts w:ascii="Times New Roman" w:hAnsi="Times New Roman"/>
          <w:sz w:val="26"/>
        </w:rPr>
      </w:pPr>
      <w:r w:rsidRPr="00F97B0C">
        <w:rPr>
          <w:rFonts w:ascii="Times New Roman" w:hAnsi="Times New Roman"/>
          <w:sz w:val="27"/>
          <w:szCs w:val="27"/>
        </w:rPr>
        <w:t xml:space="preserve">F –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97B0C" w:rsidRPr="00F97B0C" w:rsidRDefault="00F97B0C" w:rsidP="00F97B0C">
      <w:pPr>
        <w:spacing w:before="120" w:after="0" w:line="240" w:lineRule="auto"/>
        <w:ind w:firstLine="709"/>
        <w:jc w:val="both"/>
        <w:rPr>
          <w:rFonts w:ascii="Times New Roman" w:hAnsi="Times New Roman"/>
          <w:sz w:val="27"/>
          <w:szCs w:val="27"/>
        </w:rPr>
      </w:pP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lastRenderedPageBreak/>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97B0C" w:rsidRPr="00D35917" w:rsidRDefault="00F97B0C" w:rsidP="005E4BF2">
      <w:pPr>
        <w:spacing w:before="120" w:after="0" w:line="240" w:lineRule="auto"/>
        <w:ind w:firstLine="709"/>
        <w:jc w:val="both"/>
        <w:rPr>
          <w:rFonts w:ascii="Times New Roman" w:hAnsi="Times New Roman"/>
          <w:sz w:val="27"/>
          <w:szCs w:val="27"/>
        </w:rPr>
      </w:pPr>
    </w:p>
    <w:p w:rsidR="008F6149" w:rsidRPr="00D35917" w:rsidRDefault="008F6149" w:rsidP="00921182">
      <w:pPr>
        <w:pStyle w:val="3"/>
        <w:tabs>
          <w:tab w:val="left" w:pos="-426"/>
        </w:tabs>
        <w:spacing w:before="0" w:after="0" w:line="240" w:lineRule="auto"/>
        <w:ind w:left="709" w:right="1133"/>
        <w:rPr>
          <w:rFonts w:ascii="Times New Roman" w:hAnsi="Times New Roman"/>
          <w:i/>
          <w:sz w:val="27"/>
          <w:szCs w:val="27"/>
        </w:rPr>
      </w:pPr>
    </w:p>
    <w:p w:rsidR="009851F3" w:rsidRPr="00CD2CC3" w:rsidRDefault="009851F3" w:rsidP="00921182">
      <w:pPr>
        <w:pStyle w:val="3"/>
        <w:tabs>
          <w:tab w:val="left" w:pos="-426"/>
        </w:tabs>
        <w:spacing w:before="0" w:after="0" w:line="240" w:lineRule="auto"/>
        <w:ind w:left="709" w:right="1133"/>
        <w:rPr>
          <w:rFonts w:ascii="Times New Roman" w:hAnsi="Times New Roman"/>
          <w:i/>
          <w:sz w:val="27"/>
          <w:szCs w:val="27"/>
        </w:rPr>
      </w:pPr>
      <w:bookmarkStart w:id="74" w:name="_Toc77780330"/>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40384E">
        <w:rPr>
          <w:rFonts w:ascii="Times New Roman" w:hAnsi="Times New Roman"/>
          <w:i/>
          <w:sz w:val="27"/>
          <w:szCs w:val="27"/>
        </w:rPr>
        <w:t>13</w:t>
      </w:r>
      <w:r w:rsidRPr="00D35917">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182 1 03 02340 01 0000 110</w:t>
      </w:r>
      <w:bookmarkEnd w:id="73"/>
      <w:r w:rsidR="00CD2CC3">
        <w:rPr>
          <w:rFonts w:ascii="Times New Roman" w:hAnsi="Times New Roman"/>
          <w:i/>
          <w:sz w:val="27"/>
          <w:szCs w:val="27"/>
        </w:rPr>
        <w:t xml:space="preserve"> </w:t>
      </w:r>
      <w:r w:rsidR="00CD2CC3" w:rsidRPr="00CD2CC3">
        <w:rPr>
          <w:i/>
          <w:sz w:val="27"/>
          <w:szCs w:val="27"/>
        </w:rPr>
        <w:t>(является подакцизным товаром до 31.12.2019)</w:t>
      </w:r>
      <w:bookmarkEnd w:id="74"/>
    </w:p>
    <w:p w:rsidR="001C49AD" w:rsidRPr="001C49AD" w:rsidRDefault="001C49AD" w:rsidP="001C49AD"/>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bookmarkStart w:id="75" w:name="_Toc460509774"/>
      <w:r w:rsidRPr="00D35917">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sz w:val="27"/>
          <w:szCs w:val="27"/>
        </w:rPr>
        <w:t>) определяется исходя из следующего алгоритма расчёта (формуле):</w:t>
      </w:r>
    </w:p>
    <w:p w:rsidR="001C49AD" w:rsidRDefault="001C49AD" w:rsidP="005E4BF2">
      <w:pPr>
        <w:spacing w:before="120" w:after="120"/>
        <w:jc w:val="center"/>
        <w:rPr>
          <w:rFonts w:ascii="Times New Roman" w:hAnsi="Times New Roman"/>
          <w:b/>
          <w:i/>
          <w:sz w:val="27"/>
          <w:szCs w:val="27"/>
        </w:rPr>
      </w:pPr>
    </w:p>
    <w:p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lang w:val="en-US"/>
        </w:rPr>
        <w:t>=∑ (V</w:t>
      </w:r>
      <w:r w:rsidRPr="00D35917">
        <w:rPr>
          <w:rFonts w:ascii="Times New Roman" w:hAnsi="Times New Roman"/>
          <w:b/>
          <w:i/>
          <w:sz w:val="27"/>
          <w:szCs w:val="27"/>
          <w:vertAlign w:val="subscript"/>
        </w:rPr>
        <w:t>ВЗ</w:t>
      </w:r>
      <w:r w:rsidRPr="00D35917">
        <w:rPr>
          <w:rFonts w:ascii="Times New Roman" w:hAnsi="Times New Roman"/>
          <w:b/>
          <w:i/>
          <w:sz w:val="27"/>
          <w:szCs w:val="27"/>
          <w:lang w:val="en-US"/>
        </w:rPr>
        <w:t xml:space="preserve">*S)*K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w:t>
      </w:r>
      <w:r w:rsidRPr="00D35917">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w:t>
      </w:r>
      <w:r w:rsidRPr="00D35917">
        <w:rPr>
          <w:rFonts w:ascii="Times New Roman" w:hAnsi="Times New Roman"/>
          <w:sz w:val="27"/>
          <w:szCs w:val="27"/>
        </w:rPr>
        <w:lastRenderedPageBreak/>
        <w:t>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рублей за 1 литр;</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spacing w:after="0" w:line="240" w:lineRule="auto"/>
        <w:ind w:firstLine="709"/>
        <w:jc w:val="both"/>
        <w:rPr>
          <w:rFonts w:ascii="Times New Roman" w:hAnsi="Times New Roman"/>
          <w:sz w:val="26"/>
        </w:rPr>
      </w:pP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1142E1" w:rsidRPr="00D35917" w:rsidRDefault="001142E1" w:rsidP="00921182">
      <w:pPr>
        <w:pStyle w:val="3"/>
        <w:tabs>
          <w:tab w:val="left" w:pos="-142"/>
        </w:tabs>
        <w:spacing w:before="0" w:after="0" w:line="240" w:lineRule="auto"/>
        <w:ind w:left="709" w:right="1133"/>
        <w:rPr>
          <w:rFonts w:ascii="Times New Roman" w:hAnsi="Times New Roman"/>
          <w:i/>
          <w:sz w:val="27"/>
          <w:szCs w:val="27"/>
        </w:rPr>
      </w:pPr>
    </w:p>
    <w:p w:rsidR="009851F3" w:rsidRPr="00FF18FC" w:rsidRDefault="009851F3" w:rsidP="00921182">
      <w:pPr>
        <w:pStyle w:val="3"/>
        <w:tabs>
          <w:tab w:val="left" w:pos="-142"/>
        </w:tabs>
        <w:spacing w:before="0" w:after="0" w:line="240" w:lineRule="auto"/>
        <w:ind w:left="709" w:right="1133"/>
        <w:rPr>
          <w:rFonts w:ascii="Times New Roman" w:hAnsi="Times New Roman"/>
          <w:i/>
          <w:sz w:val="27"/>
          <w:szCs w:val="27"/>
        </w:rPr>
      </w:pPr>
      <w:bookmarkStart w:id="76" w:name="_Toc77780331"/>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4</w:t>
      </w:r>
      <w:r w:rsidRPr="00D35917">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w:t>
      </w:r>
      <w:r w:rsidR="001142E1" w:rsidRPr="00D35917">
        <w:rPr>
          <w:rFonts w:ascii="Times New Roman" w:hAnsi="Times New Roman"/>
          <w:i/>
          <w:sz w:val="27"/>
          <w:szCs w:val="27"/>
        </w:rPr>
        <w:t xml:space="preserve">, 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 xml:space="preserve"> 182 1 03 02350 01 0000 110</w:t>
      </w:r>
      <w:bookmarkEnd w:id="75"/>
      <w:r w:rsidR="00CD2CC3">
        <w:rPr>
          <w:rFonts w:ascii="Times New Roman" w:hAnsi="Times New Roman"/>
          <w:i/>
          <w:sz w:val="27"/>
          <w:szCs w:val="27"/>
        </w:rPr>
        <w:t xml:space="preserve"> </w:t>
      </w:r>
      <w:r w:rsidR="00CD2CC3" w:rsidRPr="00FF18FC">
        <w:rPr>
          <w:i/>
          <w:sz w:val="27"/>
          <w:szCs w:val="27"/>
        </w:rPr>
        <w:t>(является подакцизным товаром до 31.12.2019)</w:t>
      </w:r>
      <w:bookmarkEnd w:id="76"/>
    </w:p>
    <w:p w:rsidR="001C49AD" w:rsidRPr="001C49AD" w:rsidRDefault="001C49AD" w:rsidP="001C49AD"/>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динамика налоговой базы по акцизу, сложившаяся за предыдущие периоды;</w:t>
      </w:r>
    </w:p>
    <w:p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170495"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bookmarkStart w:id="77" w:name="_Toc460509775"/>
      <w:r w:rsidRPr="00D35917">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ВЗи</w:t>
      </w:r>
      <w:proofErr w:type="spellEnd"/>
      <w:r w:rsidRPr="00D35917">
        <w:rPr>
          <w:rFonts w:ascii="Times New Roman" w:hAnsi="Times New Roman"/>
          <w:sz w:val="27"/>
          <w:szCs w:val="27"/>
        </w:rPr>
        <w:t>) определяется исходя из следующего алгоритма расчёта (формуле):</w:t>
      </w:r>
    </w:p>
    <w:p w:rsidR="005E4BF2" w:rsidRPr="00D35917" w:rsidRDefault="005E4BF2" w:rsidP="005E4BF2">
      <w:pPr>
        <w:spacing w:before="120" w:after="120"/>
        <w:jc w:val="center"/>
        <w:rPr>
          <w:rFonts w:ascii="Times New Roman" w:hAnsi="Times New Roman"/>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ставка акциза, рублей за 1 литр;</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4BF2" w:rsidRPr="00D35917" w:rsidRDefault="005E4BF2" w:rsidP="005E4BF2">
      <w:pPr>
        <w:spacing w:after="0" w:line="240" w:lineRule="auto"/>
        <w:ind w:firstLine="709"/>
        <w:jc w:val="both"/>
        <w:rPr>
          <w:rFonts w:ascii="Times New Roman" w:hAnsi="Times New Roman"/>
          <w:sz w:val="26"/>
        </w:rPr>
      </w:pP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4BF2"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40384E" w:rsidRPr="00D35917" w:rsidRDefault="0040384E" w:rsidP="005E4BF2">
      <w:pPr>
        <w:spacing w:before="120" w:after="0" w:line="240" w:lineRule="auto"/>
        <w:ind w:firstLine="709"/>
        <w:jc w:val="both"/>
        <w:rPr>
          <w:rFonts w:ascii="Times New Roman" w:hAnsi="Times New Roman"/>
          <w:sz w:val="27"/>
          <w:szCs w:val="27"/>
        </w:rPr>
      </w:pPr>
    </w:p>
    <w:p w:rsidR="001142E1" w:rsidRPr="00D35917" w:rsidRDefault="001142E1" w:rsidP="00921182">
      <w:pPr>
        <w:pStyle w:val="3"/>
        <w:spacing w:before="0" w:after="0" w:line="240" w:lineRule="auto"/>
        <w:ind w:left="709" w:right="1133"/>
        <w:rPr>
          <w:rFonts w:ascii="Times New Roman" w:hAnsi="Times New Roman"/>
          <w:i/>
          <w:sz w:val="27"/>
          <w:szCs w:val="27"/>
        </w:rPr>
      </w:pPr>
    </w:p>
    <w:p w:rsidR="008F4030" w:rsidRDefault="008F4030" w:rsidP="00921182">
      <w:pPr>
        <w:pStyle w:val="3"/>
        <w:spacing w:before="0" w:after="0" w:line="240" w:lineRule="auto"/>
        <w:ind w:left="709" w:right="1133"/>
        <w:rPr>
          <w:rFonts w:ascii="Times New Roman" w:hAnsi="Times New Roman"/>
          <w:i/>
          <w:sz w:val="27"/>
          <w:szCs w:val="27"/>
        </w:rPr>
      </w:pPr>
      <w:bookmarkStart w:id="78" w:name="_Toc77780332"/>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5</w:t>
      </w:r>
      <w:r w:rsidRPr="00D35917">
        <w:rPr>
          <w:rFonts w:ascii="Times New Roman" w:hAnsi="Times New Roman"/>
          <w:i/>
          <w:sz w:val="27"/>
          <w:szCs w:val="27"/>
        </w:rPr>
        <w:t>. Акцизы на пиво</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производимое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182 1 03 02100 01 0000 110</w:t>
      </w:r>
      <w:bookmarkEnd w:id="77"/>
      <w:bookmarkEnd w:id="78"/>
    </w:p>
    <w:p w:rsidR="001C49AD" w:rsidRPr="001C49AD" w:rsidRDefault="001C49AD" w:rsidP="001C49AD"/>
    <w:p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пиво используются:</w:t>
      </w:r>
    </w:p>
    <w:p w:rsidR="00165DC8"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пива),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9851F3" w:rsidRPr="00D35917" w:rsidRDefault="00165DC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w:t>
      </w:r>
      <w:r w:rsidR="009851F3" w:rsidRPr="00D35917">
        <w:rPr>
          <w:rFonts w:ascii="Times New Roman" w:hAnsi="Times New Roman"/>
          <w:sz w:val="27"/>
          <w:szCs w:val="27"/>
        </w:rPr>
        <w:t xml:space="preserve">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9851F3" w:rsidRPr="00D35917" w:rsidRDefault="009851F3" w:rsidP="001142E1">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E403E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пиво (</w:t>
      </w: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sz w:val="27"/>
          <w:szCs w:val="27"/>
        </w:rPr>
        <w:t>) определяется исходя из следующего алгоритма расчёта (формуле):</w:t>
      </w:r>
    </w:p>
    <w:p w:rsidR="005E4BF2" w:rsidRPr="00D35917" w:rsidRDefault="005E4BF2" w:rsidP="005E4BF2">
      <w:pPr>
        <w:spacing w:after="0"/>
        <w:ind w:firstLine="709"/>
        <w:jc w:val="center"/>
        <w:rPr>
          <w:rFonts w:ascii="Times New Roman" w:hAnsi="Times New Roman"/>
          <w:sz w:val="27"/>
          <w:szCs w:val="27"/>
        </w:rPr>
      </w:pPr>
    </w:p>
    <w:p w:rsidR="005E4BF2" w:rsidRPr="001306FE"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 </w:t>
      </w:r>
      <w:r w:rsidR="003E2D61" w:rsidRPr="00D35917">
        <w:rPr>
          <w:rFonts w:ascii="Times New Roman" w:hAnsi="Times New Roman"/>
          <w:b/>
          <w:i/>
          <w:sz w:val="27"/>
          <w:szCs w:val="27"/>
          <w:lang w:val="en-US"/>
        </w:rPr>
        <w:t>(</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*S)*K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lang w:val="en-US"/>
        </w:rPr>
        <w:t>.</w:t>
      </w:r>
      <w:r w:rsidR="00B46ADE" w:rsidRPr="00B46ADE">
        <w:rPr>
          <w:rFonts w:ascii="Times New Roman" w:hAnsi="Times New Roman"/>
          <w:b/>
          <w:i/>
          <w:sz w:val="27"/>
          <w:szCs w:val="27"/>
          <w:vertAlign w:val="subscript"/>
          <w:lang w:val="en-US"/>
        </w:rPr>
        <w:t xml:space="preserve"> </w:t>
      </w:r>
      <w:r w:rsidR="004A7BB0" w:rsidRPr="00D35917">
        <w:rPr>
          <w:rFonts w:ascii="Times New Roman" w:hAnsi="Times New Roman"/>
          <w:b/>
          <w:i/>
          <w:sz w:val="27"/>
          <w:szCs w:val="27"/>
        </w:rPr>
        <w:t>(+/-)</w:t>
      </w:r>
      <w:r w:rsidR="004A7BB0" w:rsidRPr="00D35917">
        <w:rPr>
          <w:rFonts w:ascii="Times New Roman" w:hAnsi="Times New Roman"/>
          <w:b/>
          <w:i/>
          <w:sz w:val="27"/>
          <w:szCs w:val="27"/>
          <w:lang w:val="en-US"/>
        </w:rPr>
        <w:t>P</w:t>
      </w:r>
      <w:r w:rsidR="004A7BB0" w:rsidRPr="00D35917">
        <w:rPr>
          <w:rFonts w:ascii="Times New Roman" w:hAnsi="Times New Roman"/>
          <w:b/>
          <w:i/>
          <w:sz w:val="27"/>
          <w:szCs w:val="27"/>
        </w:rPr>
        <w:t xml:space="preserve"> (+/-)</w:t>
      </w:r>
      <w:r w:rsidR="004A7BB0" w:rsidRPr="00D35917">
        <w:rPr>
          <w:rFonts w:ascii="Times New Roman" w:hAnsi="Times New Roman"/>
          <w:b/>
          <w:i/>
          <w:sz w:val="27"/>
          <w:szCs w:val="27"/>
          <w:lang w:val="en-US"/>
        </w:rPr>
        <w:t>F</w:t>
      </w:r>
      <w:r w:rsidRPr="001306FE">
        <w:rPr>
          <w:rFonts w:ascii="Times New Roman" w:hAnsi="Times New Roman"/>
          <w:b/>
          <w:i/>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ПВ</w:t>
      </w:r>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r w:rsidR="004F1D0B" w:rsidRPr="004F1D0B">
        <w:rPr>
          <w:rFonts w:ascii="Times New Roman" w:hAnsi="Times New Roman"/>
          <w:sz w:val="27"/>
          <w:szCs w:val="27"/>
        </w:rPr>
        <w:t xml:space="preserve"> </w:t>
      </w:r>
      <w:r w:rsidR="004F1D0B">
        <w:rPr>
          <w:rFonts w:ascii="Times New Roman" w:hAnsi="Times New Roman"/>
          <w:sz w:val="27"/>
          <w:szCs w:val="27"/>
        </w:rPr>
        <w:t xml:space="preserve">в случае отсутствия </w:t>
      </w:r>
      <w:r w:rsidR="004F1D0B" w:rsidRPr="00D35917">
        <w:rPr>
          <w:rFonts w:ascii="Times New Roman" w:hAnsi="Times New Roman"/>
          <w:sz w:val="27"/>
          <w:szCs w:val="27"/>
        </w:rPr>
        <w:t>показател</w:t>
      </w:r>
      <w:r w:rsidR="004F1D0B">
        <w:rPr>
          <w:rFonts w:ascii="Times New Roman" w:hAnsi="Times New Roman"/>
          <w:sz w:val="27"/>
          <w:szCs w:val="27"/>
        </w:rPr>
        <w:t>ей</w:t>
      </w:r>
      <w:r w:rsidR="004F1D0B"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4F1D0B" w:rsidRPr="00D35917">
        <w:rPr>
          <w:rFonts w:ascii="Times New Roman" w:hAnsi="Times New Roman"/>
          <w:bCs/>
          <w:sz w:val="27"/>
          <w:szCs w:val="27"/>
        </w:rPr>
        <w:t xml:space="preserve">объём реализации </w:t>
      </w:r>
      <w:r w:rsidR="004F1D0B" w:rsidRPr="00D35917">
        <w:rPr>
          <w:rFonts w:ascii="Times New Roman" w:hAnsi="Times New Roman"/>
          <w:sz w:val="27"/>
          <w:szCs w:val="27"/>
        </w:rPr>
        <w:t>пива), разрабатываемы</w:t>
      </w:r>
      <w:r w:rsidR="004F1D0B">
        <w:rPr>
          <w:rFonts w:ascii="Times New Roman" w:hAnsi="Times New Roman"/>
          <w:sz w:val="27"/>
          <w:szCs w:val="27"/>
        </w:rPr>
        <w:t>х</w:t>
      </w:r>
      <w:r w:rsidR="004F1D0B" w:rsidRPr="00D35917">
        <w:rPr>
          <w:rFonts w:ascii="Times New Roman" w:hAnsi="Times New Roman"/>
          <w:sz w:val="27"/>
          <w:szCs w:val="27"/>
        </w:rPr>
        <w:t xml:space="preserve"> Департаментом экономического развития Смоленской области</w:t>
      </w:r>
      <w:r w:rsidR="004F1D0B">
        <w:rPr>
          <w:rFonts w:ascii="Times New Roman" w:hAnsi="Times New Roman"/>
          <w:sz w:val="27"/>
          <w:szCs w:val="27"/>
        </w:rPr>
        <w:t xml:space="preserve">, применяется </w:t>
      </w:r>
      <w:r w:rsidR="00AB7EB1" w:rsidRPr="00D35917">
        <w:rPr>
          <w:rFonts w:ascii="Times New Roman" w:hAnsi="Times New Roman"/>
          <w:sz w:val="27"/>
          <w:szCs w:val="27"/>
        </w:rPr>
        <w:t>налогооблагаемый объем реализации пива</w:t>
      </w:r>
      <w:r w:rsidR="00AB7EB1">
        <w:rPr>
          <w:rFonts w:ascii="Times New Roman" w:hAnsi="Times New Roman"/>
          <w:sz w:val="27"/>
          <w:szCs w:val="27"/>
        </w:rPr>
        <w:t xml:space="preserve"> по данным налогоплательщиков</w:t>
      </w:r>
      <w:r w:rsidR="004F1D0B" w:rsidRPr="00D35917">
        <w:rPr>
          <w:rFonts w:ascii="Times New Roman" w:hAnsi="Times New Roman"/>
          <w:sz w:val="27"/>
          <w:szCs w:val="27"/>
        </w:rPr>
        <w:t>;</w:t>
      </w:r>
    </w:p>
    <w:p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S</w:t>
      </w:r>
      <w:r w:rsidRPr="00D35917">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7BB0" w:rsidRPr="00D35917" w:rsidRDefault="004A7BB0" w:rsidP="004A7BB0">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2D23D3" w:rsidRPr="00D35917" w:rsidRDefault="004A7BB0"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7BB0" w:rsidRPr="00D35917" w:rsidRDefault="004A7BB0" w:rsidP="004A7BB0">
      <w:pPr>
        <w:spacing w:after="0" w:line="240" w:lineRule="auto"/>
        <w:ind w:firstLine="709"/>
        <w:jc w:val="both"/>
        <w:rPr>
          <w:rFonts w:ascii="Times New Roman" w:hAnsi="Times New Roman"/>
          <w:sz w:val="27"/>
          <w:szCs w:val="27"/>
        </w:rPr>
      </w:pPr>
    </w:p>
    <w:p w:rsidR="004A7BB0" w:rsidRPr="00D35917" w:rsidRDefault="004A7BB0" w:rsidP="004A7BB0">
      <w:pPr>
        <w:spacing w:after="0" w:line="240" w:lineRule="auto"/>
        <w:ind w:firstLine="709"/>
        <w:jc w:val="both"/>
        <w:rPr>
          <w:rFonts w:ascii="Times New Roman" w:hAnsi="Times New Roman"/>
          <w:sz w:val="20"/>
          <w:szCs w:val="20"/>
        </w:rPr>
      </w:pP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E4BF2"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40384E" w:rsidRDefault="0040384E" w:rsidP="005E4BF2">
      <w:pPr>
        <w:spacing w:after="0" w:line="240" w:lineRule="auto"/>
        <w:ind w:firstLine="709"/>
        <w:jc w:val="both"/>
        <w:rPr>
          <w:rFonts w:ascii="Times New Roman" w:hAnsi="Times New Roman"/>
          <w:sz w:val="27"/>
          <w:szCs w:val="27"/>
        </w:rPr>
      </w:pPr>
    </w:p>
    <w:p w:rsidR="00CD2CC3" w:rsidRPr="00CD2CC3" w:rsidRDefault="00CD2CC3" w:rsidP="00CD2CC3">
      <w:pPr>
        <w:keepNext/>
        <w:spacing w:before="120" w:after="120" w:line="240" w:lineRule="auto"/>
        <w:ind w:left="709" w:right="1134"/>
        <w:outlineLvl w:val="2"/>
        <w:rPr>
          <w:rFonts w:ascii="Times New Roman" w:eastAsia="Times New Roman" w:hAnsi="Times New Roman"/>
          <w:b/>
          <w:bCs/>
          <w:i/>
          <w:sz w:val="27"/>
          <w:szCs w:val="27"/>
        </w:rPr>
      </w:pPr>
      <w:bookmarkStart w:id="79" w:name="_Toc33625360"/>
      <w:bookmarkStart w:id="80" w:name="_Toc77780333"/>
      <w:r w:rsidRPr="00CD2CC3">
        <w:rPr>
          <w:rFonts w:ascii="Times New Roman" w:eastAsia="Times New Roman" w:hAnsi="Times New Roman"/>
          <w:b/>
          <w:bCs/>
          <w:i/>
          <w:sz w:val="27"/>
          <w:szCs w:val="27"/>
        </w:rPr>
        <w:t>2.</w:t>
      </w:r>
      <w:r w:rsidR="0040384E">
        <w:rPr>
          <w:rFonts w:ascii="Times New Roman" w:eastAsia="Times New Roman" w:hAnsi="Times New Roman"/>
          <w:b/>
          <w:bCs/>
          <w:i/>
          <w:sz w:val="27"/>
          <w:szCs w:val="27"/>
        </w:rPr>
        <w:t>10</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6</w:t>
      </w:r>
      <w:r w:rsidRPr="00CD2CC3">
        <w:rPr>
          <w:rFonts w:ascii="Times New Roman" w:eastAsia="Times New Roman" w:hAnsi="Times New Roman"/>
          <w:b/>
          <w:bCs/>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CD2CC3">
        <w:rPr>
          <w:rFonts w:ascii="Times New Roman" w:eastAsia="Times New Roman" w:hAnsi="Times New Roman"/>
          <w:b/>
          <w:bCs/>
          <w:i/>
          <w:sz w:val="27"/>
          <w:szCs w:val="27"/>
        </w:rPr>
        <w:br/>
        <w:t>182 1 03 02111 01 0000 110</w:t>
      </w:r>
      <w:bookmarkEnd w:id="79"/>
      <w:bookmarkEnd w:id="80"/>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rsidR="00FF18FC" w:rsidRPr="00D35917" w:rsidRDefault="00CD2CC3" w:rsidP="00FF18FC">
      <w:pPr>
        <w:tabs>
          <w:tab w:val="num" w:pos="0"/>
        </w:tabs>
        <w:spacing w:after="0" w:line="240" w:lineRule="auto"/>
        <w:ind w:firstLine="709"/>
        <w:jc w:val="both"/>
        <w:rPr>
          <w:rFonts w:ascii="Times New Roman" w:hAnsi="Times New Roman"/>
          <w:sz w:val="27"/>
          <w:szCs w:val="27"/>
        </w:rPr>
      </w:pPr>
      <w:r w:rsidRPr="00CD2CC3">
        <w:rPr>
          <w:rFonts w:ascii="Times New Roman" w:eastAsia="Times New Roman" w:hAnsi="Times New Roman"/>
          <w:sz w:val="27"/>
          <w:szCs w:val="27"/>
        </w:rPr>
        <w:lastRenderedPageBreak/>
        <w:t xml:space="preserve">- показатели прогноза социально-экономического развития </w:t>
      </w:r>
      <w:r w:rsidR="00FF18FC">
        <w:rPr>
          <w:rFonts w:ascii="Times New Roman" w:eastAsia="Times New Roman" w:hAnsi="Times New Roman"/>
          <w:sz w:val="27"/>
          <w:szCs w:val="27"/>
        </w:rPr>
        <w:t>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реализации </w:t>
      </w:r>
      <w:r w:rsidRPr="00CD2CC3">
        <w:rPr>
          <w:rFonts w:ascii="Times New Roman" w:eastAsia="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w:t>
      </w:r>
      <w:r w:rsidR="00FF18FC" w:rsidRPr="00D35917">
        <w:rPr>
          <w:rFonts w:ascii="Times New Roman" w:hAnsi="Times New Roman"/>
          <w:sz w:val="27"/>
          <w:szCs w:val="27"/>
        </w:rPr>
        <w:t>Департаментом экономического развития Смоленской области;</w:t>
      </w:r>
    </w:p>
    <w:p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налоговые ставки, предусмотренные главой 22 НК РФ «Акцизы</w:t>
      </w:r>
      <w:r w:rsidRPr="00CD2CC3">
        <w:rPr>
          <w:rFonts w:ascii="Times New Roman" w:eastAsia="Times New Roman" w:hAnsi="Times New Roman"/>
          <w:sz w:val="27"/>
          <w:szCs w:val="27"/>
        </w:rPr>
        <w:t>».</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CD2CC3">
        <w:rPr>
          <w:rFonts w:eastAsia="Times New Roman"/>
          <w:sz w:val="28"/>
          <w:szCs w:val="28"/>
        </w:rPr>
        <w:t xml:space="preserve"> </w:t>
      </w:r>
      <w:r w:rsidRPr="00CD2CC3">
        <w:rPr>
          <w:rFonts w:ascii="Times New Roman" w:eastAsia="Times New Roman" w:hAnsi="Times New Roman"/>
          <w:sz w:val="27"/>
          <w:szCs w:val="27"/>
        </w:rPr>
        <w:t>определяющих поступления акцизов (уровень собираемости и др.).</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Поступления акцизов на алкогольную продукцию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АЛ св9%</w:t>
      </w:r>
      <w:r w:rsidRPr="00CD2CC3">
        <w:rPr>
          <w:rFonts w:ascii="Times New Roman" w:eastAsia="Times New Roman" w:hAnsi="Times New Roman"/>
          <w:sz w:val="27"/>
          <w:szCs w:val="27"/>
        </w:rPr>
        <w:t>)</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определяется исходя из следующего алгоритма расчёта (формуле):</w:t>
      </w:r>
    </w:p>
    <w:p w:rsidR="00CD2CC3" w:rsidRPr="00CD2CC3" w:rsidRDefault="00CD2CC3" w:rsidP="00CD2CC3">
      <w:pPr>
        <w:spacing w:before="12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АЛ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АЛ 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АЛсв9%</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переходящие платежи, тыс. рублей;</w:t>
      </w:r>
    </w:p>
    <w:p w:rsidR="002D23D3" w:rsidRPr="00D35917" w:rsidRDefault="00CD2CC3" w:rsidP="002D23D3">
      <w:pPr>
        <w:spacing w:after="0" w:line="240" w:lineRule="auto"/>
        <w:ind w:firstLine="709"/>
        <w:jc w:val="both"/>
        <w:rPr>
          <w:rFonts w:ascii="Times New Roman" w:hAnsi="Times New Roman"/>
          <w:sz w:val="26"/>
        </w:rPr>
      </w:pPr>
      <w:r w:rsidRPr="00CD2CC3">
        <w:rPr>
          <w:rFonts w:ascii="Times New Roman" w:eastAsia="Times New Roman" w:hAnsi="Times New Roman"/>
          <w:b/>
          <w:i/>
          <w:sz w:val="27"/>
          <w:szCs w:val="27"/>
        </w:rPr>
        <w:lastRenderedPageBreak/>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CD2CC3" w:rsidRPr="00CD2CC3" w:rsidRDefault="00CD2CC3" w:rsidP="00CD2CC3">
      <w:pPr>
        <w:spacing w:after="0" w:line="240" w:lineRule="auto"/>
        <w:ind w:firstLine="709"/>
        <w:jc w:val="both"/>
        <w:rPr>
          <w:rFonts w:ascii="Times New Roman" w:eastAsia="Times New Roman" w:hAnsi="Times New Roman"/>
          <w:sz w:val="26"/>
        </w:rPr>
      </w:pPr>
    </w:p>
    <w:p w:rsidR="00CD2CC3" w:rsidRPr="00CD2CC3" w:rsidRDefault="00CD2CC3" w:rsidP="00CD2CC3">
      <w:pPr>
        <w:spacing w:after="0" w:line="240" w:lineRule="auto"/>
        <w:ind w:firstLine="709"/>
        <w:jc w:val="center"/>
        <w:rPr>
          <w:rFonts w:ascii="Times New Roman" w:eastAsia="Times New Roman" w:hAnsi="Times New Roman"/>
          <w:b/>
          <w:i/>
          <w:sz w:val="27"/>
          <w:szCs w:val="27"/>
          <w:vertAlign w:val="subscript"/>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АЛсв9%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АП*</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vertAlign w:val="subscript"/>
        </w:rPr>
        <w:t>АЛсв9%;</w:t>
      </w:r>
    </w:p>
    <w:p w:rsidR="00CD2CC3" w:rsidRPr="00CD2CC3" w:rsidRDefault="00CD2CC3" w:rsidP="00CD2CC3">
      <w:pPr>
        <w:spacing w:after="0" w:line="240" w:lineRule="auto"/>
        <w:ind w:firstLine="709"/>
        <w:jc w:val="both"/>
        <w:rPr>
          <w:rFonts w:ascii="Times New Roman" w:eastAsia="Times New Roman" w:hAnsi="Times New Roman"/>
          <w:sz w:val="27"/>
          <w:szCs w:val="27"/>
        </w:rPr>
      </w:pP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АП </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налогооблагаемый объем алкогольной продукции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л.;</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vertAlign w:val="subscript"/>
        </w:rPr>
        <w:t xml:space="preserve">АЛсв9% </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CD2CC3">
        <w:rPr>
          <w:rFonts w:ascii="Times New Roman" w:eastAsia="Times New Roman" w:hAnsi="Times New Roman"/>
          <w:sz w:val="27"/>
          <w:szCs w:val="27"/>
        </w:rPr>
        <w:t>Росалкогольрегулирования</w:t>
      </w:r>
      <w:proofErr w:type="spellEnd"/>
      <w:r w:rsidRPr="00CD2CC3">
        <w:rPr>
          <w:rFonts w:ascii="Times New Roman" w:eastAsia="Times New Roman" w:hAnsi="Times New Roman"/>
          <w:sz w:val="27"/>
          <w:szCs w:val="27"/>
        </w:rPr>
        <w:t xml:space="preserve"> и (или) оперативного анализа налоговых деклараций).</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CD2CC3" w:rsidRPr="00CD2CC3" w:rsidRDefault="00CD2CC3" w:rsidP="00CD2CC3">
      <w:pPr>
        <w:rPr>
          <w:rFonts w:eastAsia="Times New Roman"/>
        </w:rPr>
      </w:pPr>
    </w:p>
    <w:p w:rsidR="00CD2CC3" w:rsidRPr="00CD2CC3" w:rsidRDefault="00CD2CC3" w:rsidP="00FF18FC">
      <w:pPr>
        <w:keepNext/>
        <w:tabs>
          <w:tab w:val="left" w:pos="-142"/>
        </w:tabs>
        <w:spacing w:before="120" w:after="120" w:line="240" w:lineRule="auto"/>
        <w:ind w:left="709" w:right="1134"/>
        <w:outlineLvl w:val="2"/>
        <w:rPr>
          <w:rFonts w:ascii="Times New Roman" w:eastAsia="Times New Roman" w:hAnsi="Times New Roman"/>
          <w:b/>
          <w:bCs/>
          <w:strike/>
          <w:sz w:val="27"/>
          <w:szCs w:val="27"/>
        </w:rPr>
      </w:pPr>
      <w:bookmarkStart w:id="81" w:name="_Toc33625361"/>
      <w:bookmarkStart w:id="82" w:name="_Toc77780334"/>
      <w:r w:rsidRPr="00CD2CC3">
        <w:rPr>
          <w:rFonts w:ascii="Times New Roman" w:eastAsia="Times New Roman" w:hAnsi="Times New Roman"/>
          <w:b/>
          <w:bCs/>
          <w:i/>
          <w:sz w:val="27"/>
          <w:szCs w:val="27"/>
        </w:rPr>
        <w:t>2.</w:t>
      </w:r>
      <w:r w:rsidR="0040384E">
        <w:rPr>
          <w:rFonts w:ascii="Times New Roman" w:eastAsia="Times New Roman" w:hAnsi="Times New Roman"/>
          <w:b/>
          <w:bCs/>
          <w:i/>
          <w:sz w:val="27"/>
          <w:szCs w:val="27"/>
        </w:rPr>
        <w:t>10</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7</w:t>
      </w:r>
      <w:r w:rsidRPr="00CD2CC3">
        <w:rPr>
          <w:rFonts w:ascii="Times New Roman" w:eastAsia="Times New Roman" w:hAnsi="Times New Roman"/>
          <w:b/>
          <w:bCs/>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CD2CC3">
        <w:rPr>
          <w:rFonts w:ascii="Times New Roman" w:eastAsia="Times New Roman" w:hAnsi="Times New Roman"/>
          <w:b/>
          <w:bCs/>
          <w:i/>
          <w:sz w:val="27"/>
          <w:szCs w:val="27"/>
        </w:rPr>
        <w:br/>
        <w:t>182 1 03 02112 01 0000 110</w:t>
      </w:r>
      <w:bookmarkEnd w:id="81"/>
      <w:bookmarkEnd w:id="82"/>
    </w:p>
    <w:p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показатели прогноза социально</w:t>
      </w:r>
      <w:r w:rsidR="00FF18FC">
        <w:rPr>
          <w:rFonts w:ascii="Times New Roman" w:eastAsia="Times New Roman" w:hAnsi="Times New Roman"/>
          <w:sz w:val="27"/>
          <w:szCs w:val="27"/>
        </w:rPr>
        <w:t>-экономического развития 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w:t>
      </w:r>
      <w:r w:rsidRPr="00CD2CC3">
        <w:rPr>
          <w:rFonts w:ascii="Times New Roman" w:eastAsia="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w:t>
      </w:r>
      <w:r w:rsidRPr="00CD2CC3">
        <w:rPr>
          <w:rFonts w:ascii="Times New Roman" w:eastAsia="Times New Roman" w:hAnsi="Times New Roman"/>
          <w:sz w:val="27"/>
          <w:szCs w:val="27"/>
        </w:rPr>
        <w:lastRenderedPageBreak/>
        <w:t xml:space="preserve">(шампанских)), по технологии полного цикла), разрабатываемые </w:t>
      </w:r>
      <w:r w:rsidR="00FF18FC" w:rsidRPr="00FF18FC">
        <w:rPr>
          <w:rFonts w:ascii="Times New Roman" w:eastAsia="Times New Roman" w:hAnsi="Times New Roman"/>
          <w:sz w:val="27"/>
          <w:szCs w:val="27"/>
        </w:rPr>
        <w:t>Департаментом экономического развития Смоленской области;</w:t>
      </w:r>
      <w:r w:rsidRPr="00CD2CC3">
        <w:rPr>
          <w:rFonts w:ascii="Times New Roman" w:eastAsia="Times New Roman" w:hAnsi="Times New Roman"/>
          <w:sz w:val="27"/>
          <w:szCs w:val="27"/>
        </w:rPr>
        <w:t>;</w:t>
      </w:r>
    </w:p>
    <w:p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налоговые ставки, предусмотренные главой 22 НК РФ «Акцизы</w:t>
      </w:r>
      <w:r w:rsidRPr="00CD2CC3">
        <w:rPr>
          <w:rFonts w:ascii="Times New Roman" w:eastAsia="Times New Roman" w:hAnsi="Times New Roman"/>
          <w:sz w:val="27"/>
          <w:szCs w:val="27"/>
        </w:rPr>
        <w:t>».</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D2CC3">
        <w:rPr>
          <w:rFonts w:eastAsia="Times New Roman"/>
        </w:rPr>
        <w:t xml:space="preserve"> </w:t>
      </w:r>
      <w:r w:rsidRPr="00CD2CC3">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Основные параметры прогноза представлены по двум видам: </w:t>
      </w:r>
    </w:p>
    <w:p w:rsidR="00CD2CC3" w:rsidRPr="00CD2CC3" w:rsidRDefault="00CD2CC3" w:rsidP="00CD2CC3">
      <w:pPr>
        <w:numPr>
          <w:ilvl w:val="0"/>
          <w:numId w:val="37"/>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CD2CC3" w:rsidRPr="00CD2CC3" w:rsidRDefault="00CD2CC3" w:rsidP="00CD2CC3">
      <w:pPr>
        <w:numPr>
          <w:ilvl w:val="0"/>
          <w:numId w:val="37"/>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ликерные вина, производимые из подакцизного винограда.</w:t>
      </w:r>
    </w:p>
    <w:p w:rsidR="00CD2CC3" w:rsidRPr="00CD2CC3" w:rsidRDefault="00CD2CC3" w:rsidP="00CD2CC3">
      <w:pPr>
        <w:spacing w:after="0" w:line="240" w:lineRule="auto"/>
        <w:ind w:firstLine="709"/>
        <w:jc w:val="both"/>
        <w:rPr>
          <w:rFonts w:ascii="Times New Roman" w:eastAsia="Times New Roman" w:hAnsi="Times New Roman"/>
          <w:sz w:val="27"/>
          <w:szCs w:val="27"/>
        </w:rPr>
      </w:pP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CD2CC3">
        <w:rPr>
          <w:rFonts w:ascii="Times New Roman" w:eastAsia="Times New Roman" w:hAnsi="Times New Roman"/>
          <w:sz w:val="27"/>
          <w:szCs w:val="27"/>
        </w:rPr>
        <w:br/>
        <w:t>(</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sz w:val="27"/>
          <w:szCs w:val="27"/>
        </w:rPr>
        <w:t>) определяется исходя из следующего алгоритма расчёта (формуле):</w:t>
      </w:r>
    </w:p>
    <w:p w:rsidR="00CD2CC3" w:rsidRPr="00CD2CC3" w:rsidRDefault="00CD2CC3" w:rsidP="00CD2CC3">
      <w:pPr>
        <w:spacing w:before="20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 АЛсв9%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ЛВпв</w:t>
      </w:r>
      <w:proofErr w:type="spellEnd"/>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ПВлв</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proofErr w:type="spellStart"/>
      <w:r w:rsidRPr="00CD2CC3">
        <w:rPr>
          <w:rFonts w:ascii="Times New Roman" w:eastAsia="Times New Roman" w:hAnsi="Times New Roman"/>
          <w:b/>
          <w:i/>
          <w:sz w:val="27"/>
          <w:szCs w:val="27"/>
          <w:vertAlign w:val="subscript"/>
        </w:rPr>
        <w:t>соб</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rsidR="00CD2CC3" w:rsidRPr="00CD2CC3" w:rsidRDefault="00CD2CC3" w:rsidP="00CD2CC3">
      <w:pPr>
        <w:spacing w:after="0" w:line="240" w:lineRule="auto"/>
        <w:ind w:firstLine="709"/>
        <w:jc w:val="both"/>
        <w:rPr>
          <w:rFonts w:ascii="Times New Roman" w:eastAsia="Times New Roman" w:hAnsi="Times New Roman"/>
          <w:sz w:val="20"/>
          <w:szCs w:val="20"/>
        </w:rPr>
      </w:pP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sz w:val="27"/>
          <w:szCs w:val="27"/>
        </w:rPr>
        <w:t xml:space="preserve"> – ставка акциза, рублей за 1 литр;</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ЛВпв</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w:t>
      </w:r>
      <w:r w:rsidRPr="00CD2CC3">
        <w:rPr>
          <w:rFonts w:ascii="Times New Roman" w:eastAsia="Times New Roman" w:hAnsi="Times New Roman"/>
          <w:sz w:val="27"/>
          <w:szCs w:val="27"/>
        </w:rPr>
        <w:lastRenderedPageBreak/>
        <w:t>деклараций, и (или) с данными Росстата России, и (или) с показателями статической налоговой отчетности);</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ПВ АЛсв9% </w:t>
      </w:r>
      <w:r w:rsidRPr="00CD2CC3">
        <w:rPr>
          <w:rFonts w:ascii="Times New Roman" w:eastAsia="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sz w:val="27"/>
          <w:szCs w:val="27"/>
        </w:rPr>
        <w:t xml:space="preserve"> – ставка акциза, рублей за 1 тонну;</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ПВлв</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переходящие платежи, тыс. рублей;</w:t>
      </w:r>
    </w:p>
    <w:p w:rsidR="002D23D3" w:rsidRPr="00D35917" w:rsidRDefault="00CD2CC3" w:rsidP="002D23D3">
      <w:pPr>
        <w:spacing w:after="0" w:line="240" w:lineRule="auto"/>
        <w:ind w:firstLine="709"/>
        <w:jc w:val="both"/>
        <w:rPr>
          <w:rFonts w:ascii="Times New Roman" w:hAnsi="Times New Roman"/>
          <w:sz w:val="26"/>
        </w:rPr>
      </w:pPr>
      <w:r w:rsidRPr="00CD2CC3">
        <w:rPr>
          <w:rFonts w:ascii="Times New Roman" w:eastAsia="Times New Roman" w:hAnsi="Times New Roman"/>
          <w:b/>
          <w:i/>
          <w:sz w:val="27"/>
          <w:szCs w:val="27"/>
        </w:rPr>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D2CC3" w:rsidRPr="00CD2CC3" w:rsidRDefault="00CD2CC3" w:rsidP="00CD2CC3">
      <w:pPr>
        <w:spacing w:after="0" w:line="240" w:lineRule="auto"/>
        <w:ind w:firstLine="709"/>
        <w:jc w:val="both"/>
        <w:rPr>
          <w:rFonts w:ascii="Times New Roman" w:eastAsia="Times New Roman" w:hAnsi="Times New Roman"/>
          <w:sz w:val="26"/>
        </w:rPr>
      </w:pP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CD2CC3" w:rsidRPr="00CD2CC3" w:rsidRDefault="00CD2CC3" w:rsidP="00CD2CC3">
      <w:pPr>
        <w:spacing w:after="0" w:line="240" w:lineRule="auto"/>
        <w:ind w:firstLine="709"/>
        <w:jc w:val="both"/>
        <w:rPr>
          <w:rFonts w:ascii="Times New Roman" w:eastAsia="Times New Roman" w:hAnsi="Times New Roman"/>
          <w:sz w:val="27"/>
          <w:szCs w:val="27"/>
        </w:rPr>
      </w:pPr>
    </w:p>
    <w:p w:rsidR="00CD2CC3" w:rsidRPr="00D35917" w:rsidRDefault="00CD2CC3" w:rsidP="005E4BF2">
      <w:pPr>
        <w:spacing w:after="0" w:line="240" w:lineRule="auto"/>
        <w:ind w:firstLine="709"/>
        <w:jc w:val="both"/>
        <w:rPr>
          <w:i/>
          <w:sz w:val="27"/>
          <w:szCs w:val="27"/>
        </w:rPr>
      </w:pPr>
    </w:p>
    <w:p w:rsidR="007902C8" w:rsidRDefault="00CD2CC3" w:rsidP="00921182">
      <w:pPr>
        <w:pStyle w:val="3"/>
        <w:tabs>
          <w:tab w:val="left" w:pos="-142"/>
        </w:tabs>
        <w:spacing w:before="0" w:after="0" w:line="240" w:lineRule="auto"/>
        <w:ind w:left="709" w:right="1133"/>
        <w:rPr>
          <w:rFonts w:ascii="Times New Roman" w:hAnsi="Times New Roman"/>
          <w:i/>
          <w:sz w:val="27"/>
          <w:szCs w:val="27"/>
        </w:rPr>
      </w:pPr>
      <w:bookmarkStart w:id="83" w:name="_Toc460509777"/>
      <w:bookmarkStart w:id="84" w:name="_Toc77780335"/>
      <w:r>
        <w:rPr>
          <w:rFonts w:ascii="Times New Roman" w:hAnsi="Times New Roman"/>
          <w:i/>
          <w:sz w:val="27"/>
          <w:szCs w:val="27"/>
        </w:rPr>
        <w:lastRenderedPageBreak/>
        <w:t>2</w:t>
      </w:r>
      <w:r w:rsidR="007902C8" w:rsidRPr="00D35917">
        <w:rPr>
          <w:rFonts w:ascii="Times New Roman" w:hAnsi="Times New Roman"/>
          <w:i/>
          <w:sz w:val="27"/>
          <w:szCs w:val="27"/>
        </w:rPr>
        <w:t>.</w:t>
      </w:r>
      <w:r w:rsidR="00A80C75">
        <w:rPr>
          <w:rFonts w:ascii="Times New Roman" w:hAnsi="Times New Roman"/>
          <w:i/>
          <w:sz w:val="27"/>
          <w:szCs w:val="27"/>
        </w:rPr>
        <w:t>10</w:t>
      </w:r>
      <w:r w:rsidR="007902C8"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8</w:t>
      </w:r>
      <w:r w:rsidR="007902C8" w:rsidRPr="00D35917">
        <w:rPr>
          <w:rFonts w:ascii="Times New Roman" w:hAnsi="Times New Roman"/>
          <w:i/>
          <w:sz w:val="27"/>
          <w:szCs w:val="27"/>
        </w:rPr>
        <w:t xml:space="preserve">. Акцизы на сидр, </w:t>
      </w:r>
      <w:proofErr w:type="spellStart"/>
      <w:r w:rsidR="007902C8" w:rsidRPr="00D35917">
        <w:rPr>
          <w:rFonts w:ascii="Times New Roman" w:hAnsi="Times New Roman"/>
          <w:i/>
          <w:sz w:val="27"/>
          <w:szCs w:val="27"/>
        </w:rPr>
        <w:t>пуаре</w:t>
      </w:r>
      <w:proofErr w:type="spellEnd"/>
      <w:r w:rsidR="00784BEB" w:rsidRPr="00D35917">
        <w:rPr>
          <w:rFonts w:ascii="Times New Roman" w:hAnsi="Times New Roman"/>
          <w:i/>
          <w:sz w:val="27"/>
          <w:szCs w:val="27"/>
        </w:rPr>
        <w:t xml:space="preserve"> и </w:t>
      </w:r>
      <w:r w:rsidR="007902C8" w:rsidRPr="00D35917">
        <w:rPr>
          <w:rFonts w:ascii="Times New Roman" w:hAnsi="Times New Roman"/>
          <w:i/>
          <w:sz w:val="27"/>
          <w:szCs w:val="27"/>
        </w:rPr>
        <w:t>медовуху</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1142E1" w:rsidRPr="00D35917">
        <w:rPr>
          <w:rFonts w:ascii="Times New Roman" w:hAnsi="Times New Roman"/>
          <w:i/>
          <w:sz w:val="27"/>
          <w:szCs w:val="27"/>
        </w:rPr>
        <w:br/>
      </w:r>
      <w:r w:rsidR="00B2417D" w:rsidRPr="00D35917">
        <w:rPr>
          <w:rFonts w:ascii="Times New Roman" w:hAnsi="Times New Roman"/>
          <w:i/>
          <w:sz w:val="27"/>
          <w:szCs w:val="27"/>
        </w:rPr>
        <w:t>182 1 03 02120 01 0000 110</w:t>
      </w:r>
      <w:bookmarkEnd w:id="83"/>
      <w:bookmarkEnd w:id="84"/>
    </w:p>
    <w:p w:rsidR="001C49AD" w:rsidRPr="001C49AD" w:rsidRDefault="001C49AD" w:rsidP="001C49AD"/>
    <w:p w:rsidR="00341B18" w:rsidRPr="00D35917" w:rsidRDefault="00341B18"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используются:</w:t>
      </w:r>
    </w:p>
    <w:p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сидра,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374E2" w:rsidRPr="00D35917" w:rsidRDefault="002374E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rsidR="003E2D61" w:rsidRPr="00D35917" w:rsidRDefault="003E2D61" w:rsidP="003E2D61">
      <w:pPr>
        <w:spacing w:after="0"/>
        <w:ind w:firstLine="709"/>
        <w:jc w:val="both"/>
        <w:rPr>
          <w:rFonts w:ascii="Times New Roman" w:hAnsi="Times New Roman"/>
          <w:sz w:val="27"/>
          <w:szCs w:val="27"/>
        </w:rPr>
      </w:pPr>
      <w:bookmarkStart w:id="85" w:name="_Toc460509778"/>
      <w:r w:rsidRPr="00D35917">
        <w:rPr>
          <w:rFonts w:ascii="Times New Roman" w:hAnsi="Times New Roman"/>
          <w:sz w:val="27"/>
          <w:szCs w:val="27"/>
        </w:rPr>
        <w:t xml:space="preserve">Расчёт поступлений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 xml:space="preserve">Поступления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w:t>
      </w: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sz w:val="27"/>
          <w:szCs w:val="27"/>
        </w:rPr>
        <w:t>) определяется исходя из следующего алгоритма расчёта (формуле):</w:t>
      </w:r>
    </w:p>
    <w:p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 xml:space="preserve"> </w:t>
      </w:r>
      <w:r w:rsidR="00F723E6" w:rsidRPr="00D35917">
        <w:rPr>
          <w:rFonts w:ascii="Times New Roman" w:hAnsi="Times New Roman"/>
          <w:b/>
          <w:i/>
          <w:sz w:val="27"/>
          <w:szCs w:val="27"/>
        </w:rPr>
        <w:t>(+/-)</w:t>
      </w:r>
      <w:r w:rsidR="00F723E6" w:rsidRPr="00D35917">
        <w:rPr>
          <w:rFonts w:ascii="Times New Roman" w:hAnsi="Times New Roman"/>
          <w:b/>
          <w:i/>
          <w:sz w:val="27"/>
          <w:szCs w:val="27"/>
          <w:lang w:val="en-US"/>
        </w:rPr>
        <w:t>P</w:t>
      </w:r>
      <w:r w:rsidR="00F723E6" w:rsidRPr="00D35917">
        <w:rPr>
          <w:rFonts w:ascii="Times New Roman" w:hAnsi="Times New Roman"/>
          <w:b/>
          <w:i/>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F</w:t>
      </w:r>
      <w:r w:rsidRPr="00D35917">
        <w:rPr>
          <w:rFonts w:ascii="Times New Roman" w:hAnsi="Times New Roman"/>
          <w:b/>
          <w:i/>
          <w:sz w:val="27"/>
          <w:szCs w:val="27"/>
        </w:rPr>
        <w:t>,</w:t>
      </w: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AB7EB1" w:rsidRPr="00D35917" w:rsidRDefault="003E2D61" w:rsidP="00AB7EB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sz w:val="27"/>
          <w:szCs w:val="27"/>
        </w:rPr>
        <w:t xml:space="preserve"> – налогооблагаемый объем реализации сидра,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AB7EB1" w:rsidRPr="00AB7EB1">
        <w:rPr>
          <w:rFonts w:ascii="Times New Roman" w:hAnsi="Times New Roman"/>
          <w:sz w:val="27"/>
          <w:szCs w:val="27"/>
        </w:rPr>
        <w:t xml:space="preserve"> </w:t>
      </w:r>
      <w:r w:rsidR="00AB7EB1">
        <w:rPr>
          <w:rFonts w:ascii="Times New Roman" w:hAnsi="Times New Roman"/>
          <w:sz w:val="27"/>
          <w:szCs w:val="27"/>
        </w:rPr>
        <w:t xml:space="preserve">в случае отсутствия </w:t>
      </w:r>
      <w:r w:rsidR="00AB7EB1" w:rsidRPr="00D35917">
        <w:rPr>
          <w:rFonts w:ascii="Times New Roman" w:hAnsi="Times New Roman"/>
          <w:sz w:val="27"/>
          <w:szCs w:val="27"/>
        </w:rPr>
        <w:t>показател</w:t>
      </w:r>
      <w:r w:rsidR="00AB7EB1">
        <w:rPr>
          <w:rFonts w:ascii="Times New Roman" w:hAnsi="Times New Roman"/>
          <w:sz w:val="27"/>
          <w:szCs w:val="27"/>
        </w:rPr>
        <w:t>ей</w:t>
      </w:r>
      <w:r w:rsidR="00AB7EB1"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AB7EB1" w:rsidRPr="00D35917">
        <w:rPr>
          <w:rFonts w:ascii="Times New Roman" w:hAnsi="Times New Roman"/>
          <w:bCs/>
          <w:sz w:val="27"/>
          <w:szCs w:val="27"/>
        </w:rPr>
        <w:t xml:space="preserve">объём реализации </w:t>
      </w:r>
      <w:r w:rsidR="00AB7EB1" w:rsidRPr="00D35917">
        <w:rPr>
          <w:rFonts w:ascii="Times New Roman" w:hAnsi="Times New Roman"/>
          <w:sz w:val="27"/>
          <w:szCs w:val="27"/>
        </w:rPr>
        <w:t xml:space="preserve">сидра, </w:t>
      </w:r>
      <w:proofErr w:type="spellStart"/>
      <w:r w:rsidR="00AB7EB1" w:rsidRPr="00D35917">
        <w:rPr>
          <w:rFonts w:ascii="Times New Roman" w:hAnsi="Times New Roman"/>
          <w:sz w:val="27"/>
          <w:szCs w:val="27"/>
        </w:rPr>
        <w:t>пуаре</w:t>
      </w:r>
      <w:proofErr w:type="spellEnd"/>
      <w:r w:rsidR="00AB7EB1" w:rsidRPr="00D35917">
        <w:rPr>
          <w:rFonts w:ascii="Times New Roman" w:hAnsi="Times New Roman"/>
          <w:sz w:val="27"/>
          <w:szCs w:val="27"/>
        </w:rPr>
        <w:t xml:space="preserve"> и медовухи), разрабатываемы</w:t>
      </w:r>
      <w:r w:rsidR="00AB7EB1">
        <w:rPr>
          <w:rFonts w:ascii="Times New Roman" w:hAnsi="Times New Roman"/>
          <w:sz w:val="27"/>
          <w:szCs w:val="27"/>
        </w:rPr>
        <w:t>х</w:t>
      </w:r>
      <w:r w:rsidR="00AB7EB1" w:rsidRPr="00D35917">
        <w:rPr>
          <w:rFonts w:ascii="Times New Roman" w:hAnsi="Times New Roman"/>
          <w:sz w:val="27"/>
          <w:szCs w:val="27"/>
        </w:rPr>
        <w:t xml:space="preserve"> Департаментом экономического развития Смоленской области</w:t>
      </w:r>
      <w:r w:rsidR="00AB7EB1">
        <w:rPr>
          <w:rFonts w:ascii="Times New Roman" w:hAnsi="Times New Roman"/>
          <w:sz w:val="27"/>
          <w:szCs w:val="27"/>
        </w:rPr>
        <w:t xml:space="preserve">, применяется </w:t>
      </w:r>
      <w:r w:rsidR="00AB7EB1" w:rsidRPr="00D35917">
        <w:rPr>
          <w:rFonts w:ascii="Times New Roman" w:hAnsi="Times New Roman"/>
          <w:sz w:val="27"/>
          <w:szCs w:val="27"/>
        </w:rPr>
        <w:t xml:space="preserve">налогооблагаемый объем реализации </w:t>
      </w:r>
      <w:r w:rsidR="00AB7EB1">
        <w:rPr>
          <w:rFonts w:ascii="Times New Roman" w:hAnsi="Times New Roman"/>
          <w:sz w:val="27"/>
          <w:szCs w:val="27"/>
        </w:rPr>
        <w:t>по данным налогоплательщиков</w:t>
      </w:r>
      <w:r w:rsidR="00AB7EB1" w:rsidRPr="00D35917">
        <w:rPr>
          <w:rFonts w:ascii="Times New Roman" w:hAnsi="Times New Roman"/>
          <w:sz w:val="27"/>
          <w:szCs w:val="27"/>
        </w:rPr>
        <w:t>;</w:t>
      </w:r>
    </w:p>
    <w:p w:rsidR="003E2D61" w:rsidRPr="00D35917" w:rsidRDefault="003E2D61" w:rsidP="003E2D61">
      <w:pPr>
        <w:spacing w:after="0"/>
        <w:ind w:firstLine="709"/>
        <w:jc w:val="both"/>
        <w:rPr>
          <w:rFonts w:ascii="Times New Roman" w:hAnsi="Times New Roman"/>
          <w:sz w:val="27"/>
          <w:szCs w:val="27"/>
        </w:rPr>
      </w:pP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E2D61"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F723E6">
        <w:rPr>
          <w:rFonts w:ascii="Times New Roman" w:hAnsi="Times New Roman"/>
          <w:sz w:val="27"/>
          <w:szCs w:val="27"/>
        </w:rPr>
        <w:t>;</w:t>
      </w:r>
      <w:r w:rsidRPr="00D35917">
        <w:rPr>
          <w:rFonts w:ascii="Times New Roman" w:hAnsi="Times New Roman"/>
          <w:sz w:val="27"/>
          <w:szCs w:val="27"/>
        </w:rPr>
        <w:t xml:space="preserve"> </w:t>
      </w:r>
    </w:p>
    <w:p w:rsidR="00F723E6" w:rsidRPr="00D35917" w:rsidRDefault="00F723E6" w:rsidP="00F723E6">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AA1840" w:rsidRPr="00D35917" w:rsidRDefault="003E2D61" w:rsidP="00AA184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AA1840" w:rsidRPr="007D570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00AA1840" w:rsidRPr="007D570D">
        <w:rPr>
          <w:rFonts w:ascii="Times New Roman" w:hAnsi="Times New Roman"/>
          <w:sz w:val="27"/>
          <w:szCs w:val="27"/>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142E1" w:rsidRPr="00D35917" w:rsidRDefault="003E2D61" w:rsidP="00CD3E1F">
      <w:pPr>
        <w:spacing w:before="120" w:after="0" w:line="240" w:lineRule="auto"/>
        <w:ind w:firstLine="709"/>
        <w:jc w:val="both"/>
        <w:rPr>
          <w:rFonts w:ascii="Times New Roman" w:hAnsi="Times New Roman"/>
          <w:i/>
          <w:sz w:val="27"/>
          <w:szCs w:val="27"/>
        </w:rPr>
      </w:pPr>
      <w:r w:rsidRPr="00D35917">
        <w:rPr>
          <w:rFonts w:ascii="Times New Roman" w:hAnsi="Times New Roman"/>
          <w:sz w:val="27"/>
          <w:szCs w:val="27"/>
        </w:rPr>
        <w:t xml:space="preserve">Акцизы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1142E1" w:rsidRPr="00D35917" w:rsidRDefault="009F7293" w:rsidP="00921182">
      <w:pPr>
        <w:pStyle w:val="3"/>
        <w:tabs>
          <w:tab w:val="left" w:pos="0"/>
        </w:tabs>
        <w:spacing w:before="0" w:after="0" w:line="240" w:lineRule="auto"/>
        <w:ind w:left="709" w:right="1133"/>
        <w:rPr>
          <w:rFonts w:ascii="Times New Roman" w:hAnsi="Times New Roman"/>
          <w:i/>
          <w:sz w:val="27"/>
          <w:szCs w:val="27"/>
        </w:rPr>
      </w:pPr>
      <w:bookmarkStart w:id="86" w:name="_Toc77780336"/>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9</w:t>
      </w:r>
      <w:r w:rsidRPr="00D35917">
        <w:rPr>
          <w:rFonts w:ascii="Times New Roman" w:hAnsi="Times New Roman"/>
          <w:i/>
          <w:sz w:val="27"/>
          <w:szCs w:val="27"/>
        </w:rPr>
        <w:t xml:space="preserve">. </w:t>
      </w:r>
      <w:r w:rsidR="001142E1" w:rsidRPr="00D35917">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86"/>
      <w:r w:rsidR="001142E1" w:rsidRPr="00D35917">
        <w:rPr>
          <w:rFonts w:ascii="Times New Roman" w:hAnsi="Times New Roman"/>
          <w:i/>
          <w:sz w:val="27"/>
          <w:szCs w:val="27"/>
        </w:rPr>
        <w:t xml:space="preserve"> </w:t>
      </w:r>
    </w:p>
    <w:p w:rsidR="009F7293" w:rsidRDefault="00B2417D" w:rsidP="00921182">
      <w:pPr>
        <w:pStyle w:val="3"/>
        <w:tabs>
          <w:tab w:val="left" w:pos="0"/>
        </w:tabs>
        <w:spacing w:before="0" w:after="0" w:line="240" w:lineRule="auto"/>
        <w:ind w:left="709" w:right="1133"/>
        <w:rPr>
          <w:rFonts w:ascii="Times New Roman" w:hAnsi="Times New Roman"/>
          <w:i/>
          <w:sz w:val="27"/>
          <w:szCs w:val="27"/>
        </w:rPr>
      </w:pPr>
      <w:bookmarkStart w:id="87" w:name="_Toc77780337"/>
      <w:r w:rsidRPr="00D35917">
        <w:rPr>
          <w:rFonts w:ascii="Times New Roman" w:hAnsi="Times New Roman"/>
          <w:i/>
          <w:sz w:val="27"/>
          <w:szCs w:val="27"/>
        </w:rPr>
        <w:t>182 1 03 02130 01 0000 110</w:t>
      </w:r>
      <w:bookmarkEnd w:id="85"/>
      <w:bookmarkEnd w:id="87"/>
    </w:p>
    <w:p w:rsidR="001C49AD" w:rsidRPr="001C49AD" w:rsidRDefault="001C49AD" w:rsidP="001C49AD"/>
    <w:p w:rsidR="000339FB" w:rsidRPr="00D35917" w:rsidRDefault="000339FB" w:rsidP="00921182">
      <w:pPr>
        <w:spacing w:after="0" w:line="240" w:lineRule="auto"/>
        <w:ind w:firstLine="709"/>
        <w:jc w:val="both"/>
        <w:rPr>
          <w:rFonts w:ascii="Times New Roman" w:hAnsi="Times New Roman"/>
          <w:sz w:val="27"/>
          <w:szCs w:val="27"/>
        </w:rPr>
      </w:pPr>
      <w:bookmarkStart w:id="88" w:name="_Toc456460821"/>
      <w:r w:rsidRPr="00D35917">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1DD2" w:rsidRPr="00D35917" w:rsidRDefault="00831DD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rsidR="003E2D61" w:rsidRPr="00D35917" w:rsidRDefault="003E2D61" w:rsidP="003E2D61">
      <w:pPr>
        <w:spacing w:after="0"/>
        <w:ind w:firstLine="709"/>
        <w:jc w:val="both"/>
        <w:rPr>
          <w:rFonts w:ascii="Times New Roman" w:hAnsi="Times New Roman"/>
          <w:sz w:val="27"/>
          <w:szCs w:val="27"/>
        </w:rPr>
      </w:pPr>
      <w:bookmarkStart w:id="89" w:name="_Toc460509779"/>
      <w:bookmarkEnd w:id="88"/>
      <w:r w:rsidRPr="00D35917">
        <w:rPr>
          <w:rFonts w:ascii="Times New Roman" w:hAnsi="Times New Roman"/>
          <w:sz w:val="27"/>
          <w:szCs w:val="27"/>
        </w:rPr>
        <w:lastRenderedPageBreak/>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алкогольную продукцию с объемной долей этилового спирта до 9% (</w:t>
      </w:r>
      <w:r w:rsidRPr="00D35917">
        <w:rPr>
          <w:rFonts w:ascii="Times New Roman" w:hAnsi="Times New Roman"/>
          <w:b/>
          <w:i/>
          <w:sz w:val="27"/>
          <w:szCs w:val="27"/>
        </w:rPr>
        <w:t>А</w:t>
      </w:r>
      <w:r w:rsidRPr="00D35917">
        <w:rPr>
          <w:rFonts w:ascii="Times New Roman" w:hAnsi="Times New Roman"/>
          <w:b/>
          <w:i/>
          <w:sz w:val="27"/>
          <w:szCs w:val="27"/>
          <w:vertAlign w:val="subscript"/>
        </w:rPr>
        <w:t>АЛ до9%</w:t>
      </w:r>
      <w:r w:rsidRPr="00D35917">
        <w:rPr>
          <w:rFonts w:ascii="Times New Roman" w:hAnsi="Times New Roman"/>
          <w:sz w:val="27"/>
          <w:szCs w:val="27"/>
        </w:rPr>
        <w:t>) включительно определяется исходя из следующего алгоритма расчёта (формуле):</w:t>
      </w:r>
    </w:p>
    <w:p w:rsidR="003E2D61" w:rsidRPr="00D35917" w:rsidRDefault="003E2D61" w:rsidP="003E2D61">
      <w:pPr>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АЛ до9%</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 до9%</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АЛдо9%</w:t>
      </w:r>
      <w:r w:rsidRPr="00D35917">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rsidR="00AA1840" w:rsidRPr="00D35917" w:rsidRDefault="003E2D61" w:rsidP="00AA184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00AA1840" w:rsidRPr="00AA1840">
        <w:rPr>
          <w:rFonts w:ascii="Times New Roman" w:hAnsi="Times New Roman"/>
          <w:sz w:val="27"/>
          <w:szCs w:val="27"/>
        </w:rPr>
        <w:t xml:space="preserve"> </w:t>
      </w:r>
      <w:r w:rsidR="00AA1840"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E2D61" w:rsidRPr="00D35917" w:rsidRDefault="003E2D61" w:rsidP="003E2D61">
      <w:pPr>
        <w:spacing w:after="0" w:line="240" w:lineRule="auto"/>
        <w:ind w:firstLine="709"/>
        <w:jc w:val="both"/>
        <w:rPr>
          <w:rFonts w:ascii="Times New Roman" w:hAnsi="Times New Roman"/>
          <w:sz w:val="20"/>
          <w:szCs w:val="20"/>
        </w:rPr>
      </w:pPr>
    </w:p>
    <w:p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3E2D61" w:rsidRPr="00D35917" w:rsidRDefault="003E2D61" w:rsidP="003E2D61">
      <w:pPr>
        <w:spacing w:before="120" w:after="0" w:line="240" w:lineRule="auto"/>
        <w:ind w:firstLine="709"/>
        <w:jc w:val="center"/>
        <w:rPr>
          <w:rFonts w:ascii="Times New Roman" w:hAnsi="Times New Roman"/>
          <w:b/>
          <w:i/>
          <w:sz w:val="27"/>
          <w:szCs w:val="27"/>
          <w:vertAlign w:val="subscript"/>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АЛдо9%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АП1*</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vertAlign w:val="subscript"/>
        </w:rPr>
        <w:t>АЛдо9%;</w:t>
      </w:r>
    </w:p>
    <w:p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АП1 </w:t>
      </w:r>
      <w:r w:rsidRPr="00D35917">
        <w:rPr>
          <w:rFonts w:ascii="Times New Roman" w:hAnsi="Times New Roman"/>
          <w:b/>
          <w:i/>
          <w:sz w:val="27"/>
          <w:szCs w:val="27"/>
        </w:rPr>
        <w:t xml:space="preserve">– </w:t>
      </w:r>
      <w:r w:rsidRPr="00D35917">
        <w:rPr>
          <w:rFonts w:ascii="Times New Roman" w:hAnsi="Times New Roman"/>
          <w:sz w:val="27"/>
          <w:szCs w:val="27"/>
        </w:rPr>
        <w:t>налогооблагаемый объем алкогольной продукции с объемной долей этилового спирта до 9%, л.;</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lastRenderedPageBreak/>
        <w:t>K</w:t>
      </w:r>
      <w:r w:rsidRPr="00D35917">
        <w:rPr>
          <w:rFonts w:ascii="Times New Roman" w:hAnsi="Times New Roman"/>
          <w:b/>
          <w:i/>
          <w:sz w:val="27"/>
          <w:szCs w:val="27"/>
          <w:vertAlign w:val="subscript"/>
        </w:rPr>
        <w:t xml:space="preserve">АЛдо9% </w:t>
      </w:r>
      <w:r w:rsidRPr="00D35917">
        <w:rPr>
          <w:rFonts w:ascii="Times New Roman" w:hAnsi="Times New Roman"/>
          <w:b/>
          <w:i/>
          <w:sz w:val="27"/>
          <w:szCs w:val="27"/>
        </w:rPr>
        <w:t xml:space="preserve">– </w:t>
      </w:r>
      <w:r w:rsidRPr="00D35917">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D35917">
        <w:rPr>
          <w:rFonts w:ascii="Times New Roman" w:hAnsi="Times New Roman"/>
          <w:sz w:val="27"/>
          <w:szCs w:val="27"/>
        </w:rPr>
        <w:t>Росалкогольрегулирования</w:t>
      </w:r>
      <w:proofErr w:type="spellEnd"/>
      <w:r w:rsidRPr="00D35917">
        <w:rPr>
          <w:rFonts w:ascii="Times New Roman" w:hAnsi="Times New Roman"/>
          <w:sz w:val="27"/>
          <w:szCs w:val="27"/>
        </w:rPr>
        <w:t xml:space="preserve"> и (или) оперативного анализа налоговых деклараций).</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1C49AD" w:rsidRDefault="001C49AD" w:rsidP="00921182">
      <w:pPr>
        <w:pStyle w:val="3"/>
        <w:tabs>
          <w:tab w:val="left" w:pos="-709"/>
        </w:tabs>
        <w:spacing w:before="0" w:after="0" w:line="240" w:lineRule="auto"/>
        <w:ind w:left="709" w:right="1133"/>
        <w:rPr>
          <w:rFonts w:ascii="Times New Roman" w:hAnsi="Times New Roman"/>
          <w:i/>
          <w:sz w:val="27"/>
          <w:szCs w:val="27"/>
        </w:rPr>
      </w:pPr>
    </w:p>
    <w:p w:rsidR="009F7293" w:rsidRPr="001024F5" w:rsidRDefault="009F7293" w:rsidP="00921182">
      <w:pPr>
        <w:pStyle w:val="3"/>
        <w:tabs>
          <w:tab w:val="left" w:pos="-709"/>
        </w:tabs>
        <w:spacing w:before="0" w:after="0" w:line="240" w:lineRule="auto"/>
        <w:ind w:left="709" w:right="1133"/>
        <w:rPr>
          <w:rFonts w:ascii="Times New Roman" w:hAnsi="Times New Roman"/>
          <w:i/>
          <w:sz w:val="27"/>
          <w:szCs w:val="27"/>
        </w:rPr>
      </w:pPr>
      <w:bookmarkStart w:id="90" w:name="_Toc77780338"/>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3A5AA4">
        <w:rPr>
          <w:rFonts w:ascii="Times New Roman" w:hAnsi="Times New Roman"/>
          <w:i/>
          <w:sz w:val="27"/>
          <w:szCs w:val="27"/>
        </w:rPr>
        <w:t>20</w:t>
      </w:r>
      <w:r w:rsidRPr="00D35917">
        <w:rPr>
          <w:rFonts w:ascii="Times New Roman" w:hAnsi="Times New Roman"/>
          <w:i/>
          <w:sz w:val="27"/>
          <w:szCs w:val="27"/>
        </w:rPr>
        <w:t>. Акцизы на средние дистилляты</w:t>
      </w:r>
      <w:r w:rsidR="001142E1"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B2417D" w:rsidRPr="00D35917">
        <w:rPr>
          <w:rFonts w:ascii="Times New Roman" w:hAnsi="Times New Roman"/>
          <w:i/>
          <w:sz w:val="27"/>
          <w:szCs w:val="27"/>
        </w:rPr>
        <w:br/>
        <w:t>182 1 03 02330 01 0000 110</w:t>
      </w:r>
      <w:bookmarkEnd w:id="89"/>
      <w:bookmarkEnd w:id="90"/>
    </w:p>
    <w:p w:rsidR="00AA1840" w:rsidRPr="001024F5" w:rsidRDefault="00AA1840" w:rsidP="00AA1840"/>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Для расчёта акцизов на средние дистилляты, используются:</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разрабатываемые Минэкономразвития Российской Федерации;</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A1840" w:rsidRPr="00AA1840" w:rsidRDefault="00AA1840" w:rsidP="00AA1840">
      <w:pPr>
        <w:tabs>
          <w:tab w:val="num" w:pos="0"/>
        </w:tabs>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 xml:space="preserve">- </w:t>
      </w:r>
      <w:r w:rsidRPr="00AA1840">
        <w:rPr>
          <w:rFonts w:ascii="Times New Roman" w:eastAsia="Times New Roman" w:hAnsi="Times New Roman"/>
          <w:bCs/>
          <w:sz w:val="27"/>
          <w:szCs w:val="27"/>
        </w:rPr>
        <w:t xml:space="preserve">налоговые ставки, </w:t>
      </w:r>
      <w:r w:rsidRPr="00AA1840">
        <w:rPr>
          <w:rFonts w:ascii="Times New Roman" w:eastAsia="Times New Roman" w:hAnsi="Times New Roman"/>
          <w:sz w:val="27"/>
          <w:szCs w:val="27"/>
        </w:rPr>
        <w:t>коэффициенты (применяемые к начислениям для расчета возврата) и преференции,</w:t>
      </w:r>
      <w:r w:rsidRPr="00AA1840">
        <w:rPr>
          <w:rFonts w:ascii="Times New Roman" w:eastAsia="Times New Roman" w:hAnsi="Times New Roman"/>
          <w:bCs/>
          <w:sz w:val="27"/>
          <w:szCs w:val="27"/>
        </w:rPr>
        <w:t xml:space="preserve"> предусмотренные главой 22 НК РФ «Акцизы</w:t>
      </w:r>
      <w:r w:rsidRPr="00AA1840">
        <w:rPr>
          <w:rFonts w:ascii="Times New Roman" w:eastAsia="Times New Roman" w:hAnsi="Times New Roman"/>
          <w:sz w:val="27"/>
          <w:szCs w:val="27"/>
        </w:rPr>
        <w:t>».</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Поступления акцизов на средние дистилляты (</w:t>
      </w:r>
      <w:r w:rsidRPr="00AA1840">
        <w:rPr>
          <w:rFonts w:ascii="Times New Roman" w:eastAsia="Times New Roman" w:hAnsi="Times New Roman"/>
          <w:b/>
          <w:i/>
          <w:sz w:val="27"/>
          <w:szCs w:val="27"/>
        </w:rPr>
        <w:t>А</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sz w:val="27"/>
          <w:szCs w:val="27"/>
        </w:rPr>
        <w:t>) определяется исходя из следующего алгоритма расчёта (формуле):</w:t>
      </w:r>
    </w:p>
    <w:p w:rsidR="00AA1840" w:rsidRPr="00AA1840" w:rsidRDefault="00AA1840" w:rsidP="00AA1840">
      <w:pPr>
        <w:spacing w:before="120" w:after="120"/>
        <w:jc w:val="center"/>
        <w:rPr>
          <w:rFonts w:ascii="Times New Roman" w:eastAsia="Times New Roman" w:hAnsi="Times New Roman"/>
          <w:b/>
          <w:i/>
          <w:sz w:val="27"/>
          <w:szCs w:val="27"/>
        </w:rPr>
      </w:pPr>
      <w:r w:rsidRPr="00AA1840">
        <w:rPr>
          <w:rFonts w:ascii="Times New Roman" w:eastAsia="Times New Roman" w:hAnsi="Times New Roman"/>
          <w:b/>
          <w:i/>
          <w:sz w:val="27"/>
          <w:szCs w:val="27"/>
        </w:rPr>
        <w:t>А</w:t>
      </w:r>
      <w:r w:rsidRPr="00AA1840">
        <w:rPr>
          <w:rFonts w:ascii="Times New Roman" w:eastAsia="Times New Roman" w:hAnsi="Times New Roman"/>
          <w:b/>
          <w:i/>
          <w:sz w:val="27"/>
          <w:szCs w:val="27"/>
          <w:vertAlign w:val="subscript"/>
        </w:rPr>
        <w:t xml:space="preserve">СД </w:t>
      </w:r>
      <w:r w:rsidRPr="00AA1840">
        <w:rPr>
          <w:rFonts w:ascii="Times New Roman" w:eastAsia="Times New Roman" w:hAnsi="Times New Roman"/>
          <w:b/>
          <w:i/>
          <w:sz w:val="27"/>
          <w:szCs w:val="27"/>
        </w:rPr>
        <w:t>= ∑ ((</w:t>
      </w: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 xml:space="preserve">СД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 ((</w:t>
      </w: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 xml:space="preserve">СД22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К</w:t>
      </w:r>
      <w:r w:rsidRPr="00AA1840">
        <w:rPr>
          <w:rFonts w:ascii="Times New Roman" w:eastAsia="Times New Roman" w:hAnsi="Times New Roman"/>
          <w:b/>
          <w:i/>
          <w:sz w:val="27"/>
          <w:szCs w:val="27"/>
          <w:vertAlign w:val="subscript"/>
        </w:rPr>
        <w:t>СД1</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 xml:space="preserve">СД23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К</w:t>
      </w:r>
      <w:r w:rsidRPr="00AA1840">
        <w:rPr>
          <w:rFonts w:ascii="Times New Roman" w:eastAsia="Times New Roman" w:hAnsi="Times New Roman"/>
          <w:b/>
          <w:i/>
          <w:sz w:val="27"/>
          <w:szCs w:val="27"/>
          <w:vertAlign w:val="subscript"/>
        </w:rPr>
        <w:t>СД1</w:t>
      </w:r>
      <w:r w:rsidRPr="00AA1840">
        <w:rPr>
          <w:rFonts w:ascii="Times New Roman" w:eastAsia="Times New Roman" w:hAnsi="Times New Roman"/>
          <w:b/>
          <w:i/>
          <w:sz w:val="27"/>
          <w:szCs w:val="27"/>
        </w:rPr>
        <w:t xml:space="preserve">)+ </w:t>
      </w:r>
      <w:r w:rsidRPr="00AA1840">
        <w:rPr>
          <w:rFonts w:ascii="Times New Roman" w:eastAsia="Times New Roman" w:hAnsi="Times New Roman"/>
          <w:b/>
          <w:i/>
          <w:sz w:val="27"/>
          <w:szCs w:val="27"/>
        </w:rPr>
        <w:br/>
        <w:t>(</w:t>
      </w: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 xml:space="preserve">СД24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К</w:t>
      </w:r>
      <w:r w:rsidRPr="00AA1840">
        <w:rPr>
          <w:rFonts w:ascii="Times New Roman" w:eastAsia="Times New Roman" w:hAnsi="Times New Roman"/>
          <w:b/>
          <w:i/>
          <w:sz w:val="27"/>
          <w:szCs w:val="27"/>
          <w:vertAlign w:val="subscript"/>
        </w:rPr>
        <w:t>СД1</w:t>
      </w:r>
      <w:r w:rsidRPr="00AA1840">
        <w:rPr>
          <w:rFonts w:ascii="Times New Roman" w:eastAsia="Times New Roman" w:hAnsi="Times New Roman"/>
          <w:b/>
          <w:i/>
          <w:sz w:val="27"/>
          <w:szCs w:val="27"/>
        </w:rPr>
        <w:t>)+ (</w:t>
      </w: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 xml:space="preserve">СД22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К</w:t>
      </w:r>
      <w:r w:rsidRPr="00AA1840">
        <w:rPr>
          <w:rFonts w:ascii="Times New Roman" w:eastAsia="Times New Roman" w:hAnsi="Times New Roman"/>
          <w:b/>
          <w:i/>
          <w:sz w:val="27"/>
          <w:szCs w:val="27"/>
          <w:vertAlign w:val="subscript"/>
        </w:rPr>
        <w:t>СД2</w:t>
      </w:r>
      <w:r w:rsidRPr="00AA1840">
        <w:rPr>
          <w:rFonts w:ascii="Times New Roman" w:eastAsia="Times New Roman" w:hAnsi="Times New Roman"/>
          <w:b/>
          <w:i/>
          <w:sz w:val="27"/>
          <w:szCs w:val="27"/>
        </w:rPr>
        <w:t>+В</w:t>
      </w:r>
      <w:r w:rsidRPr="00AA1840">
        <w:rPr>
          <w:rFonts w:ascii="Times New Roman" w:eastAsia="Times New Roman" w:hAnsi="Times New Roman"/>
          <w:b/>
          <w:i/>
          <w:sz w:val="27"/>
          <w:szCs w:val="27"/>
          <w:vertAlign w:val="subscript"/>
        </w:rPr>
        <w:t>ф</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 xml:space="preserve">СД23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К</w:t>
      </w:r>
      <w:r w:rsidRPr="00AA1840">
        <w:rPr>
          <w:rFonts w:ascii="Times New Roman" w:eastAsia="Times New Roman" w:hAnsi="Times New Roman"/>
          <w:b/>
          <w:i/>
          <w:sz w:val="27"/>
          <w:szCs w:val="27"/>
          <w:vertAlign w:val="subscript"/>
        </w:rPr>
        <w:t>СД2</w:t>
      </w:r>
      <w:r w:rsidRPr="00AA1840">
        <w:rPr>
          <w:rFonts w:ascii="Times New Roman" w:eastAsia="Times New Roman" w:hAnsi="Times New Roman"/>
          <w:b/>
          <w:i/>
          <w:sz w:val="27"/>
          <w:szCs w:val="27"/>
        </w:rPr>
        <w:t>+В</w:t>
      </w:r>
      <w:r w:rsidRPr="00AA1840">
        <w:rPr>
          <w:rFonts w:ascii="Times New Roman" w:eastAsia="Times New Roman" w:hAnsi="Times New Roman"/>
          <w:b/>
          <w:i/>
          <w:sz w:val="27"/>
          <w:szCs w:val="27"/>
          <w:vertAlign w:val="subscript"/>
        </w:rPr>
        <w:t>Б</w:t>
      </w:r>
      <w:r w:rsidRPr="00AA1840">
        <w:rPr>
          <w:rFonts w:ascii="Times New Roman" w:eastAsia="Times New Roman" w:hAnsi="Times New Roman"/>
          <w:b/>
          <w:i/>
          <w:sz w:val="27"/>
          <w:szCs w:val="27"/>
        </w:rPr>
        <w:t>+В</w:t>
      </w:r>
      <w:r w:rsidRPr="00AA1840">
        <w:rPr>
          <w:rFonts w:ascii="Times New Roman" w:eastAsia="Times New Roman" w:hAnsi="Times New Roman"/>
          <w:b/>
          <w:i/>
          <w:sz w:val="27"/>
          <w:szCs w:val="27"/>
          <w:vertAlign w:val="subscript"/>
        </w:rPr>
        <w:t>ДФО</w:t>
      </w:r>
      <w:r w:rsidRPr="00AA1840">
        <w:rPr>
          <w:rFonts w:ascii="Times New Roman" w:eastAsia="Times New Roman" w:hAnsi="Times New Roman"/>
          <w:b/>
          <w:i/>
          <w:sz w:val="27"/>
          <w:szCs w:val="27"/>
        </w:rPr>
        <w:t xml:space="preserve">)+ </w:t>
      </w:r>
      <w:r w:rsidRPr="00AA1840">
        <w:rPr>
          <w:rFonts w:ascii="Times New Roman" w:eastAsia="Times New Roman" w:hAnsi="Times New Roman"/>
          <w:b/>
          <w:i/>
          <w:sz w:val="27"/>
          <w:szCs w:val="27"/>
        </w:rPr>
        <w:br/>
        <w:t>(</w:t>
      </w: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 xml:space="preserve">СД24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К</w:t>
      </w:r>
      <w:r w:rsidRPr="00AA1840">
        <w:rPr>
          <w:rFonts w:ascii="Times New Roman" w:eastAsia="Times New Roman" w:hAnsi="Times New Roman"/>
          <w:b/>
          <w:i/>
          <w:sz w:val="27"/>
          <w:szCs w:val="27"/>
          <w:vertAlign w:val="subscript"/>
        </w:rPr>
        <w:t>СД2</w:t>
      </w:r>
      <w:r w:rsidRPr="00AA1840">
        <w:rPr>
          <w:rFonts w:ascii="Times New Roman" w:eastAsia="Times New Roman" w:hAnsi="Times New Roman"/>
          <w:b/>
          <w:i/>
          <w:sz w:val="27"/>
          <w:szCs w:val="27"/>
        </w:rPr>
        <w:t xml:space="preserve">+Вш))) * </w:t>
      </w:r>
      <w:r w:rsidRPr="00AA1840">
        <w:rPr>
          <w:rFonts w:ascii="Times New Roman" w:eastAsia="Times New Roman" w:hAnsi="Times New Roman"/>
          <w:b/>
          <w:i/>
          <w:sz w:val="27"/>
          <w:szCs w:val="27"/>
          <w:lang w:val="en-US"/>
        </w:rPr>
        <w:t>K</w:t>
      </w:r>
      <w:r w:rsidRPr="00AA1840">
        <w:rPr>
          <w:rFonts w:ascii="Times New Roman" w:eastAsia="Times New Roman" w:hAnsi="Times New Roman"/>
          <w:b/>
          <w:i/>
          <w:sz w:val="27"/>
          <w:szCs w:val="27"/>
        </w:rPr>
        <w:t xml:space="preserve"> </w:t>
      </w:r>
      <w:proofErr w:type="spellStart"/>
      <w:r w:rsidRPr="00AA1840">
        <w:rPr>
          <w:rFonts w:ascii="Times New Roman" w:eastAsia="Times New Roman" w:hAnsi="Times New Roman"/>
          <w:b/>
          <w:i/>
          <w:sz w:val="27"/>
          <w:szCs w:val="27"/>
          <w:vertAlign w:val="subscript"/>
        </w:rPr>
        <w:t>соб</w:t>
      </w:r>
      <w:proofErr w:type="spellEnd"/>
      <w:r w:rsidRPr="00AA1840">
        <w:rPr>
          <w:rFonts w:ascii="Times New Roman" w:eastAsia="Times New Roman" w:hAnsi="Times New Roman"/>
          <w:b/>
          <w:i/>
          <w:sz w:val="27"/>
          <w:szCs w:val="27"/>
          <w:vertAlign w:val="subscript"/>
        </w:rPr>
        <w:t xml:space="preserve"> </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lang w:val="en-US"/>
        </w:rPr>
        <w:t>P</w:t>
      </w:r>
      <w:r w:rsidRPr="00AA1840">
        <w:rPr>
          <w:rFonts w:ascii="Times New Roman" w:eastAsia="Times New Roman" w:hAnsi="Times New Roman"/>
          <w:b/>
          <w:i/>
          <w:sz w:val="27"/>
          <w:szCs w:val="27"/>
        </w:rPr>
        <w:t xml:space="preserve"> </w:t>
      </w:r>
      <w:r w:rsidRPr="00AA1840">
        <w:rPr>
          <w:rFonts w:ascii="Times New Roman" w:eastAsia="Times New Roman" w:hAnsi="Times New Roman"/>
          <w:i/>
          <w:sz w:val="27"/>
          <w:szCs w:val="27"/>
        </w:rPr>
        <w:t>(+-)</w:t>
      </w:r>
      <w:r w:rsidRPr="00AA1840">
        <w:rPr>
          <w:rFonts w:ascii="Times New Roman" w:eastAsia="Times New Roman" w:hAnsi="Times New Roman"/>
          <w:b/>
          <w:i/>
          <w:sz w:val="27"/>
          <w:szCs w:val="27"/>
        </w:rPr>
        <w:t xml:space="preserve"> </w:t>
      </w:r>
      <w:r w:rsidRPr="00AA1840">
        <w:rPr>
          <w:rFonts w:ascii="Times New Roman" w:eastAsia="Times New Roman" w:hAnsi="Times New Roman"/>
          <w:b/>
          <w:i/>
          <w:sz w:val="27"/>
          <w:szCs w:val="27"/>
          <w:lang w:val="en-US"/>
        </w:rPr>
        <w:t>F</w:t>
      </w:r>
      <w:r w:rsidRPr="00AA1840">
        <w:rPr>
          <w:rFonts w:ascii="Times New Roman" w:eastAsia="Times New Roman" w:hAnsi="Times New Roman"/>
          <w:b/>
          <w:i/>
          <w:sz w:val="27"/>
          <w:szCs w:val="27"/>
        </w:rPr>
        <w:t xml:space="preserve"> ,</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где:</w:t>
      </w:r>
    </w:p>
    <w:p w:rsidR="00AA1840" w:rsidRPr="00AA1840" w:rsidRDefault="00AA1840" w:rsidP="00AA1840">
      <w:pPr>
        <w:spacing w:after="0" w:line="240" w:lineRule="auto"/>
        <w:ind w:firstLine="709"/>
        <w:jc w:val="both"/>
        <w:rPr>
          <w:rFonts w:ascii="Times New Roman" w:eastAsia="Times New Roman" w:hAnsi="Times New Roman"/>
          <w:b/>
          <w:i/>
          <w:sz w:val="27"/>
          <w:szCs w:val="27"/>
        </w:rPr>
      </w:pP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w:t>
      </w:r>
      <w:r w:rsidRPr="00AA1840">
        <w:rPr>
          <w:rFonts w:ascii="Times New Roman" w:eastAsia="Times New Roman" w:hAnsi="Times New Roman"/>
          <w:sz w:val="27"/>
          <w:szCs w:val="27"/>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 5-НП);</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lang w:val="en-US"/>
        </w:rPr>
        <w:t>S</w:t>
      </w:r>
      <w:r w:rsidRPr="00AA1840">
        <w:rPr>
          <w:rFonts w:ascii="Times New Roman" w:eastAsia="Times New Roman" w:hAnsi="Times New Roman"/>
          <w:b/>
          <w:i/>
          <w:sz w:val="27"/>
          <w:szCs w:val="27"/>
          <w:vertAlign w:val="subscript"/>
        </w:rPr>
        <w:t>СД</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СД22</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AA1840" w:rsidRPr="00AA1840" w:rsidRDefault="00AA1840" w:rsidP="00AA1840">
      <w:pPr>
        <w:spacing w:after="0" w:line="240" w:lineRule="auto"/>
        <w:ind w:firstLine="709"/>
        <w:jc w:val="both"/>
        <w:rPr>
          <w:rFonts w:ascii="Times New Roman" w:eastAsia="Times New Roman" w:hAnsi="Times New Roman"/>
          <w:sz w:val="27"/>
          <w:szCs w:val="27"/>
        </w:rPr>
      </w:pPr>
      <w:proofErr w:type="spellStart"/>
      <w:r w:rsidRPr="00AA1840">
        <w:rPr>
          <w:rFonts w:ascii="Times New Roman" w:eastAsia="Times New Roman" w:hAnsi="Times New Roman"/>
          <w:b/>
          <w:i/>
          <w:sz w:val="27"/>
          <w:szCs w:val="27"/>
        </w:rPr>
        <w:t>В</w:t>
      </w:r>
      <w:r w:rsidRPr="00AA1840">
        <w:rPr>
          <w:rFonts w:ascii="Times New Roman" w:eastAsia="Times New Roman" w:hAnsi="Times New Roman"/>
          <w:b/>
          <w:i/>
          <w:sz w:val="27"/>
          <w:szCs w:val="27"/>
          <w:vertAlign w:val="subscript"/>
        </w:rPr>
        <w:t>ф</w:t>
      </w:r>
      <w:proofErr w:type="spellEnd"/>
      <w:r w:rsidRPr="00AA1840">
        <w:rPr>
          <w:rFonts w:ascii="Times New Roman" w:eastAsia="Times New Roman" w:hAnsi="Times New Roman"/>
          <w:b/>
          <w:i/>
          <w:sz w:val="27"/>
          <w:szCs w:val="27"/>
          <w:vertAlign w:val="subscript"/>
        </w:rPr>
        <w:t xml:space="preserve"> </w:t>
      </w:r>
      <w:r w:rsidRPr="00AA1840">
        <w:rPr>
          <w:rFonts w:ascii="Times New Roman" w:eastAsia="Times New Roman" w:hAnsi="Times New Roman"/>
          <w:b/>
          <w:i/>
          <w:sz w:val="27"/>
          <w:szCs w:val="27"/>
        </w:rPr>
        <w:t xml:space="preserve">– </w:t>
      </w:r>
      <w:r w:rsidRPr="00AA1840">
        <w:rPr>
          <w:rFonts w:ascii="Times New Roman" w:eastAsia="Times New Roman" w:hAnsi="Times New Roman"/>
          <w:sz w:val="27"/>
          <w:szCs w:val="27"/>
        </w:rPr>
        <w:t>величина для расчета вычета, рассчитываемая с учетом положений пункта 22 статьи 200 НК РФ;</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rPr>
        <w:t>К</w:t>
      </w:r>
      <w:r w:rsidRPr="00AA1840">
        <w:rPr>
          <w:rFonts w:ascii="Times New Roman" w:eastAsia="Times New Roman" w:hAnsi="Times New Roman"/>
          <w:b/>
          <w:i/>
          <w:sz w:val="27"/>
          <w:szCs w:val="27"/>
          <w:vertAlign w:val="subscript"/>
        </w:rPr>
        <w:t>СД1</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СД23</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AA1840" w:rsidRPr="00AA1840" w:rsidRDefault="00AA1840" w:rsidP="00AA1840">
      <w:pPr>
        <w:spacing w:after="0" w:line="240" w:lineRule="auto"/>
        <w:ind w:firstLine="709"/>
        <w:jc w:val="both"/>
        <w:rPr>
          <w:rFonts w:ascii="Times New Roman" w:eastAsia="Times New Roman" w:hAnsi="Times New Roman"/>
          <w:b/>
          <w:i/>
          <w:sz w:val="27"/>
          <w:szCs w:val="27"/>
        </w:rPr>
      </w:pPr>
      <w:r w:rsidRPr="00AA1840">
        <w:rPr>
          <w:rFonts w:ascii="Times New Roman" w:eastAsia="Times New Roman" w:hAnsi="Times New Roman"/>
          <w:b/>
          <w:i/>
          <w:sz w:val="27"/>
          <w:szCs w:val="27"/>
        </w:rPr>
        <w:t>В</w:t>
      </w:r>
      <w:r w:rsidRPr="00AA1840">
        <w:rPr>
          <w:rFonts w:ascii="Times New Roman" w:eastAsia="Times New Roman" w:hAnsi="Times New Roman"/>
          <w:b/>
          <w:i/>
          <w:sz w:val="27"/>
          <w:szCs w:val="27"/>
          <w:vertAlign w:val="subscript"/>
        </w:rPr>
        <w:t>Б</w:t>
      </w:r>
      <w:r w:rsidRPr="00AA1840">
        <w:rPr>
          <w:rFonts w:ascii="Times New Roman" w:eastAsia="Times New Roman" w:hAnsi="Times New Roman"/>
          <w:b/>
          <w:i/>
          <w:sz w:val="27"/>
          <w:szCs w:val="27"/>
        </w:rPr>
        <w:t>;</w:t>
      </w:r>
      <w:r w:rsidRPr="00AA1840">
        <w:rPr>
          <w:rFonts w:ascii="Times New Roman" w:eastAsia="Times New Roman" w:hAnsi="Times New Roman"/>
          <w:b/>
          <w:i/>
          <w:sz w:val="27"/>
          <w:szCs w:val="27"/>
          <w:vertAlign w:val="subscript"/>
        </w:rPr>
        <w:t xml:space="preserve"> </w:t>
      </w:r>
      <w:r w:rsidRPr="00AA1840">
        <w:rPr>
          <w:rFonts w:ascii="Times New Roman" w:eastAsia="Times New Roman" w:hAnsi="Times New Roman"/>
          <w:b/>
          <w:i/>
          <w:sz w:val="27"/>
          <w:szCs w:val="27"/>
        </w:rPr>
        <w:t>В</w:t>
      </w:r>
      <w:r w:rsidRPr="00AA1840">
        <w:rPr>
          <w:rFonts w:ascii="Times New Roman" w:eastAsia="Times New Roman" w:hAnsi="Times New Roman"/>
          <w:b/>
          <w:i/>
          <w:sz w:val="27"/>
          <w:szCs w:val="27"/>
          <w:vertAlign w:val="subscript"/>
        </w:rPr>
        <w:t>ДФО</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величины для расчета вычета, рассчитываемые с учетом положений пункта 23 статьи 200 НК РФ;</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lang w:val="en-US"/>
        </w:rPr>
        <w:t>V</w:t>
      </w:r>
      <w:r w:rsidRPr="00AA1840">
        <w:rPr>
          <w:rFonts w:ascii="Times New Roman" w:eastAsia="Times New Roman" w:hAnsi="Times New Roman"/>
          <w:b/>
          <w:i/>
          <w:sz w:val="27"/>
          <w:szCs w:val="27"/>
          <w:vertAlign w:val="subscript"/>
        </w:rPr>
        <w:t>СД24</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AA1840" w:rsidRPr="00AA1840" w:rsidRDefault="00AA1840" w:rsidP="00AA1840">
      <w:pPr>
        <w:spacing w:after="0" w:line="240" w:lineRule="auto"/>
        <w:ind w:firstLine="709"/>
        <w:jc w:val="both"/>
        <w:rPr>
          <w:rFonts w:ascii="Times New Roman" w:eastAsia="Times New Roman" w:hAnsi="Times New Roman"/>
          <w:b/>
          <w:i/>
          <w:sz w:val="27"/>
          <w:szCs w:val="27"/>
        </w:rPr>
      </w:pPr>
      <w:proofErr w:type="spellStart"/>
      <w:r w:rsidRPr="00AA1840">
        <w:rPr>
          <w:rFonts w:ascii="Times New Roman" w:eastAsia="Times New Roman" w:hAnsi="Times New Roman"/>
          <w:b/>
          <w:i/>
          <w:sz w:val="27"/>
          <w:szCs w:val="27"/>
        </w:rPr>
        <w:t>Вш</w:t>
      </w:r>
      <w:proofErr w:type="spellEnd"/>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величина для расчета вычета, рассчитываемая с учетом положений пункта 24 статьи 200 НК РФ;</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rPr>
        <w:t>К</w:t>
      </w:r>
      <w:r w:rsidRPr="00AA1840">
        <w:rPr>
          <w:rFonts w:ascii="Times New Roman" w:eastAsia="Times New Roman" w:hAnsi="Times New Roman"/>
          <w:b/>
          <w:i/>
          <w:sz w:val="27"/>
          <w:szCs w:val="27"/>
          <w:vertAlign w:val="subscript"/>
        </w:rPr>
        <w:t>СД2</w:t>
      </w:r>
      <w:r w:rsidRPr="00AA1840">
        <w:rPr>
          <w:rFonts w:ascii="Times New Roman" w:eastAsia="Times New Roman" w:hAnsi="Times New Roman"/>
          <w:b/>
          <w:i/>
          <w:sz w:val="27"/>
          <w:szCs w:val="27"/>
        </w:rPr>
        <w:t xml:space="preserve"> – </w:t>
      </w:r>
      <w:r w:rsidRPr="00AA1840">
        <w:rPr>
          <w:rFonts w:ascii="Times New Roman" w:eastAsia="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lang w:val="en-US"/>
        </w:rPr>
        <w:t>K</w:t>
      </w:r>
      <w:r w:rsidRPr="00AA1840">
        <w:rPr>
          <w:rFonts w:ascii="Times New Roman" w:eastAsia="Times New Roman" w:hAnsi="Times New Roman"/>
          <w:b/>
          <w:i/>
          <w:sz w:val="27"/>
          <w:szCs w:val="27"/>
        </w:rPr>
        <w:t xml:space="preserve"> </w:t>
      </w:r>
      <w:r w:rsidRPr="00AA1840">
        <w:rPr>
          <w:rFonts w:ascii="Times New Roman" w:eastAsia="Times New Roman" w:hAnsi="Times New Roman"/>
          <w:b/>
          <w:i/>
          <w:sz w:val="27"/>
          <w:szCs w:val="27"/>
          <w:vertAlign w:val="subscript"/>
        </w:rPr>
        <w:t>соб.</w:t>
      </w:r>
      <w:r w:rsidRPr="00AA184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lang w:val="en-US"/>
        </w:rPr>
        <w:t>P</w:t>
      </w:r>
      <w:r w:rsidRPr="00AA1840">
        <w:rPr>
          <w:rFonts w:ascii="Times New Roman" w:eastAsia="Times New Roman" w:hAnsi="Times New Roman"/>
          <w:sz w:val="27"/>
          <w:szCs w:val="27"/>
        </w:rPr>
        <w:t xml:space="preserve"> – переходящие платежи, тыс. рублей;</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b/>
          <w:i/>
          <w:sz w:val="27"/>
          <w:szCs w:val="27"/>
        </w:rPr>
        <w:t xml:space="preserve">F – </w:t>
      </w:r>
      <w:r w:rsidRPr="00AA184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AA1840">
        <w:rPr>
          <w:rFonts w:ascii="Times New Roman" w:eastAsia="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A1840" w:rsidRPr="00AA1840" w:rsidRDefault="00AA1840" w:rsidP="00AA1840">
      <w:pPr>
        <w:spacing w:after="0" w:line="240" w:lineRule="auto"/>
        <w:ind w:firstLine="709"/>
        <w:jc w:val="both"/>
        <w:rPr>
          <w:rFonts w:ascii="Times New Roman" w:eastAsia="Times New Roman" w:hAnsi="Times New Roman"/>
          <w:sz w:val="27"/>
          <w:szCs w:val="27"/>
        </w:rPr>
      </w:pPr>
      <w:r w:rsidRPr="00AA1840">
        <w:rPr>
          <w:rFonts w:ascii="Times New Roman" w:eastAsia="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1C49AD" w:rsidRPr="001C49AD" w:rsidRDefault="001C49AD" w:rsidP="001C49AD"/>
    <w:p w:rsidR="00BE2160" w:rsidRPr="00D35917" w:rsidRDefault="00BE2160" w:rsidP="00921182">
      <w:pPr>
        <w:tabs>
          <w:tab w:val="num" w:pos="0"/>
        </w:tabs>
        <w:spacing w:after="0" w:line="240" w:lineRule="auto"/>
        <w:ind w:firstLine="709"/>
        <w:jc w:val="both"/>
        <w:rPr>
          <w:rFonts w:ascii="Times New Roman" w:hAnsi="Times New Roman"/>
          <w:sz w:val="27"/>
          <w:szCs w:val="27"/>
        </w:rPr>
      </w:pPr>
    </w:p>
    <w:p w:rsidR="008A365E" w:rsidRDefault="008A365E" w:rsidP="00921182">
      <w:pPr>
        <w:pStyle w:val="2"/>
        <w:spacing w:before="0" w:after="0" w:line="240" w:lineRule="auto"/>
        <w:ind w:left="709"/>
        <w:rPr>
          <w:rFonts w:ascii="Times New Roman" w:hAnsi="Times New Roman"/>
          <w:i w:val="0"/>
          <w:sz w:val="27"/>
          <w:szCs w:val="27"/>
        </w:rPr>
      </w:pPr>
      <w:bookmarkStart w:id="91" w:name="_Toc460509780"/>
      <w:bookmarkStart w:id="92" w:name="_Toc77780339"/>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1</w:t>
      </w:r>
      <w:r w:rsidRPr="00D35917">
        <w:rPr>
          <w:rFonts w:ascii="Times New Roman" w:hAnsi="Times New Roman"/>
          <w:i w:val="0"/>
          <w:sz w:val="27"/>
          <w:szCs w:val="27"/>
        </w:rPr>
        <w:t xml:space="preserve">. Налог, взимаемый в связи с применением упрощенной </w:t>
      </w:r>
      <w:r w:rsidR="00B2417D" w:rsidRPr="00D35917">
        <w:rPr>
          <w:rFonts w:ascii="Times New Roman" w:hAnsi="Times New Roman"/>
          <w:i w:val="0"/>
          <w:sz w:val="27"/>
          <w:szCs w:val="27"/>
        </w:rPr>
        <w:br/>
      </w:r>
      <w:r w:rsidRPr="00D35917">
        <w:rPr>
          <w:rFonts w:ascii="Times New Roman" w:hAnsi="Times New Roman"/>
          <w:i w:val="0"/>
          <w:sz w:val="27"/>
          <w:szCs w:val="27"/>
        </w:rPr>
        <w:t>системы налогообложения</w:t>
      </w:r>
      <w:r w:rsidR="00B2417D" w:rsidRPr="00D35917">
        <w:rPr>
          <w:rFonts w:ascii="Times New Roman" w:hAnsi="Times New Roman"/>
          <w:i w:val="0"/>
          <w:sz w:val="27"/>
          <w:szCs w:val="27"/>
        </w:rPr>
        <w:t xml:space="preserve"> </w:t>
      </w:r>
      <w:r w:rsidR="00B2417D" w:rsidRPr="00D35917">
        <w:rPr>
          <w:rFonts w:ascii="Times New Roman" w:hAnsi="Times New Roman"/>
          <w:i w:val="0"/>
          <w:sz w:val="27"/>
          <w:szCs w:val="27"/>
        </w:rPr>
        <w:br/>
        <w:t>182 1 05 01000 00 0000 110</w:t>
      </w:r>
      <w:bookmarkEnd w:id="91"/>
      <w:bookmarkEnd w:id="92"/>
    </w:p>
    <w:p w:rsidR="00805BDB" w:rsidRPr="00805BDB" w:rsidRDefault="00805BDB" w:rsidP="00805BDB"/>
    <w:p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Расчёт доходов в </w:t>
      </w:r>
      <w:r w:rsidR="005C6827" w:rsidRPr="00484A28">
        <w:rPr>
          <w:rFonts w:ascii="Times New Roman" w:eastAsia="Times New Roman" w:hAnsi="Times New Roman"/>
          <w:snapToGrid w:val="0"/>
          <w:sz w:val="26"/>
          <w:szCs w:val="26"/>
          <w:lang w:eastAsia="ru-RU"/>
        </w:rPr>
        <w:t>консолидированный бюджет Смоленской области</w:t>
      </w:r>
      <w:r w:rsidRPr="00484A28">
        <w:rPr>
          <w:rFonts w:ascii="Times New Roman" w:eastAsia="Times New Roman" w:hAnsi="Times New Roman"/>
          <w:snapToGrid w:val="0"/>
          <w:sz w:val="26"/>
          <w:szCs w:val="26"/>
          <w:lang w:eastAsia="ru-RU"/>
        </w:rPr>
        <w:t xml:space="preserve"> от уплаты налога</w:t>
      </w:r>
      <w:r w:rsidR="00AF0347" w:rsidRPr="00484A28">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5C6827" w:rsidRPr="00484A28">
        <w:rPr>
          <w:rFonts w:ascii="Times New Roman" w:eastAsia="Times New Roman" w:hAnsi="Times New Roman"/>
          <w:snapToGrid w:val="0"/>
          <w:sz w:val="26"/>
          <w:szCs w:val="26"/>
          <w:lang w:eastAsia="ru-RU"/>
        </w:rPr>
        <w:t>Смоленской области</w:t>
      </w:r>
      <w:r w:rsidRPr="00484A28">
        <w:rPr>
          <w:rFonts w:ascii="Times New Roman" w:eastAsia="Times New Roman" w:hAnsi="Times New Roman"/>
          <w:snapToGrid w:val="0"/>
          <w:sz w:val="26"/>
          <w:szCs w:val="26"/>
          <w:lang w:eastAsia="ru-RU"/>
        </w:rPr>
        <w:t xml:space="preserve"> на очередной финансовый год и плановый период, разрабатываемые</w:t>
      </w:r>
      <w:r w:rsidR="005C6827" w:rsidRPr="00484A28">
        <w:rPr>
          <w:rFonts w:ascii="Times New Roman" w:eastAsia="Times New Roman" w:hAnsi="Times New Roman"/>
          <w:snapToGrid w:val="0"/>
          <w:sz w:val="26"/>
          <w:szCs w:val="26"/>
          <w:lang w:eastAsia="ru-RU"/>
        </w:rPr>
        <w:t xml:space="preserve"> Департаментом экономического развития Смоленской области</w:t>
      </w:r>
      <w:r w:rsidR="002660C1">
        <w:rPr>
          <w:rFonts w:ascii="Times New Roman" w:eastAsia="Times New Roman" w:hAnsi="Times New Roman"/>
          <w:snapToGrid w:val="0"/>
          <w:sz w:val="26"/>
          <w:szCs w:val="26"/>
          <w:lang w:eastAsia="ru-RU"/>
        </w:rPr>
        <w:t xml:space="preserve"> (прибыли прибыльных организаций)</w:t>
      </w:r>
      <w:r w:rsidRPr="00484A28">
        <w:rPr>
          <w:rFonts w:ascii="Times New Roman" w:eastAsia="Times New Roman" w:hAnsi="Times New Roman"/>
          <w:snapToGrid w:val="0"/>
          <w:sz w:val="26"/>
          <w:szCs w:val="26"/>
          <w:lang w:eastAsia="ru-RU"/>
        </w:rPr>
        <w:t>;</w:t>
      </w:r>
    </w:p>
    <w:p w:rsidR="00DC7A3B" w:rsidRPr="00484A28" w:rsidRDefault="00DC7A3B" w:rsidP="00921182">
      <w:pPr>
        <w:spacing w:after="0" w:line="240" w:lineRule="auto"/>
        <w:ind w:firstLine="709"/>
        <w:jc w:val="both"/>
        <w:rPr>
          <w:rFonts w:ascii="Times New Roman" w:eastAsia="Times New Roman" w:hAnsi="Times New Roman"/>
          <w:iCs/>
          <w:snapToGrid w:val="0"/>
          <w:sz w:val="26"/>
          <w:szCs w:val="26"/>
          <w:lang w:eastAsia="ru-RU"/>
        </w:rPr>
      </w:pPr>
      <w:r w:rsidRPr="00484A28">
        <w:rPr>
          <w:rFonts w:ascii="Times New Roman" w:eastAsia="Times New Roman" w:hAnsi="Times New Roman"/>
          <w:snapToGrid w:val="0"/>
          <w:sz w:val="26"/>
          <w:szCs w:val="26"/>
          <w:lang w:eastAsia="ru-RU"/>
        </w:rPr>
        <w:t xml:space="preserve">- динамика налоговой базы по </w:t>
      </w:r>
      <w:r w:rsidRPr="00484A28">
        <w:rPr>
          <w:rFonts w:ascii="Times New Roman" w:eastAsia="Times New Roman" w:hAnsi="Times New Roman"/>
          <w:iCs/>
          <w:snapToGrid w:val="0"/>
          <w:sz w:val="26"/>
          <w:szCs w:val="26"/>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C274E5" w:rsidRPr="00484A28" w:rsidRDefault="00C274E5" w:rsidP="00921182">
      <w:pPr>
        <w:spacing w:after="0" w:line="240" w:lineRule="auto"/>
        <w:ind w:firstLine="709"/>
        <w:jc w:val="both"/>
        <w:rPr>
          <w:rFonts w:ascii="Times New Roman" w:hAnsi="Times New Roman"/>
          <w:sz w:val="26"/>
          <w:szCs w:val="26"/>
        </w:rPr>
      </w:pPr>
      <w:r w:rsidRPr="00484A28">
        <w:rPr>
          <w:rFonts w:ascii="Times New Roman" w:hAnsi="Times New Roman"/>
          <w:sz w:val="26"/>
          <w:szCs w:val="26"/>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484A28">
        <w:rPr>
          <w:rFonts w:ascii="Times New Roman" w:hAnsi="Times New Roman"/>
          <w:sz w:val="26"/>
          <w:szCs w:val="26"/>
        </w:rPr>
        <w:t>;</w:t>
      </w:r>
    </w:p>
    <w:p w:rsidR="00DC7A3B" w:rsidRPr="00484A28" w:rsidRDefault="00DC7A3B" w:rsidP="00F176C7">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налоговые ставки, льготы и преференц</w:t>
      </w:r>
      <w:r w:rsidR="00736EEB" w:rsidRPr="00484A28">
        <w:rPr>
          <w:rFonts w:ascii="Times New Roman" w:eastAsia="Times New Roman" w:hAnsi="Times New Roman"/>
          <w:snapToGrid w:val="0"/>
          <w:sz w:val="26"/>
          <w:szCs w:val="26"/>
          <w:lang w:eastAsia="ru-RU"/>
        </w:rPr>
        <w:t>ии, предусмотренные главой 26.2</w:t>
      </w:r>
      <w:r w:rsidRPr="00484A28">
        <w:rPr>
          <w:rFonts w:ascii="Times New Roman" w:eastAsia="Times New Roman" w:hAnsi="Times New Roman"/>
          <w:snapToGrid w:val="0"/>
          <w:sz w:val="26"/>
          <w:szCs w:val="26"/>
          <w:lang w:eastAsia="ru-RU"/>
        </w:rPr>
        <w:t xml:space="preserve"> НК РФ «Упрощенная система налогообложения», и др. источники.</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rsidR="00B753B4" w:rsidRPr="00F87DA5" w:rsidRDefault="00B753B4" w:rsidP="00B753B4">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rsidR="00B753B4" w:rsidRPr="00F87DA5" w:rsidRDefault="00B753B4" w:rsidP="00B753B4">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B753B4" w:rsidRPr="00F87DA5" w:rsidRDefault="00B753B4" w:rsidP="00B753B4">
      <w:pPr>
        <w:spacing w:after="0" w:line="240" w:lineRule="auto"/>
        <w:ind w:firstLine="709"/>
        <w:jc w:val="both"/>
        <w:rPr>
          <w:rFonts w:ascii="Times New Roman" w:hAnsi="Times New Roman"/>
          <w:iCs/>
          <w:snapToGrid w:val="0"/>
          <w:sz w:val="28"/>
          <w:szCs w:val="27"/>
          <w:lang w:eastAsia="ru-RU"/>
        </w:rPr>
      </w:pPr>
    </w:p>
    <w:p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rsidR="00B753B4" w:rsidRPr="00F87DA5" w:rsidRDefault="00B753B4" w:rsidP="00B753B4">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 (+/-)</w:t>
      </w:r>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F87DA5">
        <w:rPr>
          <w:rFonts w:ascii="Times New Roman" w:hAnsi="Times New Roman"/>
          <w:b/>
          <w:i/>
          <w:snapToGrid w:val="0"/>
          <w:sz w:val="27"/>
          <w:szCs w:val="27"/>
          <w:lang w:eastAsia="ru-RU"/>
        </w:rPr>
        <w:t>),</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6B14" w:rsidRPr="00AA1840" w:rsidRDefault="00B753B4" w:rsidP="00866B14">
      <w:pPr>
        <w:spacing w:after="0" w:line="240" w:lineRule="auto"/>
        <w:ind w:firstLine="709"/>
        <w:jc w:val="both"/>
        <w:rPr>
          <w:rFonts w:ascii="Times New Roman" w:eastAsia="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866B14" w:rsidRPr="00AA184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753B4" w:rsidRPr="00F87DA5" w:rsidRDefault="00B753B4" w:rsidP="00B753B4">
      <w:pPr>
        <w:spacing w:after="0" w:line="240" w:lineRule="auto"/>
        <w:ind w:firstLine="709"/>
        <w:jc w:val="both"/>
        <w:rPr>
          <w:rFonts w:ascii="Times New Roman" w:hAnsi="Times New Roman"/>
          <w:sz w:val="27"/>
          <w:szCs w:val="27"/>
        </w:rPr>
      </w:pP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 xml:space="preserve">пп </w:t>
      </w:r>
      <w:r w:rsidRPr="00F87DA5">
        <w:rPr>
          <w:rFonts w:ascii="Times New Roman" w:hAnsi="Times New Roman"/>
          <w:iCs/>
          <w:snapToGrid w:val="0"/>
          <w:sz w:val="27"/>
          <w:szCs w:val="27"/>
          <w:lang w:eastAsia="ru-RU"/>
        </w:rPr>
        <w:t xml:space="preserve">), рассчитывается </w:t>
      </w:r>
    </w:p>
    <w:p w:rsidR="00B753B4" w:rsidRPr="00F87DA5" w:rsidRDefault="00B753B4" w:rsidP="00B753B4">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предыдущего периода исходя из её доли в В</w:t>
      </w:r>
      <w:r w:rsidR="00CD3E1F">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851CE0">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w:t>
      </w:r>
      <w:r w:rsidR="00851CE0">
        <w:rPr>
          <w:rFonts w:ascii="Times New Roman" w:hAnsi="Times New Roman"/>
          <w:snapToGrid w:val="0"/>
          <w:sz w:val="27"/>
          <w:szCs w:val="27"/>
          <w:lang w:eastAsia="ru-RU"/>
        </w:rPr>
        <w:t>объем прогнозируемого валового регионального</w:t>
      </w:r>
      <w:r w:rsidRPr="00F87DA5">
        <w:rPr>
          <w:rFonts w:ascii="Times New Roman" w:hAnsi="Times New Roman"/>
          <w:snapToGrid w:val="0"/>
          <w:sz w:val="27"/>
          <w:szCs w:val="27"/>
          <w:lang w:eastAsia="ru-RU"/>
        </w:rPr>
        <w:t xml:space="preserve"> продукта.</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lastRenderedPageBreak/>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 xml:space="preserve"> – сумма исчисленного налога за предыдущий период, тыс.рублей.</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rsidR="00B753B4" w:rsidRPr="00F87DA5" w:rsidRDefault="00B753B4" w:rsidP="00B753B4">
      <w:pPr>
        <w:spacing w:after="0" w:line="240" w:lineRule="auto"/>
        <w:ind w:firstLine="709"/>
        <w:jc w:val="both"/>
        <w:rPr>
          <w:rFonts w:ascii="Times New Roman" w:hAnsi="Times New Roman"/>
          <w:snapToGrid w:val="0"/>
          <w:sz w:val="27"/>
          <w:szCs w:val="27"/>
          <w:lang w:val="en-US" w:eastAsia="ru-RU"/>
        </w:rPr>
      </w:pPr>
      <w:r w:rsidRPr="00F87DA5">
        <w:rPr>
          <w:rStyle w:val="FontStyle99"/>
          <w:rFonts w:ascii="Times New Roman" w:hAnsi="Times New Roman"/>
          <w:b/>
          <w:sz w:val="27"/>
          <w:szCs w:val="27"/>
        </w:rPr>
        <w:t>УСН</w:t>
      </w:r>
      <w:r w:rsidRPr="00F87DA5">
        <w:rPr>
          <w:rStyle w:val="FontStyle99"/>
          <w:rFonts w:ascii="Times New Roman" w:hAnsi="Times New Roman"/>
          <w:sz w:val="27"/>
          <w:szCs w:val="27"/>
          <w:vertAlign w:val="subscript"/>
          <w:lang w:val="en-US"/>
        </w:rPr>
        <w:t xml:space="preserve"> 2</w:t>
      </w:r>
      <w:r w:rsidRPr="00F87DA5">
        <w:rPr>
          <w:rStyle w:val="FontStyle99"/>
          <w:rFonts w:ascii="Times New Roman" w:hAnsi="Times New Roman"/>
          <w:sz w:val="27"/>
          <w:szCs w:val="27"/>
          <w:lang w:val="en-US"/>
        </w:rPr>
        <w:t>=[(V</w:t>
      </w:r>
      <w:proofErr w:type="spellStart"/>
      <w:r w:rsidRPr="00F87DA5">
        <w:rPr>
          <w:rStyle w:val="FontStyle100"/>
          <w:sz w:val="27"/>
          <w:szCs w:val="27"/>
        </w:rPr>
        <w:t>нб</w:t>
      </w:r>
      <w:proofErr w:type="spellEnd"/>
      <w:r w:rsidRPr="00F87DA5">
        <w:rPr>
          <w:rStyle w:val="FontStyle100"/>
          <w:sz w:val="27"/>
          <w:szCs w:val="27"/>
          <w:lang w:val="en-US"/>
        </w:rPr>
        <w:t xml:space="preserve">2nn </w:t>
      </w:r>
      <w:r w:rsidRPr="00F87DA5">
        <w:rPr>
          <w:rStyle w:val="FontStyle82"/>
          <w:sz w:val="27"/>
          <w:szCs w:val="27"/>
          <w:lang w:val="en-US"/>
        </w:rPr>
        <w:t xml:space="preserve">* (S1) (+/-)F]  </w:t>
      </w:r>
      <w:r w:rsidRPr="00F87DA5">
        <w:rPr>
          <w:rStyle w:val="FontStyle100"/>
          <w:sz w:val="27"/>
          <w:szCs w:val="27"/>
          <w:lang w:val="en-US"/>
        </w:rPr>
        <w:t xml:space="preserve">+ </w:t>
      </w: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lang w:val="en-US"/>
        </w:rPr>
        <w:t>nn</w:t>
      </w:r>
      <w:proofErr w:type="spellEnd"/>
      <w:r w:rsidRPr="00F87DA5">
        <w:rPr>
          <w:rStyle w:val="FontStyle113"/>
          <w:sz w:val="27"/>
          <w:szCs w:val="27"/>
          <w:lang w:val="en-US"/>
        </w:rPr>
        <w:t xml:space="preserve"> </w:t>
      </w:r>
      <w:r w:rsidRPr="00F87DA5">
        <w:rPr>
          <w:rStyle w:val="FontStyle82"/>
          <w:sz w:val="27"/>
          <w:szCs w:val="27"/>
          <w:lang w:val="en-US"/>
        </w:rPr>
        <w:t xml:space="preserve">* (S2) </w:t>
      </w:r>
      <w:r w:rsidRPr="00F87DA5">
        <w:rPr>
          <w:rStyle w:val="FontStyle118"/>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proofErr w:type="spellStart"/>
      <w:r w:rsidRPr="00F87DA5">
        <w:rPr>
          <w:rStyle w:val="FontStyle99"/>
          <w:rFonts w:ascii="Times New Roman" w:hAnsi="Times New Roman"/>
          <w:spacing w:val="20"/>
          <w:sz w:val="27"/>
          <w:szCs w:val="27"/>
        </w:rPr>
        <w:t>Ксоб</w:t>
      </w:r>
      <w:proofErr w:type="spellEnd"/>
      <w:r w:rsidRPr="00F87DA5">
        <w:rPr>
          <w:rStyle w:val="FontStyle100"/>
          <w:sz w:val="27"/>
          <w:szCs w:val="27"/>
          <w:lang w:val="en-US"/>
        </w:rPr>
        <w:t xml:space="preserve">), </w:t>
      </w:r>
      <w:r w:rsidRPr="00F87DA5">
        <w:rPr>
          <w:rFonts w:ascii="Times New Roman" w:hAnsi="Times New Roman"/>
          <w:iCs/>
          <w:snapToGrid w:val="0"/>
          <w:sz w:val="27"/>
          <w:szCs w:val="27"/>
          <w:lang w:eastAsia="ru-RU"/>
        </w:rPr>
        <w:t>где</w:t>
      </w:r>
      <w:r w:rsidRPr="00F87DA5">
        <w:rPr>
          <w:rFonts w:ascii="Times New Roman" w:hAnsi="Times New Roman"/>
          <w:iCs/>
          <w:snapToGrid w:val="0"/>
          <w:sz w:val="27"/>
          <w:szCs w:val="27"/>
          <w:lang w:val="en-US" w:eastAsia="ru-RU"/>
        </w:rPr>
        <w:t>:</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тыс.рублей;</w:t>
      </w:r>
    </w:p>
    <w:p w:rsidR="00B753B4" w:rsidRPr="00F87DA5" w:rsidRDefault="00B753B4" w:rsidP="00B753B4">
      <w:pPr>
        <w:pStyle w:val="Style53"/>
        <w:widowControl/>
        <w:spacing w:before="7" w:line="310" w:lineRule="exact"/>
        <w:ind w:firstLine="708"/>
        <w:jc w:val="left"/>
        <w:rPr>
          <w:rStyle w:val="FontStyle82"/>
          <w:sz w:val="27"/>
          <w:szCs w:val="27"/>
        </w:rPr>
      </w:pP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vertAlign w:val="subscript"/>
        </w:rPr>
        <w:t>пп</w:t>
      </w:r>
      <w:proofErr w:type="spellEnd"/>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 xml:space="preserve">тыс. рублей; </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Pr="00F87DA5">
        <w:rPr>
          <w:rStyle w:val="FontStyle82"/>
          <w:sz w:val="27"/>
          <w:szCs w:val="27"/>
        </w:rPr>
        <w:t>(</w:t>
      </w:r>
      <w:r w:rsidRPr="00F87DA5">
        <w:rPr>
          <w:rStyle w:val="FontStyle82"/>
          <w:sz w:val="27"/>
          <w:szCs w:val="27"/>
          <w:lang w:val="en-US"/>
        </w:rPr>
        <w:t>S</w:t>
      </w:r>
      <w:r w:rsidRPr="00F87DA5">
        <w:rPr>
          <w:rStyle w:val="FontStyle82"/>
          <w:sz w:val="27"/>
          <w:szCs w:val="27"/>
          <w:vertAlign w:val="subscript"/>
        </w:rPr>
        <w:t>1</w:t>
      </w:r>
      <w:r w:rsidRPr="00F87DA5">
        <w:rPr>
          <w:rStyle w:val="FontStyle82"/>
          <w:sz w:val="27"/>
          <w:szCs w:val="27"/>
        </w:rPr>
        <w:t xml:space="preserve"> – налоговая ставка по УСН</w:t>
      </w:r>
      <w:r w:rsidRPr="00F87DA5">
        <w:rPr>
          <w:rStyle w:val="FontStyle82"/>
          <w:sz w:val="27"/>
          <w:szCs w:val="27"/>
          <w:vertAlign w:val="subscript"/>
        </w:rPr>
        <w:t>2</w:t>
      </w:r>
      <w:r w:rsidRPr="00F87DA5">
        <w:rPr>
          <w:rStyle w:val="FontStyle82"/>
          <w:sz w:val="27"/>
          <w:szCs w:val="27"/>
        </w:rPr>
        <w:t xml:space="preserve"> с объектом обложения «доходы, уменьшенные на величину расходов», </w:t>
      </w:r>
      <w:r w:rsidRPr="00F87DA5">
        <w:rPr>
          <w:rStyle w:val="FontStyle82"/>
          <w:sz w:val="27"/>
          <w:szCs w:val="27"/>
          <w:lang w:val="en-US"/>
        </w:rPr>
        <w:t>S</w:t>
      </w:r>
      <w:r w:rsidRPr="00F87DA5">
        <w:rPr>
          <w:rStyle w:val="FontStyle82"/>
          <w:sz w:val="27"/>
          <w:szCs w:val="27"/>
          <w:vertAlign w:val="subscript"/>
        </w:rPr>
        <w:t>2</w:t>
      </w:r>
      <w:r w:rsidRPr="00F87DA5">
        <w:rPr>
          <w:rStyle w:val="FontStyle82"/>
          <w:sz w:val="27"/>
          <w:szCs w:val="27"/>
        </w:rPr>
        <w:t xml:space="preserve"> – ставка минимального налога по УСН</w:t>
      </w:r>
      <w:r w:rsidRPr="00F87DA5">
        <w:rPr>
          <w:rStyle w:val="FontStyle82"/>
          <w:sz w:val="27"/>
          <w:szCs w:val="27"/>
          <w:vertAlign w:val="subscript"/>
        </w:rPr>
        <w:t>2</w:t>
      </w:r>
      <w:r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866B14" w:rsidRPr="00AA1840" w:rsidRDefault="00B753B4" w:rsidP="00866B14">
      <w:pPr>
        <w:spacing w:after="0" w:line="240" w:lineRule="auto"/>
        <w:ind w:firstLine="709"/>
        <w:jc w:val="both"/>
        <w:rPr>
          <w:rFonts w:ascii="Times New Roman" w:eastAsia="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866B14" w:rsidRPr="00AA184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753B4" w:rsidRPr="00F87DA5" w:rsidRDefault="00B753B4" w:rsidP="00B753B4">
      <w:pPr>
        <w:spacing w:after="0" w:line="240" w:lineRule="auto"/>
        <w:ind w:firstLine="709"/>
        <w:jc w:val="both"/>
        <w:rPr>
          <w:rFonts w:ascii="Times New Roman" w:hAnsi="Times New Roman"/>
          <w:sz w:val="27"/>
          <w:szCs w:val="27"/>
        </w:rPr>
      </w:pP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B753B4" w:rsidRPr="00F87DA5" w:rsidRDefault="00B753B4" w:rsidP="00B753B4">
      <w:pPr>
        <w:spacing w:after="0" w:line="240" w:lineRule="auto"/>
        <w:ind w:firstLine="709"/>
        <w:jc w:val="both"/>
        <w:rPr>
          <w:rFonts w:ascii="Times New Roman" w:hAnsi="Times New Roman"/>
          <w:iCs/>
          <w:snapToGrid w:val="0"/>
          <w:sz w:val="16"/>
          <w:szCs w:val="16"/>
          <w:lang w:eastAsia="ru-RU"/>
        </w:rPr>
      </w:pPr>
    </w:p>
    <w:p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 рублей;</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lastRenderedPageBreak/>
        <w:t>Прогнозируемый объем налоговой базы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w:t>
      </w:r>
      <w:r>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предыдущего периода, тыс.рублей;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тыс.рублей.</w:t>
      </w:r>
    </w:p>
    <w:p w:rsidR="00B753B4" w:rsidRPr="00F87DA5" w:rsidRDefault="00B753B4" w:rsidP="00B753B4">
      <w:pPr>
        <w:spacing w:after="0" w:line="240" w:lineRule="auto"/>
        <w:ind w:firstLine="709"/>
        <w:jc w:val="both"/>
        <w:rPr>
          <w:rFonts w:ascii="Times New Roman" w:hAnsi="Times New Roman"/>
          <w:sz w:val="16"/>
          <w:szCs w:val="16"/>
          <w:lang w:eastAsia="ru-RU"/>
        </w:rPr>
      </w:pPr>
    </w:p>
    <w:p w:rsidR="00B753B4" w:rsidRDefault="00B753B4" w:rsidP="00B753B4">
      <w:pPr>
        <w:spacing w:after="0" w:line="240" w:lineRule="auto"/>
        <w:ind w:firstLine="709"/>
        <w:jc w:val="both"/>
        <w:rPr>
          <w:rFonts w:ascii="Times New Roman" w:hAnsi="Times New Roman"/>
          <w:sz w:val="27"/>
          <w:szCs w:val="27"/>
          <w:lang w:eastAsia="ru-RU"/>
        </w:rPr>
      </w:pPr>
      <w:r>
        <w:rPr>
          <w:rFonts w:ascii="Times New Roman" w:hAnsi="Times New Roman"/>
          <w:sz w:val="27"/>
          <w:szCs w:val="27"/>
        </w:rPr>
        <w:t xml:space="preserve">В </w:t>
      </w:r>
      <w:r w:rsidR="00851CE0">
        <w:rPr>
          <w:rFonts w:ascii="Times New Roman" w:hAnsi="Times New Roman"/>
          <w:sz w:val="27"/>
          <w:szCs w:val="27"/>
        </w:rPr>
        <w:t>случае</w:t>
      </w:r>
      <w:r>
        <w:rPr>
          <w:rFonts w:ascii="Times New Roman" w:hAnsi="Times New Roman"/>
          <w:sz w:val="27"/>
          <w:szCs w:val="27"/>
        </w:rPr>
        <w:t xml:space="preserve"> отсутстви</w:t>
      </w:r>
      <w:r w:rsidR="00851CE0">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по форме отчета</w:t>
      </w:r>
      <w:r>
        <w:rPr>
          <w:rFonts w:ascii="Times New Roman" w:hAnsi="Times New Roman"/>
          <w:sz w:val="27"/>
          <w:szCs w:val="27"/>
        </w:rPr>
        <w:t xml:space="preserve"> №</w:t>
      </w:r>
      <w:r w:rsidRPr="00484A28">
        <w:rPr>
          <w:rFonts w:ascii="Times New Roman" w:eastAsia="Times New Roman" w:hAnsi="Times New Roman"/>
          <w:iCs/>
          <w:snapToGrid w:val="0"/>
          <w:sz w:val="26"/>
          <w:szCs w:val="26"/>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3E2D61" w:rsidRPr="00F723E6" w:rsidRDefault="003E2D61" w:rsidP="00E66F82">
      <w:pPr>
        <w:spacing w:after="0" w:line="240" w:lineRule="auto"/>
        <w:ind w:firstLine="709"/>
        <w:jc w:val="center"/>
        <w:rPr>
          <w:rFonts w:ascii="Times New Roman" w:hAnsi="Times New Roman"/>
          <w:iCs/>
          <w:snapToGrid w:val="0"/>
          <w:sz w:val="27"/>
          <w:szCs w:val="27"/>
          <w:lang w:eastAsia="ru-RU"/>
        </w:rPr>
      </w:pPr>
    </w:p>
    <w:p w:rsidR="00BE2160" w:rsidRPr="00F723E6" w:rsidRDefault="00BE2160" w:rsidP="00921182">
      <w:pPr>
        <w:spacing w:after="0" w:line="240" w:lineRule="auto"/>
        <w:ind w:firstLine="709"/>
        <w:jc w:val="both"/>
        <w:rPr>
          <w:rFonts w:ascii="Times New Roman" w:eastAsia="Times New Roman" w:hAnsi="Times New Roman"/>
          <w:snapToGrid w:val="0"/>
          <w:sz w:val="27"/>
          <w:szCs w:val="27"/>
          <w:lang w:eastAsia="ru-RU"/>
        </w:rPr>
      </w:pPr>
    </w:p>
    <w:p w:rsidR="009B45AE" w:rsidRDefault="009B45AE" w:rsidP="00921182">
      <w:pPr>
        <w:pStyle w:val="2"/>
        <w:spacing w:before="0" w:after="0" w:line="240" w:lineRule="auto"/>
        <w:ind w:left="709"/>
        <w:rPr>
          <w:rFonts w:ascii="Times New Roman" w:hAnsi="Times New Roman"/>
          <w:i w:val="0"/>
          <w:sz w:val="27"/>
          <w:szCs w:val="27"/>
        </w:rPr>
      </w:pPr>
      <w:bookmarkStart w:id="93" w:name="_Toc460509781"/>
      <w:bookmarkStart w:id="94" w:name="_Toc77780340"/>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2</w:t>
      </w:r>
      <w:r w:rsidRPr="00D35917">
        <w:rPr>
          <w:rFonts w:ascii="Times New Roman" w:hAnsi="Times New Roman"/>
          <w:i w:val="0"/>
          <w:sz w:val="27"/>
          <w:szCs w:val="27"/>
        </w:rPr>
        <w:t>. Единый налог на вмененный доход для отдельных видов деятельности</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182 1 05 02000 02 0000 110</w:t>
      </w:r>
      <w:bookmarkEnd w:id="93"/>
      <w:bookmarkEnd w:id="94"/>
    </w:p>
    <w:p w:rsidR="00805BDB" w:rsidRPr="00805BDB" w:rsidRDefault="00805BDB" w:rsidP="00805BDB"/>
    <w:p w:rsidR="0021696F" w:rsidRPr="00D35917" w:rsidRDefault="00E5404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от уплаты </w:t>
      </w:r>
      <w:r w:rsidR="000612B7" w:rsidRPr="00D35917">
        <w:rPr>
          <w:rFonts w:ascii="Times New Roman" w:hAnsi="Times New Roman"/>
          <w:sz w:val="27"/>
          <w:szCs w:val="27"/>
        </w:rPr>
        <w:t xml:space="preserve">единого налога на вмененный доход для уплаты отдельных видов деятельности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w:t>
      </w:r>
      <w:r w:rsidR="0021696F" w:rsidRPr="00D35917">
        <w:rPr>
          <w:rFonts w:ascii="Times New Roman" w:hAnsi="Times New Roman"/>
          <w:sz w:val="27"/>
          <w:szCs w:val="27"/>
        </w:rPr>
        <w:t>расчета единого</w:t>
      </w:r>
      <w:r w:rsidRPr="00D35917">
        <w:rPr>
          <w:rFonts w:ascii="Times New Roman" w:hAnsi="Times New Roman"/>
          <w:sz w:val="27"/>
          <w:szCs w:val="27"/>
        </w:rPr>
        <w:t xml:space="preserve"> налога на вмененный доход для отдельных видов </w:t>
      </w:r>
      <w:r w:rsidR="0021696F" w:rsidRPr="00D35917">
        <w:rPr>
          <w:rFonts w:ascii="Times New Roman" w:hAnsi="Times New Roman"/>
          <w:sz w:val="27"/>
          <w:szCs w:val="27"/>
        </w:rPr>
        <w:t>деятельности используются</w:t>
      </w:r>
      <w:r w:rsidRPr="00D35917">
        <w:rPr>
          <w:rFonts w:ascii="Times New Roman" w:hAnsi="Times New Roman"/>
          <w:sz w:val="27"/>
          <w:szCs w:val="27"/>
        </w:rPr>
        <w:t>:</w:t>
      </w:r>
    </w:p>
    <w:p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w:t>
      </w:r>
      <w:r w:rsidR="005A1A7C">
        <w:rPr>
          <w:rFonts w:ascii="Times New Roman" w:hAnsi="Times New Roman"/>
          <w:sz w:val="27"/>
          <w:szCs w:val="27"/>
        </w:rPr>
        <w:t xml:space="preserve"> (ВРП)</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 xml:space="preserve">5-ЕНВД «Отчет о налоговой базе и структуре начислений по единому налогу на вмененный доход для отдельных видов деятельности»  за годы, предшествующие прогнозируемому, </w:t>
      </w:r>
    </w:p>
    <w:p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2E09B2" w:rsidRPr="00D35917" w:rsidRDefault="008C2F02" w:rsidP="002E09B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w:t>
      </w:r>
      <w:r w:rsidR="002E09B2" w:rsidRPr="00D35917">
        <w:rPr>
          <w:rFonts w:ascii="Times New Roman" w:hAnsi="Times New Roman"/>
          <w:sz w:val="27"/>
          <w:szCs w:val="27"/>
        </w:rPr>
        <w:t>дельных видов деятельности» НК РФ и др. источники.</w:t>
      </w:r>
    </w:p>
    <w:p w:rsidR="002E09B2" w:rsidRPr="00D35917" w:rsidRDefault="002E09B2" w:rsidP="002E09B2">
      <w:pPr>
        <w:spacing w:after="0" w:line="240" w:lineRule="auto"/>
        <w:ind w:left="142" w:firstLine="567"/>
        <w:jc w:val="both"/>
        <w:rPr>
          <w:rFonts w:ascii="Times New Roman" w:hAnsi="Times New Roman"/>
          <w:sz w:val="27"/>
          <w:szCs w:val="27"/>
        </w:rPr>
      </w:pPr>
      <w:r w:rsidRPr="00D35917">
        <w:rPr>
          <w:rFonts w:ascii="Times New Roman" w:hAnsi="Times New Roman"/>
          <w:sz w:val="27"/>
          <w:szCs w:val="27"/>
        </w:rPr>
        <w:t xml:space="preserve">    </w:t>
      </w:r>
    </w:p>
    <w:p w:rsidR="002E09B2" w:rsidRPr="00D35917" w:rsidRDefault="002E09B2" w:rsidP="002E09B2">
      <w:pPr>
        <w:spacing w:after="0" w:line="240" w:lineRule="auto"/>
        <w:ind w:left="142"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E09B2" w:rsidRPr="00D35917" w:rsidRDefault="002E09B2" w:rsidP="00F176C7">
      <w:pPr>
        <w:spacing w:after="0" w:line="240" w:lineRule="auto"/>
        <w:ind w:firstLine="709"/>
        <w:jc w:val="both"/>
        <w:rPr>
          <w:rFonts w:ascii="Times New Roman" w:hAnsi="Times New Roman"/>
          <w:sz w:val="27"/>
          <w:szCs w:val="27"/>
        </w:rPr>
      </w:pPr>
    </w:p>
    <w:p w:rsidR="00750F6E" w:rsidRPr="00D35917" w:rsidRDefault="00750F6E" w:rsidP="00750F6E">
      <w:pPr>
        <w:spacing w:after="0" w:line="240" w:lineRule="auto"/>
        <w:ind w:firstLine="709"/>
        <w:jc w:val="both"/>
        <w:rPr>
          <w:rFonts w:ascii="Times New Roman" w:hAnsi="Times New Roman"/>
          <w:b/>
          <w:i/>
          <w:snapToGrid w:val="0"/>
          <w:sz w:val="16"/>
          <w:szCs w:val="16"/>
          <w:lang w:eastAsia="ru-RU"/>
        </w:rPr>
      </w:pP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r w:rsidRPr="00F87DA5">
        <w:rPr>
          <w:rFonts w:ascii="Times New Roman" w:hAnsi="Times New Roman"/>
          <w:b/>
          <w:i/>
          <w:sz w:val="27"/>
          <w:szCs w:val="27"/>
        </w:rPr>
        <w:t>ЕНВД)</w:t>
      </w:r>
      <w:r w:rsidRPr="00F87DA5">
        <w:rPr>
          <w:rFonts w:ascii="Times New Roman" w:hAnsi="Times New Roman"/>
          <w:sz w:val="27"/>
          <w:szCs w:val="27"/>
        </w:rPr>
        <w:t xml:space="preserve"> рассчитывается по следующей формуле.</w:t>
      </w:r>
    </w:p>
    <w:p w:rsidR="00B753B4" w:rsidRPr="00F87DA5" w:rsidRDefault="00B753B4" w:rsidP="00B753B4">
      <w:pPr>
        <w:spacing w:after="0" w:line="240" w:lineRule="auto"/>
        <w:ind w:firstLine="709"/>
        <w:jc w:val="both"/>
        <w:rPr>
          <w:rFonts w:ascii="Times New Roman" w:hAnsi="Times New Roman"/>
          <w:sz w:val="27"/>
          <w:szCs w:val="27"/>
        </w:rPr>
      </w:pPr>
    </w:p>
    <w:p w:rsidR="00B753B4" w:rsidRPr="00F87DA5" w:rsidRDefault="00B753B4" w:rsidP="00B753B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ЕНВД =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S – 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(+/-)F)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F87DA5">
        <w:rPr>
          <w:rFonts w:ascii="Times New Roman" w:hAnsi="Times New Roman"/>
          <w:b/>
          <w:i/>
          <w:snapToGrid w:val="0"/>
          <w:sz w:val="27"/>
          <w:szCs w:val="27"/>
          <w:vertAlign w:val="subscript"/>
          <w:lang w:eastAsia="ru-RU"/>
        </w:rPr>
        <w:t>)</w:t>
      </w:r>
      <w:r w:rsidRPr="00F87DA5">
        <w:rPr>
          <w:rFonts w:ascii="Times New Roman" w:hAnsi="Times New Roman"/>
          <w:b/>
          <w:i/>
          <w:sz w:val="27"/>
          <w:szCs w:val="27"/>
        </w:rPr>
        <w:t xml:space="preserve">, </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тыс. рублей;</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 xml:space="preserve">.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6B14" w:rsidRPr="00AA1840" w:rsidRDefault="00B753B4" w:rsidP="00866B14">
      <w:pPr>
        <w:spacing w:after="0" w:line="240" w:lineRule="auto"/>
        <w:ind w:firstLine="709"/>
        <w:jc w:val="both"/>
        <w:rPr>
          <w:rFonts w:ascii="Times New Roman" w:eastAsia="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866B14" w:rsidRPr="00AA184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753B4" w:rsidRPr="00F87DA5" w:rsidRDefault="00B753B4" w:rsidP="00B753B4">
      <w:pPr>
        <w:spacing w:after="0" w:line="240" w:lineRule="auto"/>
        <w:ind w:firstLine="709"/>
        <w:jc w:val="both"/>
        <w:rPr>
          <w:rFonts w:ascii="Times New Roman" w:hAnsi="Times New Roman"/>
          <w:sz w:val="26"/>
        </w:rPr>
      </w:pP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ЕНВД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133F47">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rsidR="00B753B4" w:rsidRPr="00F87DA5" w:rsidRDefault="00B753B4" w:rsidP="00B753B4">
      <w:pPr>
        <w:spacing w:before="120" w:after="120" w:line="240" w:lineRule="auto"/>
        <w:ind w:firstLine="709"/>
        <w:jc w:val="center"/>
        <w:rPr>
          <w:rFonts w:ascii="Times New Roman" w:hAnsi="Times New Roman"/>
          <w:b/>
          <w:i/>
          <w:sz w:val="27"/>
          <w:szCs w:val="27"/>
        </w:rPr>
      </w:pP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xml:space="preserve">– объем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 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133F47">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snapToGrid w:val="0"/>
          <w:sz w:val="27"/>
          <w:szCs w:val="27"/>
          <w:lang w:eastAsia="ru-RU"/>
        </w:rPr>
        <w:t xml:space="preserve"> – объем прогнозируемого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тыс. 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lastRenderedPageBreak/>
        <w:t>Прогнозируемый объем страховых взносов на ОПС и по временной нетрудоспособности (</w:t>
      </w: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rPr>
        <w:t>. )</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rsidR="00B753B4" w:rsidRPr="00F87DA5" w:rsidRDefault="00B753B4" w:rsidP="00B753B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S / 100) * ( 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b/>
          <w:i/>
          <w:sz w:val="27"/>
          <w:szCs w:val="27"/>
        </w:rPr>
        <w:t>),</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стр.взн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B753B4"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 xml:space="preserve">В </w:t>
      </w:r>
      <w:r w:rsidR="00150DBB">
        <w:rPr>
          <w:rFonts w:ascii="Times New Roman" w:hAnsi="Times New Roman"/>
          <w:sz w:val="27"/>
          <w:szCs w:val="27"/>
        </w:rPr>
        <w:t>случае</w:t>
      </w:r>
      <w:r>
        <w:rPr>
          <w:rFonts w:ascii="Times New Roman" w:hAnsi="Times New Roman"/>
          <w:sz w:val="27"/>
          <w:szCs w:val="27"/>
        </w:rPr>
        <w:t xml:space="preserve"> отсутстви</w:t>
      </w:r>
      <w:r w:rsidR="00150DBB">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по форме отчета</w:t>
      </w:r>
      <w:r>
        <w:rPr>
          <w:rFonts w:ascii="Times New Roman" w:hAnsi="Times New Roman"/>
          <w:sz w:val="27"/>
          <w:szCs w:val="27"/>
        </w:rPr>
        <w:t xml:space="preserve"> </w:t>
      </w:r>
      <w:r w:rsidRPr="00D35917">
        <w:rPr>
          <w:rFonts w:ascii="Times New Roman" w:hAnsi="Times New Roman"/>
          <w:sz w:val="27"/>
          <w:szCs w:val="27"/>
        </w:rPr>
        <w:t>№ 5-ЕНВД «Отчет о налоговой базе и структуре начислений по единому налогу на вмененный доход для отдельных видов деятельности»</w:t>
      </w:r>
      <w:r>
        <w:rPr>
          <w:rFonts w:ascii="Times New Roman" w:hAnsi="Times New Roman"/>
          <w:sz w:val="27"/>
          <w:szCs w:val="27"/>
        </w:rPr>
        <w:t>.</w:t>
      </w:r>
    </w:p>
    <w:p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753B4"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003A4" w:rsidRPr="004811A1" w:rsidRDefault="00866B14" w:rsidP="00F003A4">
      <w:pPr>
        <w:spacing w:after="0" w:line="240" w:lineRule="auto"/>
        <w:ind w:firstLine="709"/>
        <w:jc w:val="both"/>
        <w:rPr>
          <w:rFonts w:ascii="Times New Roman" w:eastAsia="Times New Roman" w:hAnsi="Times New Roman"/>
          <w:sz w:val="27"/>
          <w:szCs w:val="27"/>
        </w:rPr>
      </w:pPr>
      <w:r>
        <w:rPr>
          <w:rFonts w:ascii="Times New Roman" w:hAnsi="Times New Roman"/>
          <w:sz w:val="27"/>
          <w:szCs w:val="27"/>
        </w:rPr>
        <w:t>В связи с отменой единого</w:t>
      </w:r>
      <w:r w:rsidRPr="00F87DA5">
        <w:rPr>
          <w:rFonts w:ascii="Times New Roman" w:hAnsi="Times New Roman"/>
          <w:sz w:val="27"/>
          <w:szCs w:val="27"/>
        </w:rPr>
        <w:t xml:space="preserve"> налог</w:t>
      </w:r>
      <w:r>
        <w:rPr>
          <w:rFonts w:ascii="Times New Roman" w:hAnsi="Times New Roman"/>
          <w:sz w:val="27"/>
          <w:szCs w:val="27"/>
        </w:rPr>
        <w:t>а</w:t>
      </w:r>
      <w:r w:rsidRPr="00F87DA5">
        <w:rPr>
          <w:rFonts w:ascii="Times New Roman" w:hAnsi="Times New Roman"/>
          <w:sz w:val="27"/>
          <w:szCs w:val="27"/>
        </w:rPr>
        <w:t xml:space="preserve"> на вмененный доход для отдельных видов деятельности</w:t>
      </w:r>
      <w:r>
        <w:rPr>
          <w:rFonts w:ascii="Times New Roman" w:hAnsi="Times New Roman"/>
          <w:sz w:val="27"/>
          <w:szCs w:val="27"/>
        </w:rPr>
        <w:t xml:space="preserve"> с 01.01.2021 года </w:t>
      </w:r>
      <w:r w:rsidR="00F003A4">
        <w:rPr>
          <w:rFonts w:ascii="Times New Roman" w:hAnsi="Times New Roman"/>
          <w:sz w:val="27"/>
          <w:szCs w:val="27"/>
        </w:rPr>
        <w:t>п</w:t>
      </w:r>
      <w:r w:rsidR="00F003A4" w:rsidRPr="004811A1">
        <w:rPr>
          <w:rFonts w:ascii="Times New Roman" w:eastAsia="Times New Roman" w:hAnsi="Times New Roman"/>
          <w:sz w:val="27"/>
          <w:szCs w:val="27"/>
        </w:rPr>
        <w:t xml:space="preserve">ри прогнозировании поступлений учитываются ожидаемые результаты работы по взысканию дебиторской задолженности, образовавшейся до </w:t>
      </w:r>
      <w:r w:rsidR="00BC0DF6">
        <w:rPr>
          <w:rFonts w:ascii="Times New Roman" w:eastAsia="Times New Roman" w:hAnsi="Times New Roman"/>
          <w:sz w:val="27"/>
          <w:szCs w:val="27"/>
        </w:rPr>
        <w:t>25 января</w:t>
      </w:r>
      <w:r w:rsidR="00F003A4" w:rsidRPr="004811A1">
        <w:rPr>
          <w:rFonts w:ascii="Times New Roman" w:eastAsia="Times New Roman" w:hAnsi="Times New Roman"/>
          <w:sz w:val="27"/>
          <w:szCs w:val="27"/>
        </w:rPr>
        <w:t xml:space="preserve"> 202</w:t>
      </w:r>
      <w:r w:rsidR="00BC0DF6">
        <w:rPr>
          <w:rFonts w:ascii="Times New Roman" w:eastAsia="Times New Roman" w:hAnsi="Times New Roman"/>
          <w:sz w:val="27"/>
          <w:szCs w:val="27"/>
        </w:rPr>
        <w:t>1</w:t>
      </w:r>
      <w:r w:rsidR="00F003A4" w:rsidRPr="004811A1">
        <w:rPr>
          <w:rFonts w:ascii="Times New Roman" w:eastAsia="Times New Roman" w:hAnsi="Times New Roman"/>
          <w:sz w:val="27"/>
          <w:szCs w:val="27"/>
        </w:rPr>
        <w:t xml:space="preserve"> года.</w:t>
      </w:r>
    </w:p>
    <w:p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750F6E" w:rsidRPr="00D35917" w:rsidRDefault="00750F6E" w:rsidP="00F176C7">
      <w:pPr>
        <w:spacing w:after="0" w:line="240" w:lineRule="auto"/>
        <w:ind w:firstLine="709"/>
        <w:jc w:val="both"/>
        <w:rPr>
          <w:rFonts w:ascii="Times New Roman" w:hAnsi="Times New Roman"/>
          <w:sz w:val="27"/>
          <w:szCs w:val="27"/>
        </w:rPr>
      </w:pPr>
    </w:p>
    <w:p w:rsidR="00194963" w:rsidRDefault="00194963" w:rsidP="00921182">
      <w:pPr>
        <w:pStyle w:val="2"/>
        <w:spacing w:before="0" w:after="0" w:line="240" w:lineRule="auto"/>
        <w:ind w:left="709" w:firstLine="142"/>
        <w:rPr>
          <w:rFonts w:ascii="Times New Roman" w:hAnsi="Times New Roman"/>
          <w:i w:val="0"/>
          <w:sz w:val="27"/>
          <w:szCs w:val="27"/>
        </w:rPr>
      </w:pPr>
      <w:bookmarkStart w:id="95" w:name="_Toc460509782"/>
    </w:p>
    <w:p w:rsidR="009B45AE" w:rsidRDefault="009B45AE" w:rsidP="00921182">
      <w:pPr>
        <w:pStyle w:val="2"/>
        <w:spacing w:before="0" w:after="0" w:line="240" w:lineRule="auto"/>
        <w:ind w:left="709" w:firstLine="142"/>
        <w:rPr>
          <w:rFonts w:ascii="Times New Roman" w:hAnsi="Times New Roman"/>
          <w:i w:val="0"/>
          <w:sz w:val="27"/>
          <w:szCs w:val="27"/>
        </w:rPr>
      </w:pPr>
      <w:bookmarkStart w:id="96" w:name="_Toc77780341"/>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3</w:t>
      </w:r>
      <w:r w:rsidRPr="00D35917">
        <w:rPr>
          <w:rFonts w:ascii="Times New Roman" w:hAnsi="Times New Roman"/>
          <w:i w:val="0"/>
          <w:sz w:val="27"/>
          <w:szCs w:val="27"/>
        </w:rPr>
        <w:t xml:space="preserve">. </w:t>
      </w:r>
      <w:r w:rsidR="000665C8" w:rsidRPr="00D35917">
        <w:rPr>
          <w:rFonts w:ascii="Times New Roman" w:hAnsi="Times New Roman"/>
          <w:i w:val="0"/>
          <w:sz w:val="27"/>
          <w:szCs w:val="27"/>
        </w:rPr>
        <w:t>Единый сельскохозяйственный налог</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r>
      <w:r w:rsidR="00AF0347" w:rsidRPr="00D35917">
        <w:rPr>
          <w:rFonts w:ascii="Times New Roman" w:hAnsi="Times New Roman"/>
          <w:i w:val="0"/>
          <w:sz w:val="27"/>
          <w:szCs w:val="27"/>
        </w:rPr>
        <w:t xml:space="preserve">  </w:t>
      </w:r>
      <w:r w:rsidR="00CB1069" w:rsidRPr="00D35917">
        <w:rPr>
          <w:rFonts w:ascii="Times New Roman" w:hAnsi="Times New Roman"/>
          <w:i w:val="0"/>
          <w:sz w:val="27"/>
          <w:szCs w:val="27"/>
        </w:rPr>
        <w:t>182 1 05 03000 01 0000 110</w:t>
      </w:r>
      <w:bookmarkEnd w:id="95"/>
      <w:bookmarkEnd w:id="96"/>
    </w:p>
    <w:p w:rsidR="00805BDB" w:rsidRPr="00805BDB" w:rsidRDefault="00805BDB" w:rsidP="00805BDB"/>
    <w:p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Для расчета  единого </w:t>
      </w:r>
      <w:r w:rsidRPr="00D35917">
        <w:rPr>
          <w:rFonts w:ascii="Times New Roman" w:eastAsia="Times New Roman" w:hAnsi="Times New Roman"/>
          <w:iCs/>
          <w:snapToGrid w:val="0"/>
          <w:sz w:val="27"/>
          <w:szCs w:val="27"/>
          <w:lang w:eastAsia="ru-RU"/>
        </w:rPr>
        <w:t xml:space="preserve"> сельскохозяйственного налога</w:t>
      </w:r>
      <w:r w:rsidRPr="00D35917">
        <w:rPr>
          <w:rFonts w:ascii="Times New Roman" w:eastAsia="Times New Roman" w:hAnsi="Times New Roman"/>
          <w:snapToGrid w:val="0"/>
          <w:sz w:val="27"/>
          <w:szCs w:val="27"/>
          <w:lang w:eastAsia="ru-RU"/>
        </w:rPr>
        <w:t xml:space="preserve">  используются:</w:t>
      </w:r>
    </w:p>
    <w:p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(ВРП)</w:t>
      </w:r>
      <w:r w:rsidR="00165DC8" w:rsidRPr="00D35917">
        <w:rPr>
          <w:rFonts w:ascii="Times New Roman" w:hAnsi="Times New Roman"/>
          <w:sz w:val="27"/>
          <w:szCs w:val="27"/>
        </w:rPr>
        <w:t>;</w:t>
      </w:r>
    </w:p>
    <w:p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lastRenderedPageBreak/>
        <w:t>- динамика налоговой базы по налогу по данным отчета по форме №</w:t>
      </w:r>
      <w:r w:rsidR="00736EEB" w:rsidRPr="00D35917">
        <w:rPr>
          <w:rFonts w:ascii="Times New Roman" w:eastAsia="Times New Roman" w:hAnsi="Times New Roman"/>
          <w:snapToGrid w:val="0"/>
          <w:sz w:val="27"/>
          <w:szCs w:val="27"/>
          <w:lang w:eastAsia="ru-RU"/>
        </w:rPr>
        <w:t> </w:t>
      </w:r>
      <w:r w:rsidRPr="00D35917">
        <w:rPr>
          <w:rFonts w:ascii="Times New Roman" w:eastAsia="Times New Roman" w:hAnsi="Times New Roman"/>
          <w:snapToGrid w:val="0"/>
          <w:sz w:val="27"/>
          <w:szCs w:val="27"/>
          <w:lang w:eastAsia="ru-RU"/>
        </w:rPr>
        <w:t>5-ЕСХН «Отчет о налоговой базе и структуре начислений по единому сельс</w:t>
      </w:r>
      <w:r w:rsidR="00736EEB" w:rsidRPr="00D35917">
        <w:rPr>
          <w:rFonts w:ascii="Times New Roman" w:eastAsia="Times New Roman" w:hAnsi="Times New Roman"/>
          <w:snapToGrid w:val="0"/>
          <w:sz w:val="27"/>
          <w:szCs w:val="27"/>
          <w:lang w:eastAsia="ru-RU"/>
        </w:rPr>
        <w:t xml:space="preserve">кохозяйственному налогу» </w:t>
      </w:r>
      <w:r w:rsidRPr="00D35917">
        <w:rPr>
          <w:rFonts w:ascii="Times New Roman" w:eastAsia="Times New Roman" w:hAnsi="Times New Roman"/>
          <w:snapToGrid w:val="0"/>
          <w:sz w:val="27"/>
          <w:szCs w:val="27"/>
          <w:lang w:eastAsia="ru-RU"/>
        </w:rPr>
        <w:t>за годы, предшествующие прогнозируемому;</w:t>
      </w:r>
    </w:p>
    <w:p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7E4E33" w:rsidRPr="00D35917" w:rsidRDefault="007E4E33" w:rsidP="00F176C7">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BE2160" w:rsidRPr="00D35917" w:rsidRDefault="00BE2160" w:rsidP="00F176C7">
      <w:pPr>
        <w:spacing w:after="0" w:line="240" w:lineRule="auto"/>
        <w:ind w:firstLine="709"/>
        <w:jc w:val="both"/>
        <w:rPr>
          <w:rFonts w:ascii="Times New Roman" w:eastAsia="Times New Roman" w:hAnsi="Times New Roman"/>
          <w:sz w:val="26"/>
          <w:szCs w:val="26"/>
          <w:lang w:eastAsia="ru-RU"/>
        </w:rPr>
      </w:pPr>
      <w:r w:rsidRPr="00D35917">
        <w:rPr>
          <w:rFonts w:ascii="Times New Roman" w:eastAsia="Times New Roman" w:hAnsi="Times New Roman"/>
          <w:sz w:val="26"/>
          <w:szCs w:val="26"/>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E09B2" w:rsidRPr="00D35917" w:rsidRDefault="002E09B2" w:rsidP="002E09B2">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snapToGrid w:val="0"/>
          <w:sz w:val="27"/>
          <w:szCs w:val="27"/>
          <w:lang w:eastAsia="ru-RU"/>
        </w:rPr>
        <w:t xml:space="preserve">Расчёт прогнозного объёма поступлений </w:t>
      </w:r>
      <w:r w:rsidRPr="00484A28">
        <w:rPr>
          <w:rFonts w:ascii="Times New Roman" w:hAnsi="Times New Roman"/>
          <w:snapToGrid w:val="0"/>
          <w:sz w:val="26"/>
          <w:szCs w:val="26"/>
          <w:lang w:eastAsia="ru-RU"/>
        </w:rPr>
        <w:t xml:space="preserve">единого </w:t>
      </w:r>
      <w:r w:rsidRPr="00484A28">
        <w:rPr>
          <w:rFonts w:ascii="Times New Roman" w:hAnsi="Times New Roman"/>
          <w:iCs/>
          <w:snapToGrid w:val="0"/>
          <w:sz w:val="26"/>
          <w:szCs w:val="26"/>
          <w:lang w:eastAsia="ru-RU"/>
        </w:rPr>
        <w:t>сельскохозяйственного</w:t>
      </w:r>
      <w:r w:rsidRPr="00484A28">
        <w:rPr>
          <w:rFonts w:ascii="Times New Roman" w:hAnsi="Times New Roman"/>
          <w:snapToGrid w:val="0"/>
          <w:sz w:val="26"/>
          <w:szCs w:val="26"/>
          <w:lang w:eastAsia="ru-RU"/>
        </w:rPr>
        <w:t xml:space="preserve"> налога</w:t>
      </w:r>
      <w:r w:rsidRPr="00D35917">
        <w:rPr>
          <w:rFonts w:ascii="Times New Roman" w:hAnsi="Times New Roman"/>
          <w:snapToGrid w:val="0"/>
          <w:sz w:val="28"/>
          <w:szCs w:val="28"/>
          <w:lang w:eastAsia="ru-RU"/>
        </w:rPr>
        <w:t xml:space="preserve"> (ЕСХН) </w:t>
      </w:r>
      <w:r w:rsidRPr="00D35917">
        <w:rPr>
          <w:rFonts w:ascii="Times New Roman" w:hAnsi="Times New Roman"/>
          <w:snapToGrid w:val="0"/>
          <w:sz w:val="27"/>
          <w:szCs w:val="27"/>
          <w:lang w:eastAsia="ru-RU"/>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E09B2" w:rsidRPr="00D35917" w:rsidRDefault="002E09B2" w:rsidP="00F176C7">
      <w:pPr>
        <w:spacing w:after="0" w:line="240" w:lineRule="auto"/>
        <w:ind w:firstLine="709"/>
        <w:jc w:val="both"/>
        <w:rPr>
          <w:rFonts w:ascii="Times New Roman" w:eastAsia="Times New Roman" w:hAnsi="Times New Roman"/>
          <w:sz w:val="26"/>
          <w:szCs w:val="26"/>
          <w:lang w:eastAsia="ru-RU"/>
        </w:rPr>
      </w:pPr>
    </w:p>
    <w:p w:rsidR="00AD1E57" w:rsidRPr="00D35917" w:rsidRDefault="00AD1E57" w:rsidP="00AD1E57">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сельскохозяйственного налога (ЕСХН</w:t>
      </w:r>
      <w:r w:rsidRPr="00D35917">
        <w:rPr>
          <w:rFonts w:ascii="Times New Roman" w:hAnsi="Times New Roman"/>
          <w:snapToGrid w:val="0"/>
          <w:spacing w:val="2"/>
          <w:sz w:val="27"/>
          <w:szCs w:val="27"/>
          <w:lang w:eastAsia="ru-RU"/>
        </w:rPr>
        <w:t>) рассчитывается по следующей формуле:</w:t>
      </w:r>
    </w:p>
    <w:p w:rsidR="00AD1E57" w:rsidRPr="00D35917" w:rsidRDefault="00AD1E57" w:rsidP="00AD1E57">
      <w:pPr>
        <w:spacing w:after="0" w:line="240" w:lineRule="auto"/>
        <w:ind w:firstLine="709"/>
        <w:jc w:val="center"/>
        <w:rPr>
          <w:rFonts w:ascii="Times New Roman" w:hAnsi="Times New Roman"/>
          <w:b/>
          <w:iCs/>
          <w:snapToGrid w:val="0"/>
          <w:sz w:val="27"/>
          <w:szCs w:val="27"/>
          <w:lang w:eastAsia="ru-RU"/>
        </w:rPr>
      </w:pPr>
    </w:p>
    <w:p w:rsidR="00721301" w:rsidRPr="00721301" w:rsidRDefault="00721301" w:rsidP="00721301">
      <w:pPr>
        <w:spacing w:after="0" w:line="240" w:lineRule="auto"/>
        <w:ind w:firstLine="709"/>
        <w:jc w:val="center"/>
        <w:rPr>
          <w:rFonts w:ascii="Times New Roman" w:hAnsi="Times New Roman"/>
          <w:iCs/>
          <w:snapToGrid w:val="0"/>
          <w:sz w:val="28"/>
          <w:szCs w:val="28"/>
          <w:lang w:val="en-US" w:eastAsia="ru-RU"/>
        </w:rPr>
      </w:pPr>
      <w:r w:rsidRPr="00F87DA5">
        <w:rPr>
          <w:rFonts w:ascii="Times New Roman" w:hAnsi="Times New Roman"/>
          <w:iCs/>
          <w:snapToGrid w:val="0"/>
          <w:sz w:val="28"/>
          <w:szCs w:val="28"/>
          <w:lang w:eastAsia="ru-RU"/>
        </w:rPr>
        <w:t>ЕСХН</w:t>
      </w:r>
      <w:r w:rsidRPr="00721301">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721301">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721301">
        <w:rPr>
          <w:rFonts w:ascii="Times New Roman" w:hAnsi="Times New Roman"/>
          <w:iCs/>
          <w:snapToGrid w:val="0"/>
          <w:sz w:val="28"/>
          <w:szCs w:val="28"/>
          <w:lang w:val="en-US" w:eastAsia="ru-RU"/>
        </w:rPr>
        <w:t xml:space="preserve"> (+/-) </w:t>
      </w:r>
      <w:r w:rsidRPr="00F87DA5">
        <w:rPr>
          <w:rFonts w:ascii="Times New Roman" w:hAnsi="Times New Roman"/>
          <w:i/>
          <w:snapToGrid w:val="0"/>
          <w:spacing w:val="2"/>
          <w:sz w:val="28"/>
          <w:szCs w:val="28"/>
          <w:lang w:val="en-US" w:eastAsia="ru-RU"/>
        </w:rPr>
        <w:t>F</w:t>
      </w:r>
      <w:r w:rsidRPr="00721301">
        <w:rPr>
          <w:rFonts w:ascii="Times New Roman" w:hAnsi="Times New Roman"/>
          <w:snapToGrid w:val="0"/>
          <w:spacing w:val="2"/>
          <w:sz w:val="28"/>
          <w:szCs w:val="28"/>
          <w:lang w:val="en-US" w:eastAsia="ru-RU"/>
        </w:rPr>
        <w:t xml:space="preserve">)] *( </w:t>
      </w:r>
      <w:r w:rsidRPr="00F87DA5">
        <w:rPr>
          <w:rFonts w:ascii="Times New Roman" w:hAnsi="Times New Roman"/>
          <w:b/>
          <w:i/>
          <w:snapToGrid w:val="0"/>
          <w:sz w:val="27"/>
          <w:szCs w:val="27"/>
          <w:lang w:val="en-US" w:eastAsia="ru-RU"/>
        </w:rPr>
        <w:t>K</w:t>
      </w:r>
      <w:r w:rsidRPr="00721301">
        <w:rPr>
          <w:rFonts w:ascii="Times New Roman" w:hAnsi="Times New Roman"/>
          <w:b/>
          <w:i/>
          <w:snapToGrid w:val="0"/>
          <w:sz w:val="27"/>
          <w:szCs w:val="27"/>
          <w:lang w:val="en-US"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721301">
        <w:rPr>
          <w:rFonts w:ascii="Times New Roman" w:hAnsi="Times New Roman"/>
          <w:b/>
          <w:i/>
          <w:snapToGrid w:val="0"/>
          <w:sz w:val="27"/>
          <w:szCs w:val="27"/>
          <w:vertAlign w:val="subscript"/>
          <w:lang w:val="en-US" w:eastAsia="ru-RU"/>
        </w:rPr>
        <w:t>.</w:t>
      </w:r>
      <w:r w:rsidRPr="00721301">
        <w:rPr>
          <w:rFonts w:ascii="Times New Roman" w:hAnsi="Times New Roman"/>
          <w:iCs/>
          <w:snapToGrid w:val="0"/>
          <w:sz w:val="28"/>
          <w:szCs w:val="28"/>
          <w:lang w:val="en-US" w:eastAsia="ru-RU"/>
        </w:rPr>
        <w:t>),</w:t>
      </w:r>
    </w:p>
    <w:p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тыс.рублей;</w:t>
      </w:r>
    </w:p>
    <w:p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 %;</w:t>
      </w:r>
    </w:p>
    <w:p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000268" w:rsidRPr="00AA1840">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ЕСХН (</w:t>
      </w: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rsidR="00721301" w:rsidRPr="00F87DA5" w:rsidRDefault="00721301" w:rsidP="0072130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proofErr w:type="spellStart"/>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пр.п</w:t>
      </w:r>
      <w:proofErr w:type="spellEnd"/>
      <w:r w:rsidRPr="00F87DA5">
        <w:rPr>
          <w:rFonts w:ascii="Times New Roman" w:hAnsi="Times New Roman"/>
          <w:iCs/>
          <w:snapToGrid w:val="0"/>
          <w:sz w:val="28"/>
          <w:szCs w:val="28"/>
          <w:vertAlign w:val="subscript"/>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vertAlign w:val="subscript"/>
          <w:lang w:eastAsia="ru-RU"/>
        </w:rPr>
        <w:t xml:space="preserve"> </w:t>
      </w:r>
      <w:proofErr w:type="spellStart"/>
      <w:r w:rsidRPr="00F87DA5">
        <w:rPr>
          <w:rFonts w:ascii="Times New Roman" w:hAnsi="Times New Roman"/>
          <w:snapToGrid w:val="0"/>
          <w:sz w:val="28"/>
          <w:szCs w:val="28"/>
          <w:vertAlign w:val="subscript"/>
          <w:lang w:eastAsia="ru-RU"/>
        </w:rPr>
        <w:t>пр.п</w:t>
      </w:r>
      <w:proofErr w:type="spellEnd"/>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lang w:eastAsia="ru-RU"/>
        </w:rPr>
        <w:t xml:space="preserve"> </w:t>
      </w:r>
      <w:proofErr w:type="spellStart"/>
      <w:r w:rsidRPr="00F87DA5">
        <w:rPr>
          <w:rFonts w:ascii="Times New Roman" w:hAnsi="Times New Roman"/>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w:t>
      </w:r>
    </w:p>
    <w:p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тыс.рублей;</w:t>
      </w:r>
    </w:p>
    <w:p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объем валового </w:t>
      </w:r>
      <w:r w:rsidR="00854907">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в предыдущем периоде, тыс.рублей;</w:t>
      </w:r>
    </w:p>
    <w:p w:rsidR="00721301"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объем прогнозируемого валового </w:t>
      </w:r>
      <w:r w:rsidR="00854907">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тыс.рублей.</w:t>
      </w:r>
    </w:p>
    <w:p w:rsidR="00721301" w:rsidRPr="00D35917" w:rsidRDefault="00721301" w:rsidP="00721301">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lastRenderedPageBreak/>
        <w:t xml:space="preserve">В </w:t>
      </w:r>
      <w:r w:rsidR="00E0293B">
        <w:rPr>
          <w:rFonts w:ascii="Times New Roman" w:hAnsi="Times New Roman"/>
          <w:sz w:val="27"/>
          <w:szCs w:val="27"/>
        </w:rPr>
        <w:t>случае</w:t>
      </w:r>
      <w:r>
        <w:rPr>
          <w:rFonts w:ascii="Times New Roman" w:hAnsi="Times New Roman"/>
          <w:sz w:val="27"/>
          <w:szCs w:val="27"/>
        </w:rPr>
        <w:t xml:space="preserve"> отсутстви</w:t>
      </w:r>
      <w:r w:rsidR="00E0293B">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eastAsia="Times New Roman" w:hAnsi="Times New Roman"/>
          <w:snapToGrid w:val="0"/>
          <w:sz w:val="27"/>
          <w:szCs w:val="27"/>
          <w:lang w:eastAsia="ru-RU"/>
        </w:rPr>
        <w:t>№ 5-ЕСХН «Отчет о налоговой базе и структуре начислений по единому сельскохозяйственному налогу»</w:t>
      </w:r>
      <w:r>
        <w:rPr>
          <w:rFonts w:ascii="Times New Roman" w:eastAsia="Times New Roman" w:hAnsi="Times New Roman"/>
          <w:snapToGrid w:val="0"/>
          <w:sz w:val="27"/>
          <w:szCs w:val="27"/>
          <w:lang w:eastAsia="ru-RU"/>
        </w:rPr>
        <w:t>.</w:t>
      </w:r>
    </w:p>
    <w:p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p>
    <w:p w:rsidR="00721301"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w:t>
      </w:r>
      <w:proofErr w:type="spellStart"/>
      <w:r w:rsidRPr="00F87DA5">
        <w:rPr>
          <w:rFonts w:ascii="Times New Roman" w:hAnsi="Times New Roman"/>
          <w:sz w:val="27"/>
          <w:szCs w:val="27"/>
          <w:lang w:eastAsia="ru-RU"/>
        </w:rPr>
        <w:t>Vнбпп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21301" w:rsidRPr="00F87DA5"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BE2160" w:rsidRPr="00D35917" w:rsidRDefault="00BE2160" w:rsidP="00921182">
      <w:pPr>
        <w:spacing w:after="0" w:line="240" w:lineRule="auto"/>
        <w:ind w:firstLine="709"/>
        <w:jc w:val="both"/>
        <w:rPr>
          <w:rFonts w:ascii="Times New Roman" w:eastAsia="Times New Roman" w:hAnsi="Times New Roman"/>
          <w:snapToGrid w:val="0"/>
          <w:sz w:val="27"/>
          <w:szCs w:val="27"/>
          <w:lang w:eastAsia="ru-RU"/>
        </w:rPr>
      </w:pPr>
    </w:p>
    <w:p w:rsidR="00784209" w:rsidRDefault="00784209" w:rsidP="00921182">
      <w:pPr>
        <w:pStyle w:val="2"/>
        <w:spacing w:before="0" w:after="0" w:line="240" w:lineRule="auto"/>
        <w:ind w:left="709"/>
        <w:rPr>
          <w:rFonts w:ascii="Times New Roman" w:hAnsi="Times New Roman"/>
          <w:i w:val="0"/>
          <w:sz w:val="27"/>
          <w:szCs w:val="27"/>
        </w:rPr>
      </w:pPr>
      <w:bookmarkStart w:id="97" w:name="_Toc460509783"/>
      <w:bookmarkStart w:id="98" w:name="_Toc77780342"/>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4</w:t>
      </w:r>
      <w:r w:rsidRPr="00D35917">
        <w:rPr>
          <w:rFonts w:ascii="Times New Roman" w:hAnsi="Times New Roman"/>
          <w:i w:val="0"/>
          <w:sz w:val="27"/>
          <w:szCs w:val="27"/>
        </w:rPr>
        <w:t>. Налог, взимаемый в связи с применением патентной системы налогообложения</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182 1 05 04000 02 0000 110</w:t>
      </w:r>
      <w:bookmarkEnd w:id="97"/>
      <w:bookmarkEnd w:id="98"/>
    </w:p>
    <w:p w:rsidR="00805BDB" w:rsidRPr="00805BDB" w:rsidRDefault="00805BDB" w:rsidP="00805BDB"/>
    <w:p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Для расчета  </w:t>
      </w:r>
      <w:r w:rsidRPr="00D35917">
        <w:rPr>
          <w:rFonts w:ascii="Times New Roman" w:hAnsi="Times New Roman"/>
          <w:iCs/>
          <w:sz w:val="26"/>
        </w:rPr>
        <w:t xml:space="preserve">поступлений налога, взимаемого в связи с применением патентной системы налогообложения, </w:t>
      </w:r>
      <w:r w:rsidRPr="00D35917">
        <w:rPr>
          <w:rFonts w:ascii="Times New Roman" w:hAnsi="Times New Roman"/>
          <w:sz w:val="26"/>
        </w:rPr>
        <w:t>используются:</w:t>
      </w:r>
    </w:p>
    <w:p w:rsidR="00DB7D7D" w:rsidRPr="00D35917" w:rsidRDefault="00DB7D7D" w:rsidP="00921182">
      <w:pPr>
        <w:spacing w:after="0" w:line="240" w:lineRule="auto"/>
        <w:ind w:firstLine="709"/>
        <w:jc w:val="both"/>
        <w:rPr>
          <w:rFonts w:ascii="Times New Roman" w:hAnsi="Times New Roman"/>
          <w:sz w:val="27"/>
          <w:szCs w:val="27"/>
        </w:rPr>
      </w:pPr>
      <w:r w:rsidRPr="00D35917">
        <w:rPr>
          <w:rFonts w:ascii="Times New Roman" w:hAnsi="Times New Roman"/>
          <w:sz w:val="26"/>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6"/>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(ВРП)</w:t>
      </w:r>
      <w:r w:rsidR="00165DC8" w:rsidRPr="00D35917">
        <w:rPr>
          <w:rFonts w:ascii="Times New Roman" w:hAnsi="Times New Roman"/>
          <w:sz w:val="27"/>
          <w:szCs w:val="27"/>
        </w:rPr>
        <w:t>;</w:t>
      </w:r>
    </w:p>
    <w:p w:rsidR="007F01C2" w:rsidRPr="00D35917" w:rsidRDefault="007F01C2"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 динамика налоговой базы по налогу по данным отчета по форме № </w:t>
      </w:r>
      <w:r w:rsidR="00801C0F" w:rsidRPr="00D35917">
        <w:rPr>
          <w:rFonts w:ascii="Times New Roman" w:hAnsi="Times New Roman"/>
          <w:sz w:val="26"/>
        </w:rPr>
        <w:t>1</w:t>
      </w:r>
      <w:r w:rsidRPr="00D35917">
        <w:rPr>
          <w:rFonts w:ascii="Times New Roman" w:hAnsi="Times New Roman"/>
          <w:sz w:val="26"/>
        </w:rPr>
        <w:t>-</w:t>
      </w:r>
      <w:r w:rsidR="00801C0F" w:rsidRPr="00D35917">
        <w:rPr>
          <w:rFonts w:ascii="Times New Roman" w:hAnsi="Times New Roman"/>
          <w:sz w:val="26"/>
        </w:rPr>
        <w:t>Патент</w:t>
      </w:r>
      <w:r w:rsidRPr="00D35917">
        <w:rPr>
          <w:rFonts w:ascii="Times New Roman" w:hAnsi="Times New Roman"/>
          <w:sz w:val="26"/>
        </w:rPr>
        <w:t xml:space="preserve"> «Отчет о </w:t>
      </w:r>
      <w:r w:rsidR="00801C0F" w:rsidRPr="00D35917">
        <w:rPr>
          <w:rFonts w:ascii="Times New Roman" w:hAnsi="Times New Roman"/>
          <w:sz w:val="26"/>
        </w:rPr>
        <w:t>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D35917">
        <w:rPr>
          <w:rFonts w:ascii="Times New Roman" w:hAnsi="Times New Roman"/>
          <w:sz w:val="26"/>
        </w:rPr>
        <w:t>»  за годы, предшествующие прогнозируемому;</w:t>
      </w:r>
    </w:p>
    <w:p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DB7D7D" w:rsidRPr="00D35917" w:rsidRDefault="00736EEB" w:rsidP="00921182">
      <w:pPr>
        <w:spacing w:after="0" w:line="240" w:lineRule="auto"/>
        <w:ind w:firstLine="709"/>
        <w:jc w:val="both"/>
        <w:rPr>
          <w:rFonts w:ascii="Times New Roman" w:hAnsi="Times New Roman"/>
          <w:sz w:val="26"/>
        </w:rPr>
      </w:pPr>
      <w:r w:rsidRPr="00D35917">
        <w:rPr>
          <w:rFonts w:ascii="Times New Roman" w:hAnsi="Times New Roman"/>
          <w:sz w:val="26"/>
        </w:rPr>
        <w:t>- </w:t>
      </w:r>
      <w:r w:rsidR="00DB7D7D" w:rsidRPr="00D35917">
        <w:rPr>
          <w:rFonts w:ascii="Times New Roman" w:hAnsi="Times New Roman"/>
          <w:sz w:val="26"/>
        </w:rPr>
        <w:t>налоговые ставки, предусмотренные главой 26.5 «Патентная система налогообложения» НК РФ и др. источники.</w:t>
      </w:r>
    </w:p>
    <w:p w:rsidR="002C61B4" w:rsidRPr="00C538D1" w:rsidRDefault="002C61B4" w:rsidP="002C61B4">
      <w:pPr>
        <w:spacing w:after="0" w:line="240" w:lineRule="auto"/>
        <w:ind w:firstLine="709"/>
        <w:jc w:val="both"/>
        <w:rPr>
          <w:rFonts w:ascii="Times New Roman" w:hAnsi="Times New Roman"/>
          <w:sz w:val="27"/>
          <w:szCs w:val="27"/>
        </w:rPr>
      </w:pPr>
      <w:bookmarkStart w:id="99" w:name="_Toc460509784"/>
      <w:r w:rsidRPr="00C538D1">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rsidR="0002568B" w:rsidRPr="00F87DA5" w:rsidRDefault="0002568B" w:rsidP="0002568B">
      <w:pPr>
        <w:spacing w:after="0" w:line="240" w:lineRule="auto"/>
        <w:ind w:firstLine="709"/>
        <w:jc w:val="both"/>
        <w:rPr>
          <w:rFonts w:ascii="Times New Roman" w:hAnsi="Times New Roman"/>
          <w:iCs/>
          <w:sz w:val="27"/>
          <w:szCs w:val="27"/>
        </w:rPr>
      </w:pPr>
    </w:p>
    <w:p w:rsidR="0002568B" w:rsidRPr="000626AE" w:rsidRDefault="0002568B" w:rsidP="0002568B">
      <w:pPr>
        <w:spacing w:after="0" w:line="240" w:lineRule="auto"/>
        <w:ind w:firstLine="709"/>
        <w:jc w:val="center"/>
        <w:rPr>
          <w:rFonts w:ascii="Times New Roman" w:hAnsi="Times New Roman"/>
          <w:iCs/>
          <w:sz w:val="26"/>
        </w:rPr>
      </w:pPr>
      <w:r w:rsidRPr="00F87DA5">
        <w:rPr>
          <w:rFonts w:ascii="Times New Roman" w:hAnsi="Times New Roman"/>
          <w:sz w:val="26"/>
        </w:rPr>
        <w:t>ПСН</w:t>
      </w:r>
      <w:r w:rsidRPr="000626AE">
        <w:rPr>
          <w:rFonts w:ascii="Times New Roman" w:hAnsi="Times New Roman"/>
          <w:sz w:val="26"/>
        </w:rPr>
        <w:t xml:space="preserve"> = ((</w:t>
      </w: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0626AE">
        <w:rPr>
          <w:rFonts w:ascii="Times New Roman" w:hAnsi="Times New Roman"/>
          <w:iCs/>
          <w:sz w:val="26"/>
        </w:rPr>
        <w:t xml:space="preserve"> * </w:t>
      </w:r>
      <w:r w:rsidRPr="00F87DA5">
        <w:rPr>
          <w:rFonts w:ascii="Times New Roman" w:hAnsi="Times New Roman"/>
          <w:b/>
          <w:i/>
          <w:sz w:val="26"/>
          <w:lang w:val="en-US"/>
        </w:rPr>
        <w:t>S</w:t>
      </w:r>
      <w:r w:rsidR="000626AE" w:rsidRPr="001024F5">
        <w:rPr>
          <w:rFonts w:ascii="Times New Roman" w:hAnsi="Times New Roman"/>
          <w:b/>
          <w:i/>
          <w:sz w:val="26"/>
        </w:rPr>
        <w:t>-</w:t>
      </w:r>
      <w:proofErr w:type="spellStart"/>
      <w:r w:rsidR="000626AE" w:rsidRPr="001024F5">
        <w:rPr>
          <w:rFonts w:ascii="Times New Roman" w:hAnsi="Times New Roman"/>
          <w:b/>
          <w:i/>
          <w:sz w:val="26"/>
        </w:rPr>
        <w:t>С</w:t>
      </w:r>
      <w:r w:rsidR="000626AE" w:rsidRPr="001024F5">
        <w:rPr>
          <w:rFonts w:ascii="Times New Roman" w:hAnsi="Times New Roman"/>
          <w:i/>
          <w:iCs/>
          <w:sz w:val="26"/>
          <w:vertAlign w:val="subscript"/>
        </w:rPr>
        <w:t>стр.взн</w:t>
      </w:r>
      <w:proofErr w:type="spellEnd"/>
      <w:r w:rsidRPr="000626AE">
        <w:rPr>
          <w:rFonts w:ascii="Times New Roman" w:hAnsi="Times New Roman"/>
          <w:iCs/>
          <w:sz w:val="26"/>
        </w:rPr>
        <w:t>) (+/-)</w:t>
      </w:r>
      <w:r w:rsidRPr="00F87DA5">
        <w:rPr>
          <w:rFonts w:ascii="Times New Roman" w:hAnsi="Times New Roman"/>
          <w:b/>
          <w:i/>
          <w:sz w:val="26"/>
          <w:lang w:val="en-US"/>
        </w:rPr>
        <w:t>F</w:t>
      </w:r>
      <w:r w:rsidRPr="000626AE">
        <w:rPr>
          <w:rFonts w:ascii="Times New Roman" w:hAnsi="Times New Roman"/>
          <w:sz w:val="26"/>
        </w:rPr>
        <w:t>) * (</w:t>
      </w:r>
      <w:r w:rsidRPr="00F87DA5">
        <w:rPr>
          <w:rFonts w:ascii="Times New Roman" w:hAnsi="Times New Roman"/>
          <w:b/>
          <w:i/>
          <w:sz w:val="26"/>
          <w:lang w:val="en-US"/>
        </w:rPr>
        <w:t>K</w:t>
      </w:r>
      <w:r w:rsidRPr="000626AE">
        <w:rPr>
          <w:rFonts w:ascii="Times New Roman" w:hAnsi="Times New Roman"/>
          <w:b/>
          <w:i/>
          <w:sz w:val="26"/>
        </w:rPr>
        <w:t xml:space="preserve"> </w:t>
      </w:r>
      <w:r w:rsidRPr="00F87DA5">
        <w:rPr>
          <w:rFonts w:ascii="Times New Roman" w:hAnsi="Times New Roman"/>
          <w:b/>
          <w:i/>
          <w:sz w:val="26"/>
          <w:vertAlign w:val="subscript"/>
        </w:rPr>
        <w:t>соб</w:t>
      </w:r>
      <w:r w:rsidRPr="000626AE">
        <w:rPr>
          <w:rFonts w:ascii="Times New Roman" w:hAnsi="Times New Roman"/>
          <w:b/>
          <w:i/>
          <w:sz w:val="26"/>
        </w:rPr>
        <w:t>.</w:t>
      </w:r>
      <w:r w:rsidRPr="000626AE">
        <w:rPr>
          <w:rFonts w:ascii="Times New Roman" w:hAnsi="Times New Roman"/>
          <w:b/>
          <w:i/>
          <w:sz w:val="26"/>
          <w:vertAlign w:val="subscript"/>
        </w:rPr>
        <w:t>)</w:t>
      </w:r>
      <w:r w:rsidRPr="000626AE">
        <w:rPr>
          <w:rFonts w:ascii="Times New Roman" w:hAnsi="Times New Roman"/>
          <w:iCs/>
          <w:sz w:val="26"/>
        </w:rPr>
        <w:t xml:space="preserve">, </w:t>
      </w:r>
    </w:p>
    <w:p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 xml:space="preserve"> – налоговая база прогнозируемого периода, тыс. рублей;</w:t>
      </w:r>
    </w:p>
    <w:p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w:t>
      </w:r>
    </w:p>
    <w:p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2568B"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26AE" w:rsidRPr="001024F5" w:rsidRDefault="000626AE" w:rsidP="000626AE">
      <w:pPr>
        <w:spacing w:after="0" w:line="240" w:lineRule="auto"/>
        <w:ind w:firstLine="709"/>
        <w:jc w:val="both"/>
        <w:rPr>
          <w:rFonts w:ascii="Times New Roman" w:eastAsia="Times New Roman" w:hAnsi="Times New Roman"/>
          <w:iCs/>
          <w:sz w:val="27"/>
          <w:szCs w:val="27"/>
        </w:rPr>
      </w:pPr>
      <w:proofErr w:type="spellStart"/>
      <w:r w:rsidRPr="001024F5">
        <w:rPr>
          <w:rFonts w:ascii="Times New Roman" w:eastAsia="Times New Roman" w:hAnsi="Times New Roman"/>
          <w:i/>
          <w:sz w:val="26"/>
        </w:rPr>
        <w:t>С</w:t>
      </w:r>
      <w:r w:rsidRPr="001024F5">
        <w:rPr>
          <w:rFonts w:ascii="Times New Roman" w:eastAsia="Times New Roman" w:hAnsi="Times New Roman"/>
          <w:i/>
          <w:iCs/>
          <w:sz w:val="26"/>
          <w:vertAlign w:val="subscript"/>
        </w:rPr>
        <w:t>стр.взн</w:t>
      </w:r>
      <w:proofErr w:type="spellEnd"/>
      <w:r w:rsidRPr="001024F5">
        <w:rPr>
          <w:rFonts w:ascii="Times New Roman" w:eastAsia="Times New Roman" w:hAnsi="Times New Roman"/>
          <w:i/>
          <w:iCs/>
          <w:sz w:val="26"/>
          <w:vertAlign w:val="subscript"/>
        </w:rPr>
        <w:t xml:space="preserve"> </w:t>
      </w:r>
      <w:r w:rsidRPr="001024F5">
        <w:rPr>
          <w:rFonts w:ascii="Times New Roman" w:eastAsia="Times New Roman" w:hAnsi="Times New Roman"/>
          <w:iCs/>
          <w:sz w:val="27"/>
          <w:szCs w:val="27"/>
        </w:rPr>
        <w:t>– прогнозируемый объем страховых взносов на ОПС и по временной нетрудоспособности, тыс. рублей;</w:t>
      </w:r>
    </w:p>
    <w:p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0626AE">
        <w:rPr>
          <w:rFonts w:ascii="Times New Roman" w:hAnsi="Times New Roman"/>
          <w:i/>
          <w:sz w:val="27"/>
          <w:szCs w:val="27"/>
        </w:rPr>
        <w:t>–</w:t>
      </w:r>
      <w:r w:rsidRPr="000626AE">
        <w:rPr>
          <w:rFonts w:ascii="Times New Roman" w:hAnsi="Times New Roman"/>
          <w:b/>
          <w:i/>
          <w:sz w:val="27"/>
          <w:szCs w:val="27"/>
        </w:rPr>
        <w:t xml:space="preserve"> </w:t>
      </w:r>
      <w:r w:rsidR="000626AE" w:rsidRPr="000626A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0626AE" w:rsidRPr="006223D9">
        <w:rPr>
          <w:rFonts w:ascii="Times New Roman" w:hAnsi="Times New Roman"/>
          <w:sz w:val="27"/>
          <w:szCs w:val="27"/>
        </w:rPr>
        <w:t xml:space="preserve"> данных, тыс. рублей.</w:t>
      </w:r>
    </w:p>
    <w:p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 , рассчитывается на основе налоговой базы предыдущего периода исходя из её доли в В</w:t>
      </w:r>
      <w:r w:rsidR="00721301">
        <w:rPr>
          <w:rFonts w:ascii="Times New Roman" w:hAnsi="Times New Roman"/>
          <w:iCs/>
          <w:sz w:val="27"/>
          <w:szCs w:val="27"/>
        </w:rPr>
        <w:t>Р</w:t>
      </w:r>
      <w:r w:rsidRPr="00F87DA5">
        <w:rPr>
          <w:rFonts w:ascii="Times New Roman" w:hAnsi="Times New Roman"/>
          <w:iCs/>
          <w:sz w:val="27"/>
          <w:szCs w:val="27"/>
        </w:rPr>
        <w:t>П по следующей формуле:</w:t>
      </w:r>
    </w:p>
    <w:p w:rsidR="0002568B" w:rsidRPr="000626AE" w:rsidRDefault="0002568B" w:rsidP="0002568B">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rPr>
        <w:t xml:space="preserve"> = [</w:t>
      </w:r>
      <w:proofErr w:type="spellStart"/>
      <w:r w:rsidRPr="00F87DA5">
        <w:rPr>
          <w:rFonts w:ascii="Times New Roman" w:hAnsi="Times New Roman"/>
          <w:iCs/>
          <w:sz w:val="26"/>
        </w:rPr>
        <w:t>ПСН</w:t>
      </w:r>
      <w:r w:rsidRPr="00F87DA5">
        <w:rPr>
          <w:rFonts w:ascii="Times New Roman" w:hAnsi="Times New Roman"/>
          <w:iCs/>
          <w:sz w:val="26"/>
          <w:vertAlign w:val="subscript"/>
        </w:rPr>
        <w:t>пр.п</w:t>
      </w:r>
      <w:proofErr w:type="spellEnd"/>
      <w:r w:rsidRPr="00F87DA5">
        <w:rPr>
          <w:rFonts w:ascii="Times New Roman" w:hAnsi="Times New Roman"/>
          <w:iCs/>
          <w:sz w:val="26"/>
          <w:vertAlign w:val="subscript"/>
        </w:rPr>
        <w:t xml:space="preserve">. </w:t>
      </w:r>
      <w:r w:rsidRPr="00F87DA5">
        <w:rPr>
          <w:rFonts w:ascii="Times New Roman" w:hAnsi="Times New Roman"/>
          <w:iCs/>
          <w:sz w:val="26"/>
        </w:rPr>
        <w:t xml:space="preserve"> </w:t>
      </w:r>
      <w:r w:rsidR="00BD67AF" w:rsidRPr="000626AE">
        <w:rPr>
          <w:rFonts w:ascii="Times New Roman" w:hAnsi="Times New Roman"/>
          <w:iCs/>
          <w:sz w:val="26"/>
        </w:rPr>
        <w:t>/</w:t>
      </w:r>
      <w:r w:rsidRPr="000626AE">
        <w:rPr>
          <w:rFonts w:ascii="Times New Roman" w:hAnsi="Times New Roman"/>
          <w:iCs/>
          <w:sz w:val="26"/>
        </w:rPr>
        <w:t xml:space="preserve"> </w:t>
      </w:r>
      <w:r w:rsidRPr="00F87DA5">
        <w:rPr>
          <w:rFonts w:ascii="Times New Roman" w:hAnsi="Times New Roman"/>
          <w:b/>
          <w:i/>
          <w:sz w:val="26"/>
          <w:lang w:val="en-US"/>
        </w:rPr>
        <w:t>S</w:t>
      </w:r>
      <w:r w:rsidRPr="000626AE">
        <w:rPr>
          <w:rFonts w:ascii="Times New Roman" w:hAnsi="Times New Roman"/>
          <w:iCs/>
          <w:sz w:val="26"/>
        </w:rPr>
        <w:t xml:space="preserve"> / </w:t>
      </w:r>
      <w:r w:rsidRPr="00F87DA5">
        <w:rPr>
          <w:rFonts w:ascii="Times New Roman" w:hAnsi="Times New Roman"/>
          <w:b/>
          <w:i/>
          <w:sz w:val="26"/>
          <w:lang w:val="en-US"/>
        </w:rPr>
        <w:t>V</w:t>
      </w:r>
      <w:r w:rsidRPr="00F87DA5">
        <w:rPr>
          <w:rFonts w:ascii="Times New Roman" w:hAnsi="Times New Roman"/>
          <w:b/>
          <w:i/>
          <w:sz w:val="26"/>
          <w:vertAlign w:val="subscript"/>
        </w:rPr>
        <w:t>В</w:t>
      </w:r>
      <w:r w:rsidR="00721301">
        <w:rPr>
          <w:rFonts w:ascii="Times New Roman" w:hAnsi="Times New Roman"/>
          <w:b/>
          <w:i/>
          <w:sz w:val="26"/>
          <w:vertAlign w:val="subscript"/>
        </w:rPr>
        <w:t>Р</w:t>
      </w:r>
      <w:r w:rsidRPr="00F87DA5">
        <w:rPr>
          <w:rFonts w:ascii="Times New Roman" w:hAnsi="Times New Roman"/>
          <w:b/>
          <w:i/>
          <w:sz w:val="26"/>
          <w:vertAlign w:val="subscript"/>
        </w:rPr>
        <w:t>П</w:t>
      </w:r>
      <w:r w:rsidRPr="000626AE">
        <w:rPr>
          <w:rFonts w:ascii="Times New Roman" w:hAnsi="Times New Roman"/>
          <w:sz w:val="26"/>
          <w:vertAlign w:val="subscript"/>
        </w:rPr>
        <w:t xml:space="preserve"> </w:t>
      </w:r>
      <w:proofErr w:type="spellStart"/>
      <w:r w:rsidRPr="00F87DA5">
        <w:rPr>
          <w:rFonts w:ascii="Times New Roman" w:hAnsi="Times New Roman"/>
          <w:sz w:val="26"/>
          <w:vertAlign w:val="subscript"/>
        </w:rPr>
        <w:t>пр</w:t>
      </w:r>
      <w:r w:rsidRPr="000626AE">
        <w:rPr>
          <w:rFonts w:ascii="Times New Roman" w:hAnsi="Times New Roman"/>
          <w:sz w:val="26"/>
          <w:vertAlign w:val="subscript"/>
        </w:rPr>
        <w:t>.</w:t>
      </w:r>
      <w:r w:rsidRPr="00F87DA5">
        <w:rPr>
          <w:rFonts w:ascii="Times New Roman" w:hAnsi="Times New Roman"/>
          <w:sz w:val="26"/>
          <w:vertAlign w:val="subscript"/>
        </w:rPr>
        <w:t>п</w:t>
      </w:r>
      <w:proofErr w:type="spellEnd"/>
      <w:r w:rsidRPr="000626AE">
        <w:rPr>
          <w:rFonts w:ascii="Times New Roman" w:hAnsi="Times New Roman"/>
          <w:sz w:val="26"/>
        </w:rPr>
        <w:t xml:space="preserve"> ]</w:t>
      </w:r>
      <w:r w:rsidRPr="000626AE">
        <w:rPr>
          <w:rFonts w:ascii="Times New Roman" w:hAnsi="Times New Roman"/>
          <w:iCs/>
          <w:sz w:val="26"/>
        </w:rPr>
        <w:t xml:space="preserve">* </w:t>
      </w:r>
      <w:r w:rsidRPr="00F87DA5">
        <w:rPr>
          <w:rFonts w:ascii="Times New Roman" w:hAnsi="Times New Roman"/>
          <w:b/>
          <w:i/>
          <w:sz w:val="26"/>
          <w:lang w:val="en-US"/>
        </w:rPr>
        <w:t>V</w:t>
      </w:r>
      <w:r w:rsidRPr="00F87DA5">
        <w:rPr>
          <w:rFonts w:ascii="Times New Roman" w:hAnsi="Times New Roman"/>
          <w:b/>
          <w:i/>
          <w:sz w:val="26"/>
          <w:vertAlign w:val="subscript"/>
        </w:rPr>
        <w:t>В</w:t>
      </w:r>
      <w:r w:rsidR="000626AE">
        <w:rPr>
          <w:rFonts w:ascii="Times New Roman" w:hAnsi="Times New Roman"/>
          <w:b/>
          <w:i/>
          <w:sz w:val="26"/>
          <w:vertAlign w:val="subscript"/>
        </w:rPr>
        <w:t>Р</w:t>
      </w:r>
      <w:r w:rsidRPr="00F87DA5">
        <w:rPr>
          <w:rFonts w:ascii="Times New Roman" w:hAnsi="Times New Roman"/>
          <w:b/>
          <w:i/>
          <w:sz w:val="26"/>
          <w:vertAlign w:val="subscript"/>
        </w:rPr>
        <w:t>П</w:t>
      </w:r>
      <w:r w:rsidR="000626AE">
        <w:rPr>
          <w:rFonts w:ascii="Times New Roman" w:hAnsi="Times New Roman"/>
          <w:b/>
          <w:i/>
          <w:sz w:val="26"/>
          <w:vertAlign w:val="subscript"/>
        </w:rPr>
        <w:t xml:space="preserve"> п</w:t>
      </w:r>
      <w:r w:rsidR="000626AE" w:rsidRPr="000626AE">
        <w:rPr>
          <w:rFonts w:ascii="Times New Roman" w:hAnsi="Times New Roman"/>
          <w:b/>
          <w:i/>
          <w:sz w:val="26"/>
          <w:vertAlign w:val="subscript"/>
        </w:rPr>
        <w:t>.</w:t>
      </w:r>
      <w:r w:rsidR="000626AE">
        <w:rPr>
          <w:rFonts w:ascii="Times New Roman" w:hAnsi="Times New Roman"/>
          <w:b/>
          <w:i/>
          <w:sz w:val="26"/>
          <w:vertAlign w:val="subscript"/>
        </w:rPr>
        <w:t>п.</w:t>
      </w:r>
      <w:r w:rsidRPr="000626AE">
        <w:rPr>
          <w:rFonts w:ascii="Times New Roman" w:hAnsi="Times New Roman"/>
          <w:sz w:val="26"/>
        </w:rPr>
        <w:t xml:space="preserve"> </w:t>
      </w:r>
      <w:r w:rsidRPr="000626AE">
        <w:rPr>
          <w:rFonts w:ascii="Times New Roman" w:hAnsi="Times New Roman"/>
          <w:iCs/>
          <w:sz w:val="26"/>
        </w:rPr>
        <w:t>,</w:t>
      </w:r>
    </w:p>
    <w:p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rsidR="0002568B" w:rsidRPr="00F87DA5" w:rsidRDefault="0002568B" w:rsidP="0002568B">
      <w:pPr>
        <w:spacing w:after="0" w:line="240" w:lineRule="auto"/>
        <w:ind w:firstLine="709"/>
        <w:jc w:val="both"/>
        <w:rPr>
          <w:rFonts w:ascii="Times New Roman" w:hAnsi="Times New Roman"/>
          <w:iCs/>
          <w:sz w:val="27"/>
          <w:szCs w:val="27"/>
        </w:rPr>
      </w:pPr>
      <w:proofErr w:type="spellStart"/>
      <w:r w:rsidRPr="00F87DA5">
        <w:rPr>
          <w:rFonts w:ascii="Times New Roman" w:hAnsi="Times New Roman"/>
          <w:iCs/>
          <w:sz w:val="27"/>
          <w:szCs w:val="27"/>
        </w:rPr>
        <w:t>ПСН</w:t>
      </w:r>
      <w:r w:rsidRPr="00F87DA5">
        <w:rPr>
          <w:rFonts w:ascii="Times New Roman" w:hAnsi="Times New Roman"/>
          <w:iCs/>
          <w:sz w:val="27"/>
          <w:szCs w:val="27"/>
          <w:vertAlign w:val="subscript"/>
        </w:rPr>
        <w:t>пр.п</w:t>
      </w:r>
      <w:proofErr w:type="spellEnd"/>
      <w:r w:rsidRPr="00F87DA5">
        <w:rPr>
          <w:rFonts w:ascii="Times New Roman" w:hAnsi="Times New Roman"/>
          <w:iCs/>
          <w:sz w:val="27"/>
          <w:szCs w:val="27"/>
          <w:vertAlign w:val="subscript"/>
        </w:rPr>
        <w:t xml:space="preserve">. </w:t>
      </w:r>
      <w:r w:rsidRPr="00F87DA5">
        <w:rPr>
          <w:rFonts w:ascii="Times New Roman" w:hAnsi="Times New Roman"/>
          <w:iCs/>
          <w:sz w:val="27"/>
          <w:szCs w:val="27"/>
        </w:rPr>
        <w:t>– сумма исчисленного налога в предыдущем периоде, тыс.рублей;</w:t>
      </w:r>
    </w:p>
    <w:p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 %;</w:t>
      </w:r>
    </w:p>
    <w:p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721301">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vertAlign w:val="subscript"/>
        </w:rPr>
        <w:t xml:space="preserve"> </w:t>
      </w:r>
      <w:proofErr w:type="spellStart"/>
      <w:r w:rsidRPr="00F87DA5">
        <w:rPr>
          <w:rFonts w:ascii="Times New Roman" w:hAnsi="Times New Roman"/>
          <w:sz w:val="27"/>
          <w:szCs w:val="27"/>
          <w:vertAlign w:val="subscript"/>
        </w:rPr>
        <w:t>пр.п</w:t>
      </w:r>
      <w:proofErr w:type="spellEnd"/>
      <w:r w:rsidRPr="00F87DA5">
        <w:rPr>
          <w:rFonts w:ascii="Times New Roman" w:hAnsi="Times New Roman"/>
          <w:sz w:val="27"/>
          <w:szCs w:val="27"/>
        </w:rPr>
        <w:t xml:space="preserve"> – объем валового </w:t>
      </w:r>
      <w:r w:rsidR="00854907">
        <w:rPr>
          <w:rFonts w:ascii="Times New Roman" w:hAnsi="Times New Roman"/>
          <w:sz w:val="27"/>
          <w:szCs w:val="27"/>
        </w:rPr>
        <w:t>регионального</w:t>
      </w:r>
      <w:r w:rsidRPr="00F87DA5">
        <w:rPr>
          <w:rFonts w:ascii="Times New Roman" w:hAnsi="Times New Roman"/>
          <w:sz w:val="27"/>
          <w:szCs w:val="27"/>
        </w:rPr>
        <w:t xml:space="preserve"> продукта в предыдущем периоде, тыс.рублей;</w:t>
      </w:r>
    </w:p>
    <w:p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721301">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rPr>
        <w:t xml:space="preserve"> </w:t>
      </w:r>
      <w:proofErr w:type="spellStart"/>
      <w:r w:rsidRPr="00F87DA5">
        <w:rPr>
          <w:rFonts w:ascii="Times New Roman" w:hAnsi="Times New Roman"/>
          <w:sz w:val="27"/>
          <w:szCs w:val="27"/>
          <w:vertAlign w:val="subscript"/>
        </w:rPr>
        <w:t>п.п</w:t>
      </w:r>
      <w:proofErr w:type="spellEnd"/>
      <w:r w:rsidRPr="00F87DA5">
        <w:rPr>
          <w:rFonts w:ascii="Times New Roman" w:hAnsi="Times New Roman"/>
          <w:sz w:val="27"/>
          <w:szCs w:val="27"/>
        </w:rPr>
        <w:t xml:space="preserve"> – объем прогнозируемого валового </w:t>
      </w:r>
      <w:r w:rsidR="00854907">
        <w:rPr>
          <w:rFonts w:ascii="Times New Roman" w:hAnsi="Times New Roman"/>
          <w:sz w:val="27"/>
          <w:szCs w:val="27"/>
        </w:rPr>
        <w:t>регионального</w:t>
      </w:r>
      <w:r w:rsidRPr="00F87DA5">
        <w:rPr>
          <w:rFonts w:ascii="Times New Roman" w:hAnsi="Times New Roman"/>
          <w:sz w:val="27"/>
          <w:szCs w:val="27"/>
        </w:rPr>
        <w:t xml:space="preserve"> продукта, тыс.рублей.</w:t>
      </w:r>
    </w:p>
    <w:p w:rsidR="000626AE" w:rsidRPr="001024F5" w:rsidRDefault="000626AE" w:rsidP="000626AE">
      <w:pPr>
        <w:spacing w:after="0" w:line="240" w:lineRule="auto"/>
        <w:ind w:firstLine="709"/>
        <w:jc w:val="both"/>
        <w:rPr>
          <w:rFonts w:ascii="Times New Roman" w:eastAsia="Times New Roman" w:hAnsi="Times New Roman"/>
          <w:iCs/>
          <w:sz w:val="26"/>
        </w:rPr>
      </w:pPr>
      <w:r w:rsidRPr="001024F5">
        <w:rPr>
          <w:rFonts w:ascii="Times New Roman" w:eastAsia="Times New Roman" w:hAnsi="Times New Roman"/>
          <w:sz w:val="27"/>
          <w:szCs w:val="27"/>
        </w:rPr>
        <w:t>Прогнозируемый объем страховых взносов на ОПС и по временной нетрудоспособности (</w:t>
      </w:r>
      <w:proofErr w:type="spellStart"/>
      <w:r w:rsidRPr="001024F5">
        <w:rPr>
          <w:rFonts w:ascii="Times New Roman" w:eastAsia="Times New Roman" w:hAnsi="Times New Roman"/>
          <w:i/>
          <w:sz w:val="26"/>
        </w:rPr>
        <w:t>С</w:t>
      </w:r>
      <w:r w:rsidRPr="001024F5">
        <w:rPr>
          <w:rFonts w:ascii="Times New Roman" w:eastAsia="Times New Roman" w:hAnsi="Times New Roman"/>
          <w:i/>
          <w:iCs/>
          <w:sz w:val="26"/>
          <w:vertAlign w:val="subscript"/>
        </w:rPr>
        <w:t>стр.взн</w:t>
      </w:r>
      <w:proofErr w:type="spellEnd"/>
      <w:r w:rsidRPr="001024F5">
        <w:rPr>
          <w:rFonts w:ascii="Times New Roman" w:eastAsia="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0626AE" w:rsidRPr="001024F5" w:rsidRDefault="000626AE" w:rsidP="000626AE">
      <w:pPr>
        <w:spacing w:after="0" w:line="240" w:lineRule="auto"/>
        <w:ind w:firstLine="709"/>
        <w:jc w:val="center"/>
        <w:rPr>
          <w:rFonts w:ascii="Times New Roman" w:eastAsia="Times New Roman" w:hAnsi="Times New Roman"/>
          <w:b/>
          <w:i/>
          <w:iCs/>
          <w:sz w:val="26"/>
        </w:rPr>
      </w:pPr>
      <w:proofErr w:type="spellStart"/>
      <w:r w:rsidRPr="001024F5">
        <w:rPr>
          <w:rFonts w:ascii="Times New Roman" w:eastAsia="Times New Roman" w:hAnsi="Times New Roman"/>
          <w:b/>
          <w:i/>
          <w:sz w:val="26"/>
        </w:rPr>
        <w:t>С</w:t>
      </w:r>
      <w:r w:rsidRPr="001024F5">
        <w:rPr>
          <w:rFonts w:ascii="Times New Roman" w:eastAsia="Times New Roman" w:hAnsi="Times New Roman"/>
          <w:b/>
          <w:i/>
          <w:iCs/>
          <w:sz w:val="26"/>
          <w:vertAlign w:val="subscript"/>
        </w:rPr>
        <w:t>стр.взн</w:t>
      </w:r>
      <w:proofErr w:type="spellEnd"/>
      <w:r w:rsidRPr="001024F5">
        <w:rPr>
          <w:rFonts w:ascii="Times New Roman" w:eastAsia="Times New Roman" w:hAnsi="Times New Roman"/>
          <w:b/>
          <w:i/>
          <w:sz w:val="26"/>
        </w:rPr>
        <w:t xml:space="preserve"> = (</w:t>
      </w:r>
      <w:r w:rsidRPr="001024F5">
        <w:rPr>
          <w:rFonts w:ascii="Times New Roman" w:eastAsia="Times New Roman" w:hAnsi="Times New Roman"/>
          <w:b/>
          <w:i/>
          <w:iCs/>
          <w:sz w:val="26"/>
          <w:lang w:val="en-US"/>
        </w:rPr>
        <w:t>V</w:t>
      </w:r>
      <w:proofErr w:type="spellStart"/>
      <w:r w:rsidRPr="001024F5">
        <w:rPr>
          <w:rFonts w:ascii="Times New Roman" w:eastAsia="Times New Roman" w:hAnsi="Times New Roman"/>
          <w:b/>
          <w:i/>
          <w:iCs/>
          <w:sz w:val="26"/>
        </w:rPr>
        <w:t>нб</w:t>
      </w:r>
      <w:r w:rsidRPr="001024F5">
        <w:rPr>
          <w:rFonts w:ascii="Times New Roman" w:eastAsia="Times New Roman" w:hAnsi="Times New Roman"/>
          <w:b/>
          <w:i/>
          <w:iCs/>
          <w:sz w:val="26"/>
          <w:vertAlign w:val="subscript"/>
        </w:rPr>
        <w:t>пр.п</w:t>
      </w:r>
      <w:proofErr w:type="spellEnd"/>
      <w:r w:rsidRPr="001024F5">
        <w:rPr>
          <w:rFonts w:ascii="Times New Roman" w:eastAsia="Times New Roman" w:hAnsi="Times New Roman"/>
          <w:b/>
          <w:i/>
          <w:iCs/>
          <w:sz w:val="26"/>
        </w:rPr>
        <w:t xml:space="preserve"> * </w:t>
      </w:r>
      <w:r w:rsidRPr="001024F5">
        <w:rPr>
          <w:rFonts w:ascii="Times New Roman" w:eastAsia="Times New Roman" w:hAnsi="Times New Roman"/>
          <w:b/>
          <w:i/>
          <w:sz w:val="26"/>
          <w:lang w:val="en-US"/>
        </w:rPr>
        <w:t>S</w:t>
      </w:r>
      <w:r w:rsidRPr="001024F5">
        <w:rPr>
          <w:rFonts w:ascii="Times New Roman" w:eastAsia="Times New Roman" w:hAnsi="Times New Roman"/>
          <w:b/>
          <w:i/>
          <w:sz w:val="26"/>
        </w:rPr>
        <w:t>)*(</w:t>
      </w:r>
      <w:proofErr w:type="spellStart"/>
      <w:r w:rsidRPr="001024F5">
        <w:rPr>
          <w:rFonts w:ascii="Times New Roman" w:eastAsia="Times New Roman" w:hAnsi="Times New Roman"/>
          <w:b/>
          <w:i/>
          <w:sz w:val="26"/>
        </w:rPr>
        <w:t>С</w:t>
      </w:r>
      <w:r w:rsidRPr="001024F5">
        <w:rPr>
          <w:rFonts w:ascii="Times New Roman" w:eastAsia="Times New Roman" w:hAnsi="Times New Roman"/>
          <w:b/>
          <w:i/>
          <w:iCs/>
          <w:sz w:val="26"/>
          <w:vertAlign w:val="subscript"/>
        </w:rPr>
        <w:t>стр.взн.пр.п</w:t>
      </w:r>
      <w:proofErr w:type="spellEnd"/>
      <w:r w:rsidRPr="001024F5">
        <w:rPr>
          <w:rFonts w:ascii="Times New Roman" w:eastAsia="Times New Roman" w:hAnsi="Times New Roman"/>
          <w:b/>
          <w:i/>
          <w:iCs/>
          <w:sz w:val="26"/>
        </w:rPr>
        <w:t>/</w:t>
      </w:r>
      <w:r w:rsidRPr="001024F5">
        <w:rPr>
          <w:rFonts w:ascii="Times New Roman" w:eastAsia="Times New Roman" w:hAnsi="Times New Roman"/>
          <w:b/>
          <w:i/>
          <w:iCs/>
          <w:sz w:val="26"/>
          <w:lang w:val="en-US"/>
        </w:rPr>
        <w:t>I</w:t>
      </w:r>
      <w:r w:rsidRPr="001024F5">
        <w:rPr>
          <w:rFonts w:ascii="Times New Roman" w:eastAsia="Times New Roman" w:hAnsi="Times New Roman"/>
          <w:b/>
          <w:i/>
          <w:iCs/>
          <w:sz w:val="26"/>
          <w:vertAlign w:val="subscript"/>
        </w:rPr>
        <w:t xml:space="preserve"> </w:t>
      </w:r>
      <w:proofErr w:type="spellStart"/>
      <w:r w:rsidRPr="001024F5">
        <w:rPr>
          <w:rFonts w:ascii="Times New Roman" w:eastAsia="Times New Roman" w:hAnsi="Times New Roman"/>
          <w:b/>
          <w:i/>
          <w:iCs/>
          <w:sz w:val="26"/>
          <w:vertAlign w:val="subscript"/>
        </w:rPr>
        <w:t>исч.пр.п</w:t>
      </w:r>
      <w:proofErr w:type="spellEnd"/>
      <w:r w:rsidRPr="001024F5">
        <w:rPr>
          <w:rFonts w:ascii="Times New Roman" w:eastAsia="Times New Roman" w:hAnsi="Times New Roman"/>
          <w:b/>
          <w:i/>
          <w:iCs/>
          <w:sz w:val="26"/>
          <w:vertAlign w:val="subscript"/>
        </w:rPr>
        <w:t>.</w:t>
      </w:r>
      <w:r w:rsidRPr="001024F5">
        <w:rPr>
          <w:rFonts w:ascii="Times New Roman" w:eastAsia="Times New Roman" w:hAnsi="Times New Roman"/>
          <w:b/>
          <w:i/>
          <w:iCs/>
          <w:sz w:val="26"/>
        </w:rPr>
        <w:t xml:space="preserve"> </w:t>
      </w:r>
      <w:r w:rsidRPr="001024F5">
        <w:rPr>
          <w:rFonts w:ascii="Times New Roman" w:eastAsia="Times New Roman" w:hAnsi="Times New Roman"/>
          <w:b/>
          <w:i/>
          <w:sz w:val="26"/>
        </w:rPr>
        <w:t>)</w:t>
      </w:r>
      <w:r w:rsidRPr="001024F5">
        <w:rPr>
          <w:rFonts w:ascii="Times New Roman" w:eastAsia="Times New Roman" w:hAnsi="Times New Roman"/>
          <w:b/>
          <w:i/>
          <w:iCs/>
          <w:sz w:val="26"/>
        </w:rPr>
        <w:t xml:space="preserve">, </w:t>
      </w:r>
    </w:p>
    <w:p w:rsidR="000626AE" w:rsidRPr="001024F5" w:rsidRDefault="000626AE" w:rsidP="000626AE">
      <w:pPr>
        <w:spacing w:after="0" w:line="240" w:lineRule="auto"/>
        <w:ind w:firstLine="709"/>
        <w:jc w:val="center"/>
        <w:rPr>
          <w:rFonts w:ascii="Times New Roman" w:eastAsia="Times New Roman" w:hAnsi="Times New Roman"/>
          <w:i/>
          <w:iCs/>
          <w:sz w:val="26"/>
        </w:rPr>
      </w:pPr>
    </w:p>
    <w:p w:rsidR="000626AE" w:rsidRPr="001024F5" w:rsidRDefault="000626AE" w:rsidP="000626AE">
      <w:pPr>
        <w:spacing w:after="0" w:line="240" w:lineRule="auto"/>
        <w:ind w:firstLine="709"/>
        <w:jc w:val="both"/>
        <w:rPr>
          <w:rFonts w:ascii="Times New Roman" w:eastAsia="Times New Roman" w:hAnsi="Times New Roman"/>
          <w:iCs/>
          <w:sz w:val="27"/>
          <w:szCs w:val="27"/>
        </w:rPr>
      </w:pPr>
      <w:r w:rsidRPr="001024F5">
        <w:rPr>
          <w:rFonts w:ascii="Times New Roman" w:eastAsia="Times New Roman" w:hAnsi="Times New Roman"/>
          <w:iCs/>
          <w:sz w:val="27"/>
          <w:szCs w:val="27"/>
        </w:rPr>
        <w:t>где</w:t>
      </w:r>
    </w:p>
    <w:p w:rsidR="000626AE" w:rsidRPr="001024F5" w:rsidRDefault="000626AE" w:rsidP="000626AE">
      <w:pPr>
        <w:spacing w:after="0" w:line="240" w:lineRule="auto"/>
        <w:ind w:firstLine="709"/>
        <w:jc w:val="both"/>
        <w:rPr>
          <w:rFonts w:ascii="Times New Roman" w:eastAsia="Times New Roman" w:hAnsi="Times New Roman"/>
          <w:iCs/>
          <w:sz w:val="27"/>
          <w:szCs w:val="27"/>
        </w:rPr>
      </w:pPr>
      <w:r w:rsidRPr="001024F5">
        <w:rPr>
          <w:rFonts w:ascii="Times New Roman" w:eastAsia="Times New Roman" w:hAnsi="Times New Roman"/>
          <w:b/>
          <w:i/>
          <w:sz w:val="27"/>
          <w:szCs w:val="27"/>
          <w:lang w:val="en-US"/>
        </w:rPr>
        <w:t>V</w:t>
      </w:r>
      <w:proofErr w:type="spellStart"/>
      <w:r w:rsidRPr="001024F5">
        <w:rPr>
          <w:rFonts w:ascii="Times New Roman" w:eastAsia="Times New Roman" w:hAnsi="Times New Roman"/>
          <w:b/>
          <w:i/>
          <w:sz w:val="27"/>
          <w:szCs w:val="27"/>
        </w:rPr>
        <w:t>нб</w:t>
      </w:r>
      <w:proofErr w:type="spellEnd"/>
      <w:r w:rsidRPr="001024F5">
        <w:rPr>
          <w:rFonts w:ascii="Times New Roman" w:eastAsia="Times New Roman" w:hAnsi="Times New Roman"/>
          <w:sz w:val="27"/>
          <w:szCs w:val="27"/>
          <w:vertAlign w:val="subscript"/>
        </w:rPr>
        <w:t xml:space="preserve"> </w:t>
      </w:r>
      <w:proofErr w:type="spellStart"/>
      <w:r w:rsidRPr="001024F5">
        <w:rPr>
          <w:rFonts w:ascii="Times New Roman" w:eastAsia="Times New Roman" w:hAnsi="Times New Roman"/>
          <w:sz w:val="27"/>
          <w:szCs w:val="27"/>
          <w:vertAlign w:val="subscript"/>
        </w:rPr>
        <w:t>пр.п</w:t>
      </w:r>
      <w:proofErr w:type="spellEnd"/>
      <w:r w:rsidRPr="001024F5">
        <w:rPr>
          <w:rFonts w:ascii="Times New Roman" w:eastAsia="Times New Roman" w:hAnsi="Times New Roman"/>
          <w:b/>
          <w:i/>
          <w:sz w:val="27"/>
          <w:szCs w:val="27"/>
        </w:rPr>
        <w:t xml:space="preserve"> </w:t>
      </w:r>
      <w:r w:rsidRPr="001024F5">
        <w:rPr>
          <w:rFonts w:ascii="Times New Roman" w:eastAsia="Times New Roman" w:hAnsi="Times New Roman"/>
          <w:iCs/>
          <w:sz w:val="27"/>
          <w:szCs w:val="27"/>
          <w:vertAlign w:val="subscript"/>
        </w:rPr>
        <w:t xml:space="preserve">. </w:t>
      </w:r>
      <w:r w:rsidRPr="001024F5">
        <w:rPr>
          <w:rFonts w:ascii="Times New Roman" w:eastAsia="Times New Roman" w:hAnsi="Times New Roman"/>
          <w:iCs/>
          <w:sz w:val="27"/>
          <w:szCs w:val="27"/>
        </w:rPr>
        <w:t>–налоговая база прогнозируемого периода, тыс. рублей;</w:t>
      </w:r>
    </w:p>
    <w:p w:rsidR="000626AE" w:rsidRPr="001024F5" w:rsidRDefault="000626AE" w:rsidP="000626AE">
      <w:pPr>
        <w:spacing w:after="0" w:line="240" w:lineRule="auto"/>
        <w:ind w:firstLine="709"/>
        <w:jc w:val="both"/>
        <w:rPr>
          <w:rFonts w:ascii="Times New Roman" w:eastAsia="Times New Roman" w:hAnsi="Times New Roman"/>
          <w:iCs/>
          <w:sz w:val="27"/>
          <w:szCs w:val="27"/>
        </w:rPr>
      </w:pPr>
      <w:r w:rsidRPr="001024F5">
        <w:rPr>
          <w:rFonts w:ascii="Times New Roman" w:eastAsia="Times New Roman" w:hAnsi="Times New Roman"/>
          <w:b/>
          <w:i/>
          <w:sz w:val="27"/>
          <w:szCs w:val="27"/>
        </w:rPr>
        <w:t>S</w:t>
      </w:r>
      <w:r w:rsidRPr="001024F5">
        <w:rPr>
          <w:rFonts w:ascii="Times New Roman" w:eastAsia="Times New Roman" w:hAnsi="Times New Roman"/>
          <w:iCs/>
          <w:sz w:val="27"/>
          <w:szCs w:val="27"/>
        </w:rPr>
        <w:t xml:space="preserve"> – ставка налога, %;</w:t>
      </w:r>
    </w:p>
    <w:p w:rsidR="000626AE" w:rsidRPr="001024F5" w:rsidRDefault="000626AE" w:rsidP="000626AE">
      <w:pPr>
        <w:spacing w:after="0" w:line="240" w:lineRule="auto"/>
        <w:ind w:firstLine="709"/>
        <w:jc w:val="both"/>
        <w:rPr>
          <w:rFonts w:ascii="Times New Roman" w:eastAsia="Times New Roman" w:hAnsi="Times New Roman"/>
          <w:sz w:val="27"/>
          <w:szCs w:val="27"/>
        </w:rPr>
      </w:pPr>
      <w:proofErr w:type="spellStart"/>
      <w:r w:rsidRPr="001024F5">
        <w:rPr>
          <w:rFonts w:ascii="Times New Roman" w:eastAsia="Times New Roman" w:hAnsi="Times New Roman"/>
          <w:b/>
          <w:i/>
          <w:sz w:val="26"/>
        </w:rPr>
        <w:t>С</w:t>
      </w:r>
      <w:r w:rsidRPr="001024F5">
        <w:rPr>
          <w:rFonts w:ascii="Times New Roman" w:eastAsia="Times New Roman" w:hAnsi="Times New Roman"/>
          <w:i/>
          <w:iCs/>
          <w:sz w:val="26"/>
          <w:vertAlign w:val="subscript"/>
        </w:rPr>
        <w:t>стр.взн.пр.п</w:t>
      </w:r>
      <w:proofErr w:type="spellEnd"/>
      <w:r w:rsidRPr="001024F5">
        <w:rPr>
          <w:rFonts w:ascii="Times New Roman" w:eastAsia="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0626AE" w:rsidRPr="001024F5" w:rsidRDefault="000626AE" w:rsidP="000626AE">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i/>
          <w:iCs/>
          <w:sz w:val="26"/>
          <w:lang w:val="en-US"/>
        </w:rPr>
        <w:t>I</w:t>
      </w:r>
      <w:r w:rsidRPr="001024F5">
        <w:rPr>
          <w:rFonts w:ascii="Times New Roman" w:eastAsia="Times New Roman" w:hAnsi="Times New Roman"/>
          <w:i/>
          <w:iCs/>
          <w:sz w:val="26"/>
          <w:vertAlign w:val="subscript"/>
        </w:rPr>
        <w:t xml:space="preserve"> </w:t>
      </w:r>
      <w:proofErr w:type="spellStart"/>
      <w:r w:rsidRPr="001024F5">
        <w:rPr>
          <w:rFonts w:ascii="Times New Roman" w:eastAsia="Times New Roman" w:hAnsi="Times New Roman"/>
          <w:i/>
          <w:iCs/>
          <w:sz w:val="26"/>
          <w:vertAlign w:val="subscript"/>
        </w:rPr>
        <w:t>исч.пр.п</w:t>
      </w:r>
      <w:proofErr w:type="spellEnd"/>
      <w:r w:rsidRPr="001024F5">
        <w:rPr>
          <w:rFonts w:ascii="Times New Roman" w:eastAsia="Times New Roman" w:hAnsi="Times New Roman"/>
          <w:sz w:val="27"/>
          <w:szCs w:val="27"/>
        </w:rPr>
        <w:t xml:space="preserve"> – сумма исчисленного налога за предыдущий период, тыс. рублей.</w:t>
      </w:r>
    </w:p>
    <w:p w:rsidR="000626AE" w:rsidRPr="001024F5" w:rsidRDefault="000626AE" w:rsidP="000626AE">
      <w:pPr>
        <w:spacing w:after="0" w:line="240" w:lineRule="auto"/>
        <w:ind w:firstLine="709"/>
        <w:jc w:val="both"/>
        <w:rPr>
          <w:rFonts w:ascii="Times New Roman" w:eastAsia="Times New Roman" w:hAnsi="Times New Roman"/>
          <w:sz w:val="16"/>
          <w:szCs w:val="16"/>
        </w:rPr>
      </w:pPr>
    </w:p>
    <w:p w:rsidR="00E0293B" w:rsidRPr="00D35917" w:rsidRDefault="00E0293B" w:rsidP="00E0293B">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В случае отсутствия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hAnsi="Times New Roman"/>
          <w:sz w:val="26"/>
        </w:rPr>
        <w:t xml:space="preserve">№ 1-Патент «Отчет о количестве выданных патентов на правах применения упрощенной </w:t>
      </w:r>
      <w:r w:rsidRPr="00D35917">
        <w:rPr>
          <w:rFonts w:ascii="Times New Roman" w:hAnsi="Times New Roman"/>
          <w:sz w:val="26"/>
        </w:rPr>
        <w:lastRenderedPageBreak/>
        <w:t>системы налогообложения на основе патента в разрезе видов предпринимательской деятельности»</w:t>
      </w:r>
      <w:r>
        <w:rPr>
          <w:rFonts w:ascii="Times New Roman" w:hAnsi="Times New Roman"/>
          <w:sz w:val="26"/>
        </w:rPr>
        <w:t>.</w:t>
      </w:r>
      <w:r w:rsidRPr="00D35917">
        <w:rPr>
          <w:rFonts w:ascii="Times New Roman" w:hAnsi="Times New Roman"/>
          <w:sz w:val="26"/>
        </w:rPr>
        <w:t xml:space="preserve">  </w:t>
      </w:r>
    </w:p>
    <w:p w:rsidR="0002568B" w:rsidRPr="00F87DA5" w:rsidRDefault="0002568B" w:rsidP="0002568B">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F87DA5">
        <w:rPr>
          <w:rFonts w:ascii="Times New Roman" w:hAnsi="Times New Roman"/>
          <w:sz w:val="27"/>
          <w:szCs w:val="27"/>
          <w:lang w:eastAsia="ru-RU"/>
        </w:rPr>
        <w:t>Vнбпп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73F98" w:rsidRPr="00D35917" w:rsidRDefault="00B73F98" w:rsidP="00B73F98">
      <w:pPr>
        <w:spacing w:after="0" w:line="240" w:lineRule="auto"/>
        <w:ind w:firstLine="709"/>
        <w:jc w:val="both"/>
        <w:rPr>
          <w:rFonts w:ascii="Times New Roman" w:hAnsi="Times New Roman"/>
          <w:sz w:val="26"/>
        </w:rPr>
      </w:pPr>
      <w:r w:rsidRPr="00D35917">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B73F98" w:rsidRPr="00D35917" w:rsidRDefault="00B73F98" w:rsidP="00B73F98">
      <w:pPr>
        <w:spacing w:after="0" w:line="240" w:lineRule="auto"/>
        <w:ind w:firstLine="709"/>
        <w:jc w:val="both"/>
        <w:rPr>
          <w:rFonts w:ascii="Times New Roman" w:hAnsi="Times New Roman"/>
          <w:sz w:val="27"/>
          <w:szCs w:val="27"/>
        </w:rPr>
      </w:pPr>
    </w:p>
    <w:p w:rsidR="00F176C7" w:rsidRPr="00D35917" w:rsidRDefault="00F176C7" w:rsidP="00921182">
      <w:pPr>
        <w:pStyle w:val="2"/>
        <w:spacing w:before="0" w:after="0" w:line="240" w:lineRule="auto"/>
        <w:ind w:left="709"/>
        <w:rPr>
          <w:rFonts w:ascii="Times New Roman" w:hAnsi="Times New Roman"/>
          <w:i w:val="0"/>
          <w:sz w:val="27"/>
          <w:szCs w:val="27"/>
        </w:rPr>
      </w:pPr>
    </w:p>
    <w:p w:rsidR="00FA611B" w:rsidRPr="00D35917" w:rsidRDefault="00736EEB" w:rsidP="00921182">
      <w:pPr>
        <w:pStyle w:val="2"/>
        <w:spacing w:before="0" w:after="0" w:line="240" w:lineRule="auto"/>
        <w:ind w:left="709"/>
        <w:rPr>
          <w:rFonts w:ascii="Times New Roman" w:hAnsi="Times New Roman"/>
          <w:i w:val="0"/>
          <w:sz w:val="27"/>
          <w:szCs w:val="27"/>
        </w:rPr>
      </w:pPr>
      <w:bookmarkStart w:id="100" w:name="_Toc77780343"/>
      <w:r w:rsidRPr="00D35917">
        <w:rPr>
          <w:rFonts w:ascii="Times New Roman" w:hAnsi="Times New Roman"/>
          <w:i w:val="0"/>
          <w:sz w:val="27"/>
          <w:szCs w:val="27"/>
        </w:rPr>
        <w:t>2.</w:t>
      </w:r>
      <w:r w:rsidR="000B0FFA" w:rsidRPr="00D35917">
        <w:rPr>
          <w:rFonts w:ascii="Times New Roman" w:hAnsi="Times New Roman"/>
          <w:i w:val="0"/>
          <w:sz w:val="27"/>
          <w:szCs w:val="27"/>
        </w:rPr>
        <w:t>1</w:t>
      </w:r>
      <w:r w:rsidR="00A80C75">
        <w:rPr>
          <w:rFonts w:ascii="Times New Roman" w:hAnsi="Times New Roman"/>
          <w:i w:val="0"/>
          <w:sz w:val="27"/>
          <w:szCs w:val="27"/>
        </w:rPr>
        <w:t>5</w:t>
      </w:r>
      <w:r w:rsidRPr="00D35917">
        <w:rPr>
          <w:rFonts w:ascii="Times New Roman" w:hAnsi="Times New Roman"/>
          <w:i w:val="0"/>
          <w:sz w:val="27"/>
          <w:szCs w:val="27"/>
        </w:rPr>
        <w:t>. </w:t>
      </w:r>
      <w:r w:rsidR="00784209" w:rsidRPr="00D35917">
        <w:rPr>
          <w:rFonts w:ascii="Times New Roman" w:hAnsi="Times New Roman"/>
          <w:i w:val="0"/>
          <w:sz w:val="27"/>
          <w:szCs w:val="27"/>
        </w:rPr>
        <w:t>Налог</w:t>
      </w:r>
      <w:r w:rsidR="005A2EF7" w:rsidRPr="00D35917">
        <w:rPr>
          <w:rFonts w:ascii="Times New Roman" w:hAnsi="Times New Roman"/>
          <w:i w:val="0"/>
          <w:sz w:val="27"/>
          <w:szCs w:val="27"/>
        </w:rPr>
        <w:t>и</w:t>
      </w:r>
      <w:r w:rsidR="00784209" w:rsidRPr="00D35917">
        <w:rPr>
          <w:rFonts w:ascii="Times New Roman" w:hAnsi="Times New Roman"/>
          <w:i w:val="0"/>
          <w:sz w:val="27"/>
          <w:szCs w:val="27"/>
        </w:rPr>
        <w:t xml:space="preserve"> на имущество </w:t>
      </w:r>
      <w:r w:rsidR="00CB1069" w:rsidRPr="00D35917">
        <w:rPr>
          <w:rFonts w:ascii="Times New Roman" w:hAnsi="Times New Roman"/>
          <w:i w:val="0"/>
          <w:sz w:val="27"/>
          <w:szCs w:val="27"/>
        </w:rPr>
        <w:br/>
      </w:r>
      <w:r w:rsidR="00FA611B" w:rsidRPr="00D35917">
        <w:rPr>
          <w:rFonts w:ascii="Times New Roman" w:hAnsi="Times New Roman"/>
          <w:i w:val="0"/>
          <w:sz w:val="27"/>
          <w:szCs w:val="27"/>
        </w:rPr>
        <w:t>182 1 06 0</w:t>
      </w:r>
      <w:r w:rsidR="00F176C7" w:rsidRPr="00D35917">
        <w:rPr>
          <w:rFonts w:ascii="Times New Roman" w:hAnsi="Times New Roman"/>
          <w:i w:val="0"/>
          <w:sz w:val="27"/>
          <w:szCs w:val="27"/>
        </w:rPr>
        <w:t>0</w:t>
      </w:r>
      <w:r w:rsidR="00FA611B" w:rsidRPr="00D35917">
        <w:rPr>
          <w:rFonts w:ascii="Times New Roman" w:hAnsi="Times New Roman"/>
          <w:i w:val="0"/>
          <w:sz w:val="27"/>
          <w:szCs w:val="27"/>
        </w:rPr>
        <w:t>000 00 0000 110</w:t>
      </w:r>
      <w:bookmarkEnd w:id="99"/>
      <w:bookmarkEnd w:id="100"/>
    </w:p>
    <w:p w:rsidR="00DA20A1" w:rsidRPr="00D35917" w:rsidRDefault="00DA20A1"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бюджетную систему Российской Федерации от уплаты </w:t>
      </w:r>
      <w:r w:rsidR="00DD105B" w:rsidRPr="00D35917">
        <w:rPr>
          <w:rFonts w:ascii="Times New Roman" w:hAnsi="Times New Roman"/>
          <w:sz w:val="27"/>
          <w:szCs w:val="27"/>
        </w:rPr>
        <w:t>налог</w:t>
      </w:r>
      <w:r w:rsidR="005A2EF7" w:rsidRPr="00D35917">
        <w:rPr>
          <w:rFonts w:ascii="Times New Roman" w:hAnsi="Times New Roman"/>
          <w:sz w:val="27"/>
          <w:szCs w:val="27"/>
        </w:rPr>
        <w:t>ов</w:t>
      </w:r>
      <w:r w:rsidR="00DD105B" w:rsidRPr="00D35917">
        <w:rPr>
          <w:rFonts w:ascii="Times New Roman" w:hAnsi="Times New Roman"/>
          <w:sz w:val="27"/>
          <w:szCs w:val="27"/>
        </w:rPr>
        <w:t xml:space="preserve"> на имущество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rsidR="00F176C7" w:rsidRPr="00D35917" w:rsidRDefault="00F176C7" w:rsidP="00921182">
      <w:pPr>
        <w:pStyle w:val="3"/>
        <w:tabs>
          <w:tab w:val="left" w:pos="-567"/>
        </w:tabs>
        <w:spacing w:before="0" w:after="0" w:line="240" w:lineRule="auto"/>
        <w:ind w:left="709" w:right="1133"/>
        <w:rPr>
          <w:rFonts w:ascii="Times New Roman" w:hAnsi="Times New Roman"/>
          <w:i/>
          <w:sz w:val="27"/>
          <w:szCs w:val="27"/>
        </w:rPr>
      </w:pPr>
      <w:bookmarkStart w:id="101" w:name="_Toc460509785"/>
    </w:p>
    <w:p w:rsidR="00805BDB" w:rsidRDefault="00784209" w:rsidP="00921182">
      <w:pPr>
        <w:pStyle w:val="3"/>
        <w:tabs>
          <w:tab w:val="left" w:pos="-567"/>
        </w:tabs>
        <w:spacing w:before="0" w:after="0" w:line="240" w:lineRule="auto"/>
        <w:ind w:left="709" w:right="1133"/>
        <w:rPr>
          <w:rFonts w:ascii="Times New Roman" w:hAnsi="Times New Roman"/>
          <w:i/>
          <w:sz w:val="27"/>
          <w:szCs w:val="27"/>
        </w:rPr>
      </w:pPr>
      <w:bookmarkStart w:id="102" w:name="_Toc77780344"/>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.1. Налог на имущество физических лиц</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182 1 06 01000 00 0000 110</w:t>
      </w:r>
      <w:bookmarkEnd w:id="101"/>
      <w:bookmarkEnd w:id="102"/>
      <w:r w:rsidR="00CB1069" w:rsidRPr="00D35917">
        <w:rPr>
          <w:rFonts w:ascii="Times New Roman" w:hAnsi="Times New Roman"/>
          <w:i/>
          <w:sz w:val="27"/>
          <w:szCs w:val="27"/>
        </w:rPr>
        <w:t xml:space="preserve"> </w:t>
      </w:r>
    </w:p>
    <w:p w:rsidR="00784209" w:rsidRPr="00D35917" w:rsidRDefault="00CB1069" w:rsidP="00921182">
      <w:pPr>
        <w:pStyle w:val="3"/>
        <w:tabs>
          <w:tab w:val="left" w:pos="-567"/>
        </w:tabs>
        <w:spacing w:before="0" w:after="0" w:line="240" w:lineRule="auto"/>
        <w:ind w:left="709" w:right="1133"/>
        <w:rPr>
          <w:rFonts w:ascii="Times New Roman" w:hAnsi="Times New Roman"/>
          <w:i/>
          <w:sz w:val="27"/>
          <w:szCs w:val="27"/>
        </w:rPr>
      </w:pPr>
      <w:r w:rsidRPr="00D35917">
        <w:rPr>
          <w:rFonts w:ascii="Times New Roman" w:hAnsi="Times New Roman"/>
          <w:i/>
          <w:sz w:val="27"/>
          <w:szCs w:val="27"/>
        </w:rPr>
        <w:t xml:space="preserve"> </w:t>
      </w:r>
    </w:p>
    <w:p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физических лиц, используются:</w:t>
      </w:r>
    </w:p>
    <w:p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5-М</w:t>
      </w:r>
      <w:r w:rsidR="00DD7DAE" w:rsidRPr="00D35917">
        <w:rPr>
          <w:rFonts w:ascii="Times New Roman" w:hAnsi="Times New Roman"/>
          <w:sz w:val="27"/>
          <w:szCs w:val="27"/>
        </w:rPr>
        <w:t>Н</w:t>
      </w:r>
      <w:r w:rsidRPr="00D35917">
        <w:rPr>
          <w:rFonts w:ascii="Times New Roman" w:hAnsi="Times New Roman"/>
          <w:sz w:val="27"/>
          <w:szCs w:val="27"/>
        </w:rPr>
        <w:t xml:space="preserve"> «Отчет о налоговой базе и структуре начислений по местным налогам», сложившаяся за предыдущие периоды;</w:t>
      </w:r>
    </w:p>
    <w:p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CD60F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32 НК РФ «Налог на имущество физических лиц»</w:t>
      </w:r>
      <w:r w:rsidR="00294516">
        <w:rPr>
          <w:rFonts w:ascii="Times New Roman" w:hAnsi="Times New Roman"/>
          <w:sz w:val="27"/>
          <w:szCs w:val="27"/>
        </w:rPr>
        <w:t>,</w:t>
      </w:r>
      <w:r w:rsidR="00294516" w:rsidRPr="00294516">
        <w:rPr>
          <w:rFonts w:ascii="Times New Roman" w:hAnsi="Times New Roman"/>
          <w:sz w:val="27"/>
          <w:szCs w:val="27"/>
        </w:rPr>
        <w:t xml:space="preserve"> </w:t>
      </w:r>
      <w:r w:rsidR="00294516" w:rsidRPr="00AA35DB">
        <w:rPr>
          <w:rFonts w:ascii="Times New Roman" w:hAnsi="Times New Roman"/>
          <w:sz w:val="27"/>
          <w:szCs w:val="27"/>
        </w:rPr>
        <w:t>нормативными правовыми актами</w:t>
      </w:r>
      <w:r w:rsidR="00294516">
        <w:rPr>
          <w:rFonts w:ascii="Times New Roman" w:hAnsi="Times New Roman"/>
          <w:sz w:val="27"/>
          <w:szCs w:val="27"/>
        </w:rPr>
        <w:t xml:space="preserve"> субъектов Российской Федерации</w:t>
      </w:r>
      <w:r w:rsidRPr="00D35917">
        <w:rPr>
          <w:rFonts w:ascii="Times New Roman" w:hAnsi="Times New Roman"/>
          <w:sz w:val="27"/>
          <w:szCs w:val="27"/>
        </w:rPr>
        <w:t>.</w:t>
      </w:r>
    </w:p>
    <w:p w:rsidR="002C601D" w:rsidRPr="00D35917" w:rsidRDefault="00D4454B" w:rsidP="00D4454B">
      <w:pPr>
        <w:spacing w:after="0" w:line="240" w:lineRule="auto"/>
        <w:ind w:firstLine="709"/>
        <w:jc w:val="both"/>
        <w:rPr>
          <w:rFonts w:ascii="Times New Roman" w:hAnsi="Times New Roman"/>
          <w:sz w:val="27"/>
          <w:szCs w:val="27"/>
        </w:rPr>
      </w:pPr>
      <w:r w:rsidRPr="00D4454B">
        <w:rPr>
          <w:rFonts w:ascii="Times New Roman" w:eastAsia="Times New Roman" w:hAnsi="Times New Roman"/>
          <w:sz w:val="27"/>
          <w:szCs w:val="27"/>
        </w:rPr>
        <w:t xml:space="preserve">Расчет прогнозного объема поступлений налога на имущество физических лиц осуществляется </w:t>
      </w:r>
      <w:r>
        <w:rPr>
          <w:rFonts w:ascii="Times New Roman" w:eastAsia="Times New Roman" w:hAnsi="Times New Roman"/>
          <w:sz w:val="27"/>
          <w:szCs w:val="27"/>
        </w:rPr>
        <w:t>м</w:t>
      </w:r>
      <w:r w:rsidRPr="00D4454B">
        <w:rPr>
          <w:rFonts w:ascii="Times New Roman" w:eastAsia="Times New Roman" w:hAnsi="Times New Roman"/>
          <w:sz w:val="27"/>
          <w:szCs w:val="27"/>
        </w:rPr>
        <w:t>етодом экстраполяции данных о налоговой базе, сложившийся в прошлых периодах, с использованием расчетн</w:t>
      </w:r>
      <w:r>
        <w:rPr>
          <w:rFonts w:ascii="Times New Roman" w:eastAsia="Times New Roman" w:hAnsi="Times New Roman"/>
          <w:sz w:val="27"/>
          <w:szCs w:val="27"/>
        </w:rPr>
        <w:t xml:space="preserve">ых ставок и уровня собираемости, </w:t>
      </w:r>
      <w:r w:rsidRPr="00D4454B">
        <w:rPr>
          <w:rFonts w:ascii="Times New Roman" w:eastAsia="Times New Roman" w:hAnsi="Times New Roman"/>
          <w:sz w:val="27"/>
          <w:szCs w:val="27"/>
        </w:rPr>
        <w:t>исходя из кадастровой стоимости объектов налогообложения</w:t>
      </w:r>
      <w:r>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rsidR="00FC6ED7" w:rsidRPr="00FC6ED7" w:rsidRDefault="00D4454B" w:rsidP="00FC6ED7">
      <w:pPr>
        <w:spacing w:after="0" w:line="240" w:lineRule="auto"/>
        <w:ind w:firstLine="709"/>
        <w:jc w:val="both"/>
        <w:rPr>
          <w:rFonts w:ascii="Times New Roman" w:eastAsia="Times New Roman" w:hAnsi="Times New Roman"/>
          <w:sz w:val="27"/>
          <w:szCs w:val="27"/>
        </w:rPr>
      </w:pPr>
      <w:bookmarkStart w:id="103" w:name="_Toc460509786"/>
      <w:r>
        <w:rPr>
          <w:rFonts w:ascii="Times New Roman" w:eastAsia="Times New Roman" w:hAnsi="Times New Roman"/>
          <w:sz w:val="27"/>
          <w:szCs w:val="27"/>
        </w:rPr>
        <w:t>Р</w:t>
      </w:r>
      <w:r w:rsidR="00FC6ED7" w:rsidRPr="00FC6ED7">
        <w:rPr>
          <w:rFonts w:ascii="Times New Roman" w:eastAsia="Times New Roman" w:hAnsi="Times New Roman"/>
          <w:sz w:val="27"/>
          <w:szCs w:val="27"/>
        </w:rPr>
        <w:t>асчет</w:t>
      </w:r>
      <w:r w:rsidR="00FC6ED7" w:rsidRPr="00FC6ED7">
        <w:rPr>
          <w:rFonts w:eastAsia="Times New Roman"/>
        </w:rPr>
        <w:t xml:space="preserve"> </w:t>
      </w:r>
      <w:r w:rsidR="00FC6ED7" w:rsidRPr="00FC6ED7">
        <w:rPr>
          <w:rFonts w:ascii="Times New Roman" w:eastAsia="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FC6ED7" w:rsidRPr="00FC6ED7" w:rsidRDefault="00FC6ED7" w:rsidP="00FC6ED7">
      <w:pPr>
        <w:spacing w:after="0" w:line="240" w:lineRule="auto"/>
        <w:ind w:firstLine="709"/>
        <w:jc w:val="both"/>
        <w:rPr>
          <w:rFonts w:ascii="Times New Roman" w:eastAsia="Times New Roman" w:hAnsi="Times New Roman"/>
        </w:rPr>
      </w:pPr>
    </w:p>
    <w:p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кадастр. = НБ кадастр.× S кадастр. × К соб. (+/-) F,</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НБ кадастр.</w:t>
      </w:r>
      <w:r w:rsidRPr="00FC6ED7">
        <w:rPr>
          <w:rFonts w:ascii="Times New Roman" w:eastAsia="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lastRenderedPageBreak/>
        <w:t>S кадастр.</w:t>
      </w:r>
      <w:r w:rsidRPr="00FC6ED7">
        <w:rPr>
          <w:rFonts w:ascii="Times New Roman" w:eastAsia="Times New Roman" w:hAnsi="Times New Roman"/>
          <w:sz w:val="27"/>
          <w:szCs w:val="27"/>
        </w:rPr>
        <w:t xml:space="preserve"> = расчетная средняя ставка по кадастровой стоимости объекта налогообложения за отчетный период, руб.</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1F29AF" w:rsidRPr="00F87DA5" w:rsidRDefault="00FC6ED7" w:rsidP="001F29AF">
      <w:pPr>
        <w:spacing w:after="0" w:line="240" w:lineRule="auto"/>
        <w:ind w:firstLine="709"/>
        <w:jc w:val="both"/>
        <w:rPr>
          <w:rFonts w:ascii="Times New Roman" w:hAnsi="Times New Roman"/>
          <w:sz w:val="27"/>
          <w:szCs w:val="27"/>
        </w:rPr>
      </w:pPr>
      <w:r w:rsidRPr="00FC6ED7">
        <w:rPr>
          <w:rFonts w:ascii="Times New Roman" w:eastAsia="Times New Roman" w:hAnsi="Times New Roman"/>
          <w:b/>
          <w:sz w:val="27"/>
          <w:szCs w:val="27"/>
        </w:rPr>
        <w:t>F</w:t>
      </w:r>
      <w:r w:rsidRPr="00FC6ED7">
        <w:rPr>
          <w:rFonts w:ascii="Times New Roman" w:eastAsia="Times New Roman" w:hAnsi="Times New Roman"/>
          <w:sz w:val="27"/>
          <w:szCs w:val="27"/>
        </w:rPr>
        <w:t xml:space="preserve"> – </w:t>
      </w:r>
      <w:r w:rsidR="001F29AF" w:rsidRPr="000626A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1F29AF" w:rsidRPr="006223D9">
        <w:rPr>
          <w:rFonts w:ascii="Times New Roman" w:hAnsi="Times New Roman"/>
          <w:sz w:val="27"/>
          <w:szCs w:val="27"/>
        </w:rPr>
        <w:t xml:space="preserve"> данных, тыс. рублей.</w:t>
      </w:r>
    </w:p>
    <w:p w:rsidR="001F29AF" w:rsidRDefault="001F29AF" w:rsidP="00FC6ED7">
      <w:pPr>
        <w:spacing w:after="0" w:line="240" w:lineRule="auto"/>
        <w:ind w:firstLine="709"/>
        <w:jc w:val="both"/>
        <w:rPr>
          <w:rFonts w:ascii="Times New Roman" w:eastAsia="Times New Roman" w:hAnsi="Times New Roman"/>
          <w:sz w:val="27"/>
          <w:szCs w:val="27"/>
        </w:rPr>
      </w:pP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При расчете налоговой базы прогнозируемого периода используется темп роста в % к предыдущему периоду.</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FC6ED7" w:rsidRPr="00FC6ED7" w:rsidRDefault="00FC6ED7" w:rsidP="00FC6ED7">
      <w:pPr>
        <w:spacing w:after="0" w:line="240" w:lineRule="auto"/>
        <w:ind w:firstLine="709"/>
        <w:jc w:val="both"/>
        <w:rPr>
          <w:rFonts w:ascii="Times New Roman" w:eastAsia="Times New Roman" w:hAnsi="Times New Roman"/>
          <w:b/>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xml:space="preserve">= </w:t>
      </w:r>
      <w:r w:rsidRPr="00FC6ED7">
        <w:rPr>
          <w:rFonts w:ascii="Times New Roman" w:eastAsia="Times New Roman" w:hAnsi="Times New Roman"/>
          <w:b/>
          <w:sz w:val="27"/>
          <w:szCs w:val="27"/>
        </w:rPr>
        <w:t>Налог кадастр. предыдущего года × 1,1</w:t>
      </w:r>
    </w:p>
    <w:p w:rsidR="00FC6ED7" w:rsidRPr="00FC6ED7" w:rsidRDefault="00FC6ED7" w:rsidP="00FC6ED7">
      <w:pPr>
        <w:spacing w:after="0" w:line="240" w:lineRule="auto"/>
        <w:ind w:firstLine="709"/>
        <w:jc w:val="both"/>
        <w:rPr>
          <w:rFonts w:ascii="Times New Roman" w:eastAsia="Times New Roman" w:hAnsi="Times New Roman"/>
          <w:sz w:val="27"/>
          <w:szCs w:val="27"/>
        </w:rPr>
      </w:pP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FC6ED7" w:rsidRPr="00FC6ED7" w:rsidRDefault="00FC6ED7" w:rsidP="00FC6ED7">
      <w:pPr>
        <w:spacing w:after="0" w:line="240" w:lineRule="auto"/>
        <w:ind w:firstLine="709"/>
        <w:jc w:val="both"/>
        <w:rPr>
          <w:rFonts w:ascii="Times New Roman" w:eastAsia="Times New Roman" w:hAnsi="Times New Roman"/>
          <w:sz w:val="27"/>
          <w:szCs w:val="27"/>
        </w:rPr>
      </w:pPr>
    </w:p>
    <w:p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 xml:space="preserve">Налог </w:t>
      </w:r>
      <w:proofErr w:type="spellStart"/>
      <w:r w:rsidRPr="00FC6ED7">
        <w:rPr>
          <w:rFonts w:ascii="Times New Roman" w:eastAsia="Times New Roman" w:hAnsi="Times New Roman"/>
          <w:b/>
          <w:i/>
          <w:sz w:val="27"/>
          <w:szCs w:val="27"/>
        </w:rPr>
        <w:t>перех.периода</w:t>
      </w:r>
      <w:proofErr w:type="spellEnd"/>
      <w:r w:rsidRPr="00FC6ED7">
        <w:rPr>
          <w:rFonts w:ascii="Times New Roman" w:eastAsia="Times New Roman" w:hAnsi="Times New Roman"/>
          <w:b/>
          <w:i/>
          <w:sz w:val="27"/>
          <w:szCs w:val="27"/>
        </w:rPr>
        <w:t xml:space="preserve"> = ((Налог кадастр. - Налог инв.) × К пер.периода + Налог инв.)</w:t>
      </w:r>
      <w:r w:rsidRPr="00FC6ED7">
        <w:rPr>
          <w:rFonts w:eastAsia="Times New Roman"/>
        </w:rPr>
        <w:t xml:space="preserve"> </w:t>
      </w:r>
      <w:r w:rsidRPr="00FC6ED7">
        <w:rPr>
          <w:rFonts w:ascii="Times New Roman" w:eastAsia="Times New Roman" w:hAnsi="Times New Roman"/>
          <w:b/>
          <w:i/>
          <w:sz w:val="27"/>
          <w:szCs w:val="27"/>
        </w:rPr>
        <w:t>× К соб. (+/-) F,</w:t>
      </w:r>
    </w:p>
    <w:p w:rsidR="00FC6ED7" w:rsidRPr="00FC6ED7" w:rsidRDefault="00FC6ED7" w:rsidP="00FC6ED7">
      <w:pPr>
        <w:spacing w:after="0" w:line="240" w:lineRule="auto"/>
        <w:ind w:firstLine="709"/>
        <w:jc w:val="both"/>
        <w:rPr>
          <w:rFonts w:ascii="Times New Roman" w:eastAsia="Times New Roman" w:hAnsi="Times New Roman"/>
          <w:sz w:val="27"/>
          <w:szCs w:val="27"/>
        </w:rPr>
      </w:pP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сумма налога, исчисленная исходя из кадастровой стоимости объекта налогообложения, тыс. рублей;</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Налог инв. </w:t>
      </w:r>
      <w:r w:rsidRPr="00FC6ED7">
        <w:rPr>
          <w:rFonts w:ascii="Times New Roman" w:eastAsia="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lastRenderedPageBreak/>
        <w:t>К пер.периода</w:t>
      </w:r>
      <w:r w:rsidRPr="00FC6ED7">
        <w:rPr>
          <w:rFonts w:ascii="Times New Roman" w:eastAsia="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FC6ED7" w:rsidRPr="00FC6ED7" w:rsidRDefault="00FC6ED7" w:rsidP="00FC6ED7">
      <w:pPr>
        <w:spacing w:after="0" w:line="240" w:lineRule="auto"/>
        <w:ind w:firstLine="709"/>
        <w:jc w:val="both"/>
        <w:rPr>
          <w:rFonts w:ascii="Times New Roman" w:eastAsia="Times New Roman" w:hAnsi="Times New Roman"/>
        </w:rPr>
      </w:pPr>
    </w:p>
    <w:p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 xml:space="preserve">Налог </w:t>
      </w:r>
      <w:proofErr w:type="spellStart"/>
      <w:r w:rsidRPr="00FC6ED7">
        <w:rPr>
          <w:rFonts w:ascii="Times New Roman" w:eastAsia="Times New Roman" w:hAnsi="Times New Roman"/>
          <w:b/>
          <w:i/>
          <w:sz w:val="27"/>
          <w:szCs w:val="27"/>
        </w:rPr>
        <w:t>перех.периода</w:t>
      </w:r>
      <w:proofErr w:type="spellEnd"/>
      <w:r w:rsidRPr="00FC6ED7">
        <w:rPr>
          <w:rFonts w:ascii="Times New Roman" w:eastAsia="Times New Roman" w:hAnsi="Times New Roman"/>
          <w:b/>
          <w:i/>
          <w:sz w:val="27"/>
          <w:szCs w:val="27"/>
        </w:rPr>
        <w:t xml:space="preserve"> = Налог </w:t>
      </w:r>
      <w:proofErr w:type="spellStart"/>
      <w:r w:rsidRPr="00FC6ED7">
        <w:rPr>
          <w:rFonts w:ascii="Times New Roman" w:eastAsia="Times New Roman" w:hAnsi="Times New Roman"/>
          <w:b/>
          <w:i/>
          <w:sz w:val="27"/>
          <w:szCs w:val="27"/>
        </w:rPr>
        <w:t>перех.периода</w:t>
      </w:r>
      <w:proofErr w:type="spellEnd"/>
      <w:r w:rsidRPr="00FC6ED7">
        <w:rPr>
          <w:rFonts w:ascii="Times New Roman" w:eastAsia="Times New Roman" w:hAnsi="Times New Roman"/>
          <w:b/>
          <w:i/>
          <w:sz w:val="27"/>
          <w:szCs w:val="27"/>
        </w:rPr>
        <w:t xml:space="preserve"> предыдущего года × 1,1;</w:t>
      </w:r>
    </w:p>
    <w:p w:rsidR="00FC6ED7" w:rsidRPr="00FC6ED7" w:rsidRDefault="00FC6ED7" w:rsidP="00FC6ED7">
      <w:pPr>
        <w:spacing w:after="0" w:line="240" w:lineRule="auto"/>
        <w:ind w:firstLine="709"/>
        <w:jc w:val="both"/>
        <w:rPr>
          <w:rFonts w:ascii="Times New Roman" w:eastAsia="Times New Roman" w:hAnsi="Times New Roman"/>
          <w:b/>
          <w:i/>
        </w:rPr>
      </w:pP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1F29AF" w:rsidRPr="001024F5" w:rsidRDefault="00FC6ED7" w:rsidP="001F29AF">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w:t>
      </w:r>
      <w:r w:rsidR="001F29AF" w:rsidRPr="001024F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29AF" w:rsidRPr="001024F5" w:rsidRDefault="001F29AF" w:rsidP="001F29AF">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1F29AF" w:rsidRPr="001024F5" w:rsidRDefault="001F29AF" w:rsidP="001F29AF">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1024F5">
        <w:rPr>
          <w:rFonts w:ascii="Times New Roman" w:eastAsia="Times New Roman" w:hAnsi="Times New Roman"/>
          <w:sz w:val="27"/>
          <w:szCs w:val="27"/>
        </w:rPr>
        <w:t>машино-мест</w:t>
      </w:r>
      <w:proofErr w:type="spellEnd"/>
      <w:r w:rsidRPr="001024F5">
        <w:rPr>
          <w:rFonts w:ascii="Times New Roman" w:eastAsia="Times New Roman" w:hAnsi="Times New Roman"/>
          <w:sz w:val="27"/>
          <w:szCs w:val="27"/>
        </w:rPr>
        <w:t>, расположенных в таких объектах налогообложения.</w:t>
      </w:r>
    </w:p>
    <w:p w:rsidR="001F29AF" w:rsidRPr="001F29AF" w:rsidRDefault="001F29AF" w:rsidP="001F29AF">
      <w:pPr>
        <w:spacing w:after="0" w:line="240" w:lineRule="auto"/>
        <w:ind w:firstLine="709"/>
        <w:jc w:val="both"/>
        <w:rPr>
          <w:rFonts w:ascii="Times New Roman" w:eastAsia="Times New Roman" w:hAnsi="Times New Roman"/>
          <w:strike/>
          <w:sz w:val="26"/>
        </w:rPr>
      </w:pPr>
      <w:r w:rsidRPr="001F29AF">
        <w:rPr>
          <w:rFonts w:ascii="Times New Roman" w:eastAsia="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1F29AF" w:rsidRPr="001F29AF" w:rsidRDefault="001F29AF" w:rsidP="001F29AF">
      <w:pPr>
        <w:autoSpaceDE w:val="0"/>
        <w:autoSpaceDN w:val="0"/>
        <w:adjustRightInd w:val="0"/>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F29AF" w:rsidRDefault="001F29AF" w:rsidP="00921182">
      <w:pPr>
        <w:pStyle w:val="3"/>
        <w:tabs>
          <w:tab w:val="left" w:pos="-709"/>
        </w:tabs>
        <w:spacing w:before="0" w:after="0" w:line="240" w:lineRule="auto"/>
        <w:ind w:left="709" w:right="1133"/>
        <w:rPr>
          <w:rFonts w:ascii="Times New Roman" w:hAnsi="Times New Roman"/>
          <w:i/>
          <w:sz w:val="27"/>
          <w:szCs w:val="27"/>
        </w:rPr>
      </w:pPr>
    </w:p>
    <w:p w:rsidR="00784209" w:rsidRDefault="00784209" w:rsidP="00921182">
      <w:pPr>
        <w:pStyle w:val="3"/>
        <w:tabs>
          <w:tab w:val="left" w:pos="-709"/>
        </w:tabs>
        <w:spacing w:before="0" w:after="0" w:line="240" w:lineRule="auto"/>
        <w:ind w:left="709" w:right="1133"/>
        <w:rPr>
          <w:rFonts w:ascii="Times New Roman" w:hAnsi="Times New Roman"/>
          <w:i/>
          <w:sz w:val="27"/>
          <w:szCs w:val="27"/>
        </w:rPr>
      </w:pPr>
      <w:bookmarkStart w:id="104" w:name="_Toc77780345"/>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.2. Налог на имущество организаций</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182 1 06 02000 02 0000 110</w:t>
      </w:r>
      <w:bookmarkEnd w:id="103"/>
      <w:bookmarkEnd w:id="104"/>
    </w:p>
    <w:p w:rsidR="00805BDB" w:rsidRPr="00805BDB" w:rsidRDefault="00805BDB" w:rsidP="00805BDB"/>
    <w:p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организаций, используются:</w:t>
      </w:r>
    </w:p>
    <w:p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w:t>
      </w:r>
      <w:r w:rsidR="00D4454B">
        <w:rPr>
          <w:rFonts w:ascii="Times New Roman" w:hAnsi="Times New Roman"/>
          <w:sz w:val="27"/>
          <w:szCs w:val="27"/>
        </w:rPr>
        <w:t>,</w:t>
      </w:r>
      <w:r w:rsidRPr="00D35917">
        <w:rPr>
          <w:rFonts w:ascii="Times New Roman" w:hAnsi="Times New Roman"/>
          <w:sz w:val="27"/>
          <w:szCs w:val="27"/>
        </w:rPr>
        <w:t xml:space="preserve"> </w:t>
      </w:r>
      <w:r w:rsidR="00D4454B" w:rsidRPr="009A0973">
        <w:rPr>
          <w:rFonts w:ascii="Times New Roman" w:hAnsi="Times New Roman"/>
          <w:sz w:val="27"/>
          <w:szCs w:val="27"/>
        </w:rPr>
        <w:t>сумм налога, исчисленного к уплате в бюджет исходя из среднегодовой стоимости,  сумм налога, исчисленного к уплате в бюджет исходя из кадастровой стоимости</w:t>
      </w:r>
      <w:r w:rsidR="00D4454B" w:rsidRPr="00D35917">
        <w:rPr>
          <w:rFonts w:ascii="Times New Roman" w:hAnsi="Times New Roman"/>
          <w:sz w:val="27"/>
          <w:szCs w:val="27"/>
        </w:rPr>
        <w:t xml:space="preserve"> </w:t>
      </w:r>
      <w:r w:rsidRPr="00D35917">
        <w:rPr>
          <w:rFonts w:ascii="Times New Roman" w:hAnsi="Times New Roman"/>
          <w:sz w:val="27"/>
          <w:szCs w:val="27"/>
        </w:rPr>
        <w:t xml:space="preserve">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5-НИО «О налоговой базе и структуре начислений по налогу на имущество организаций», сложившаяся за предыдущие периоды;</w:t>
      </w:r>
    </w:p>
    <w:p w:rsidR="00C274E5"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w:t>
      </w:r>
      <w:r w:rsidR="002B230B">
        <w:rPr>
          <w:rFonts w:ascii="Times New Roman" w:hAnsi="Times New Roman"/>
          <w:sz w:val="27"/>
          <w:szCs w:val="27"/>
        </w:rPr>
        <w:t xml:space="preserve">начислений и </w:t>
      </w:r>
      <w:r w:rsidRPr="00D35917">
        <w:rPr>
          <w:rFonts w:ascii="Times New Roman" w:hAnsi="Times New Roman"/>
          <w:sz w:val="27"/>
          <w:szCs w:val="27"/>
        </w:rPr>
        <w:t xml:space="preserve">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2B230B" w:rsidRPr="002B230B" w:rsidRDefault="002B230B" w:rsidP="002B230B">
      <w:pPr>
        <w:spacing w:after="0" w:line="240" w:lineRule="auto"/>
        <w:ind w:firstLine="709"/>
        <w:jc w:val="both"/>
        <w:rPr>
          <w:rFonts w:ascii="Times New Roman" w:eastAsia="Times New Roman" w:hAnsi="Times New Roman"/>
          <w:sz w:val="27"/>
          <w:szCs w:val="27"/>
        </w:rPr>
      </w:pPr>
      <w:r w:rsidRPr="002B230B">
        <w:rPr>
          <w:rFonts w:ascii="Times New Roman" w:eastAsia="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CD60F7" w:rsidRPr="00D3591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30 НК РФ «Налог на имущество организаций» </w:t>
      </w:r>
      <w:r w:rsidR="002B230B" w:rsidRPr="009A0973">
        <w:rPr>
          <w:rFonts w:ascii="Times New Roman" w:hAnsi="Times New Roman"/>
          <w:sz w:val="27"/>
          <w:szCs w:val="27"/>
        </w:rPr>
        <w:t xml:space="preserve">и нормативными правовыми актами субъектов </w:t>
      </w:r>
      <w:r w:rsidRPr="00D35917">
        <w:rPr>
          <w:rFonts w:ascii="Times New Roman" w:hAnsi="Times New Roman"/>
          <w:sz w:val="27"/>
          <w:szCs w:val="27"/>
        </w:rPr>
        <w:t>и др. источники.</w:t>
      </w:r>
    </w:p>
    <w:p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w:t>
      </w:r>
    </w:p>
    <w:p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Прогнозируемый объем поступлений налога на имущество организаций </w:t>
      </w:r>
      <w:r w:rsidRPr="00D35917">
        <w:rPr>
          <w:rFonts w:ascii="Times New Roman" w:hAnsi="Times New Roman"/>
          <w:sz w:val="27"/>
          <w:szCs w:val="27"/>
        </w:rPr>
        <w:br/>
        <w:t>(</w:t>
      </w:r>
      <w:r w:rsidRPr="00D35917">
        <w:rPr>
          <w:rFonts w:ascii="Times New Roman" w:hAnsi="Times New Roman"/>
          <w:b/>
          <w:i/>
          <w:sz w:val="27"/>
          <w:szCs w:val="27"/>
        </w:rPr>
        <w:t xml:space="preserve">НИ </w:t>
      </w:r>
      <w:r w:rsidRPr="00D35917">
        <w:rPr>
          <w:rFonts w:ascii="Times New Roman" w:hAnsi="Times New Roman"/>
          <w:b/>
          <w:i/>
          <w:sz w:val="27"/>
          <w:szCs w:val="27"/>
          <w:vertAlign w:val="subscript"/>
        </w:rPr>
        <w:t>орг.</w:t>
      </w:r>
      <w:r w:rsidRPr="00D35917">
        <w:rPr>
          <w:rFonts w:ascii="Times New Roman" w:hAnsi="Times New Roman"/>
          <w:b/>
          <w:i/>
          <w:sz w:val="27"/>
          <w:szCs w:val="27"/>
        </w:rPr>
        <w:t xml:space="preserve">) </w:t>
      </w:r>
      <w:r w:rsidRPr="00D35917">
        <w:rPr>
          <w:rFonts w:ascii="Times New Roman" w:hAnsi="Times New Roman"/>
          <w:sz w:val="27"/>
          <w:szCs w:val="27"/>
        </w:rPr>
        <w:t>рассчитывается по формуле:</w:t>
      </w:r>
    </w:p>
    <w:p w:rsidR="007E4BDD" w:rsidRPr="00B21E79" w:rsidRDefault="00F33B22" w:rsidP="0030605D">
      <w:pPr>
        <w:spacing w:before="120" w:after="120" w:line="240" w:lineRule="auto"/>
        <w:ind w:firstLine="709"/>
        <w:rPr>
          <w:rFonts w:ascii="Times New Roman" w:hAnsi="Times New Roman"/>
          <w:sz w:val="27"/>
          <w:szCs w:val="27"/>
        </w:rPr>
      </w:pPr>
      <w:r w:rsidRPr="00F33B22">
        <w:rPr>
          <w:rFonts w:ascii="Times New Roman" w:eastAsia="Times New Roman" w:hAnsi="Times New Roman"/>
          <w:b/>
          <w:i/>
          <w:sz w:val="27"/>
          <w:szCs w:val="27"/>
        </w:rPr>
        <w:t xml:space="preserve">НИ </w:t>
      </w:r>
      <w:r w:rsidRPr="00F33B22">
        <w:rPr>
          <w:rFonts w:ascii="Times New Roman" w:eastAsia="Times New Roman" w:hAnsi="Times New Roman"/>
          <w:b/>
          <w:i/>
          <w:sz w:val="27"/>
          <w:szCs w:val="27"/>
          <w:vertAlign w:val="subscript"/>
        </w:rPr>
        <w:t>орг.</w:t>
      </w:r>
      <w:r w:rsidRPr="00F33B22">
        <w:rPr>
          <w:rFonts w:ascii="Times New Roman" w:eastAsia="Times New Roman" w:hAnsi="Times New Roman"/>
          <w:b/>
          <w:i/>
          <w:sz w:val="27"/>
          <w:szCs w:val="27"/>
        </w:rPr>
        <w:t xml:space="preserve"> =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СС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КС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proofErr w:type="spellStart"/>
      <w:r w:rsidRPr="00F33B22">
        <w:rPr>
          <w:rFonts w:ascii="Times New Roman" w:eastAsia="Times New Roman" w:hAnsi="Times New Roman"/>
          <w:b/>
          <w:i/>
          <w:sz w:val="27"/>
          <w:szCs w:val="27"/>
        </w:rPr>
        <w:t>Н</w:t>
      </w:r>
      <w:r w:rsidRPr="00F33B22">
        <w:rPr>
          <w:rFonts w:ascii="Times New Roman" w:eastAsia="Times New Roman" w:hAnsi="Times New Roman"/>
          <w:b/>
          <w:i/>
          <w:sz w:val="27"/>
          <w:szCs w:val="27"/>
          <w:vertAlign w:val="subscript"/>
        </w:rPr>
        <w:t>жд</w:t>
      </w:r>
      <w:proofErr w:type="spellEnd"/>
      <w:r w:rsidRPr="00F33B22">
        <w:rPr>
          <w:rFonts w:ascii="Times New Roman" w:eastAsia="Times New Roman" w:hAnsi="Times New Roman"/>
          <w:b/>
          <w:i/>
          <w:sz w:val="27"/>
          <w:szCs w:val="27"/>
          <w:vertAlign w:val="subscript"/>
        </w:rPr>
        <w:t>.</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пер</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соб.</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F</w:t>
      </w:r>
      <w:r w:rsidRPr="00F33B22">
        <w:rPr>
          <w:rFonts w:ascii="Times New Roman" w:eastAsia="Times New Roman" w:hAnsi="Times New Roman"/>
          <w:b/>
          <w:i/>
          <w:sz w:val="27"/>
          <w:szCs w:val="27"/>
        </w:rPr>
        <w:t xml:space="preserve">, </w:t>
      </w:r>
      <w:r w:rsidR="0030605D" w:rsidRPr="00B21E79">
        <w:rPr>
          <w:rFonts w:ascii="Times New Roman" w:eastAsia="Times New Roman" w:hAnsi="Times New Roman"/>
          <w:b/>
          <w:i/>
          <w:sz w:val="27"/>
          <w:szCs w:val="27"/>
        </w:rPr>
        <w:t xml:space="preserve">   </w:t>
      </w:r>
      <w:r w:rsidR="0030605D">
        <w:rPr>
          <w:rFonts w:ascii="Times New Roman" w:hAnsi="Times New Roman"/>
          <w:sz w:val="27"/>
          <w:szCs w:val="27"/>
        </w:rPr>
        <w:t>где</w:t>
      </w:r>
    </w:p>
    <w:p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V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объем налоговой базы по имуществу, определяемому по среднегодовой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5-НИО «О налоговой базе и структуре начислений по налогу на имущество организаций»</w:t>
      </w:r>
      <w:r w:rsidR="0026265A">
        <w:rPr>
          <w:rFonts w:ascii="Times New Roman" w:hAnsi="Times New Roman"/>
          <w:sz w:val="27"/>
          <w:szCs w:val="27"/>
        </w:rPr>
        <w:t>;</w:t>
      </w:r>
    </w:p>
    <w:p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S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7E4BDD"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26265A" w:rsidRPr="00D35917" w:rsidRDefault="008E220A" w:rsidP="0026265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V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w:t>
      </w:r>
      <w:r>
        <w:rPr>
          <w:rFonts w:ascii="Times New Roman" w:hAnsi="Times New Roman"/>
          <w:sz w:val="27"/>
          <w:szCs w:val="27"/>
        </w:rPr>
        <w:t xml:space="preserve"> </w:t>
      </w:r>
      <w:r w:rsidRPr="00AA35DB">
        <w:rPr>
          <w:rFonts w:ascii="Times New Roman" w:hAnsi="Times New Roman"/>
          <w:sz w:val="27"/>
          <w:szCs w:val="27"/>
        </w:rPr>
        <w:t>объем налоговой базы по имуществу, определяемому по кадастровой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5-НИО «О налоговой базе и структуре начислений по налогу на имущество организаций»</w:t>
      </w:r>
      <w:r w:rsidR="0026265A">
        <w:rPr>
          <w:rFonts w:ascii="Times New Roman" w:hAnsi="Times New Roman"/>
          <w:sz w:val="27"/>
          <w:szCs w:val="27"/>
        </w:rPr>
        <w:t>;</w:t>
      </w:r>
    </w:p>
    <w:p w:rsidR="00F33B22" w:rsidRDefault="008E220A" w:rsidP="00F33B2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 xml:space="preserve">S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00F33B22" w:rsidRPr="00F33B22">
        <w:rPr>
          <w:rFonts w:ascii="Times New Roman" w:eastAsia="Times New Roman" w:hAnsi="Times New Roman"/>
          <w:sz w:val="27"/>
          <w:szCs w:val="27"/>
        </w:rPr>
        <w:t xml:space="preserve"> 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w:t>
      </w:r>
      <w:r w:rsidR="00E50859">
        <w:rPr>
          <w:rFonts w:ascii="Times New Roman" w:eastAsia="Times New Roman" w:hAnsi="Times New Roman"/>
          <w:sz w:val="27"/>
          <w:szCs w:val="27"/>
        </w:rPr>
        <w:t>ласно отчету по форме № 5-НИО);</w:t>
      </w:r>
    </w:p>
    <w:p w:rsidR="00E50859" w:rsidRPr="00FC6ED7" w:rsidRDefault="00E50859" w:rsidP="00E50859">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среднегодовой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rsidR="001B3212" w:rsidRDefault="001B3212" w:rsidP="00F33B22">
      <w:pPr>
        <w:spacing w:before="120" w:after="120" w:line="240" w:lineRule="auto"/>
        <w:ind w:firstLine="709"/>
        <w:jc w:val="center"/>
        <w:rPr>
          <w:rFonts w:ascii="Times New Roman" w:eastAsia="Times New Roman" w:hAnsi="Times New Roman"/>
          <w:b/>
          <w:i/>
          <w:sz w:val="27"/>
          <w:szCs w:val="27"/>
        </w:rPr>
      </w:pPr>
    </w:p>
    <w:p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xml:space="preserve">= (СГС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 (СГС </w:t>
      </w:r>
      <w:proofErr w:type="spellStart"/>
      <w:r w:rsidRPr="00F33B22">
        <w:rPr>
          <w:rFonts w:ascii="Times New Roman" w:eastAsia="Times New Roman" w:hAnsi="Times New Roman"/>
          <w:b/>
          <w:i/>
          <w:sz w:val="27"/>
          <w:szCs w:val="27"/>
          <w:vertAlign w:val="subscript"/>
        </w:rPr>
        <w:t>имущ.нг</w:t>
      </w:r>
      <w:proofErr w:type="spellEnd"/>
      <w:r w:rsidRPr="00F33B22">
        <w:rPr>
          <w:rFonts w:ascii="Times New Roman" w:eastAsia="Times New Roman" w:hAnsi="Times New Roman"/>
          <w:b/>
          <w:i/>
          <w:sz w:val="27"/>
          <w:szCs w:val="27"/>
        </w:rPr>
        <w:t xml:space="preserve"> – АМ))/2 × Д </w:t>
      </w:r>
      <w:r w:rsidRPr="00F33B22">
        <w:rPr>
          <w:rFonts w:ascii="Times New Roman" w:eastAsia="Times New Roman" w:hAnsi="Times New Roman"/>
          <w:b/>
          <w:i/>
          <w:sz w:val="27"/>
          <w:szCs w:val="27"/>
          <w:vertAlign w:val="subscript"/>
        </w:rPr>
        <w:t>нач. НИ СС</w:t>
      </w:r>
      <w:r w:rsidRPr="00F33B22">
        <w:rPr>
          <w:rFonts w:ascii="Times New Roman" w:eastAsia="Times New Roman" w:hAnsi="Times New Roman"/>
          <w:b/>
          <w:i/>
          <w:sz w:val="27"/>
          <w:szCs w:val="27"/>
        </w:rPr>
        <w:t xml:space="preserve">, </w:t>
      </w:r>
    </w:p>
    <w:p w:rsidR="0030605D" w:rsidRPr="00695759"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где,</w:t>
      </w:r>
    </w:p>
    <w:p w:rsidR="00F33B22" w:rsidRPr="00F33B22" w:rsidRDefault="00F33B22" w:rsidP="00F33B22">
      <w:pPr>
        <w:spacing w:after="0" w:line="240" w:lineRule="auto"/>
        <w:ind w:firstLine="709"/>
        <w:jc w:val="both"/>
        <w:rPr>
          <w:rFonts w:ascii="Times New Roman" w:eastAsia="Times New Roman" w:hAnsi="Times New Roman"/>
          <w:strike/>
          <w:sz w:val="27"/>
          <w:szCs w:val="27"/>
        </w:rPr>
      </w:pPr>
      <w:r w:rsidRPr="00F33B22">
        <w:rPr>
          <w:rFonts w:ascii="Times New Roman" w:eastAsia="Times New Roman" w:hAnsi="Times New Roman"/>
          <w:b/>
          <w:i/>
          <w:sz w:val="27"/>
          <w:szCs w:val="27"/>
        </w:rPr>
        <w:t xml:space="preserve">СГС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0"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АМ</w:t>
      </w:r>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1"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proofErr w:type="spellStart"/>
      <w:r w:rsidRPr="00F33B22">
        <w:rPr>
          <w:rFonts w:ascii="Times New Roman" w:eastAsia="Times New Roman" w:hAnsi="Times New Roman"/>
          <w:b/>
          <w:i/>
          <w:sz w:val="27"/>
          <w:szCs w:val="27"/>
          <w:vertAlign w:val="subscript"/>
        </w:rPr>
        <w:t>нач</w:t>
      </w:r>
      <w:proofErr w:type="spellEnd"/>
      <w:r w:rsidRPr="00F33B22">
        <w:rPr>
          <w:rFonts w:ascii="Times New Roman" w:eastAsia="Times New Roman" w:hAnsi="Times New Roman"/>
          <w:b/>
          <w:i/>
          <w:sz w:val="27"/>
          <w:szCs w:val="27"/>
          <w:vertAlign w:val="subscript"/>
        </w:rPr>
        <w:t xml:space="preserve"> НИ СС</w:t>
      </w:r>
      <w:r w:rsidRPr="00F33B22">
        <w:rPr>
          <w:rFonts w:ascii="Times New Roman" w:eastAsia="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F33B22" w:rsidRPr="00F33B22" w:rsidRDefault="00F33B22" w:rsidP="00F33B22">
      <w:pPr>
        <w:spacing w:after="0" w:line="240" w:lineRule="auto"/>
        <w:ind w:firstLine="709"/>
        <w:jc w:val="both"/>
        <w:rPr>
          <w:rFonts w:ascii="Times New Roman" w:eastAsia="Times New Roman" w:hAnsi="Times New Roman"/>
          <w:sz w:val="16"/>
          <w:szCs w:val="16"/>
        </w:rPr>
      </w:pP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кадастровой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КС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rsidR="00F33B22" w:rsidRPr="00F33B22" w:rsidRDefault="00F33B22" w:rsidP="00F33B22">
      <w:pPr>
        <w:spacing w:after="0" w:line="240" w:lineRule="auto"/>
        <w:ind w:firstLine="709"/>
        <w:jc w:val="both"/>
        <w:rPr>
          <w:rFonts w:ascii="Times New Roman" w:eastAsia="Times New Roman" w:hAnsi="Times New Roman"/>
          <w:sz w:val="27"/>
          <w:szCs w:val="27"/>
        </w:rPr>
      </w:pPr>
    </w:p>
    <w:p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xml:space="preserve">= (СГС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 (СГС </w:t>
      </w:r>
      <w:proofErr w:type="spellStart"/>
      <w:r w:rsidRPr="00F33B22">
        <w:rPr>
          <w:rFonts w:ascii="Times New Roman" w:eastAsia="Times New Roman" w:hAnsi="Times New Roman"/>
          <w:b/>
          <w:i/>
          <w:sz w:val="27"/>
          <w:szCs w:val="27"/>
          <w:vertAlign w:val="subscript"/>
        </w:rPr>
        <w:t>имущ.нг</w:t>
      </w:r>
      <w:proofErr w:type="spellEnd"/>
      <w:r w:rsidRPr="00F33B22">
        <w:rPr>
          <w:rFonts w:ascii="Times New Roman" w:eastAsia="Times New Roman" w:hAnsi="Times New Roman"/>
          <w:b/>
          <w:i/>
          <w:sz w:val="27"/>
          <w:szCs w:val="27"/>
        </w:rPr>
        <w:t xml:space="preserve"> – АМ))/2 × Д </w:t>
      </w:r>
      <w:r w:rsidRPr="00F33B22">
        <w:rPr>
          <w:rFonts w:ascii="Times New Roman" w:eastAsia="Times New Roman" w:hAnsi="Times New Roman"/>
          <w:b/>
          <w:i/>
          <w:sz w:val="27"/>
          <w:szCs w:val="27"/>
          <w:vertAlign w:val="subscript"/>
        </w:rPr>
        <w:t>нач. НИ КС</w:t>
      </w:r>
      <w:r w:rsidRPr="00F33B22">
        <w:rPr>
          <w:rFonts w:ascii="Times New Roman" w:eastAsia="Times New Roman" w:hAnsi="Times New Roman"/>
          <w:b/>
          <w:i/>
          <w:sz w:val="27"/>
          <w:szCs w:val="27"/>
        </w:rPr>
        <w:t xml:space="preserve">, </w:t>
      </w: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где,</w:t>
      </w:r>
    </w:p>
    <w:p w:rsidR="001B3212" w:rsidRDefault="001B3212" w:rsidP="00F33B22">
      <w:pPr>
        <w:spacing w:after="0" w:line="240" w:lineRule="auto"/>
        <w:ind w:firstLine="709"/>
        <w:jc w:val="both"/>
        <w:rPr>
          <w:rFonts w:ascii="Times New Roman" w:eastAsia="Times New Roman" w:hAnsi="Times New Roman"/>
          <w:b/>
          <w:i/>
          <w:sz w:val="27"/>
          <w:szCs w:val="27"/>
        </w:rPr>
      </w:pP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СГС </w:t>
      </w:r>
      <w:proofErr w:type="spellStart"/>
      <w:r w:rsidRPr="00F33B22">
        <w:rPr>
          <w:rFonts w:ascii="Times New Roman" w:eastAsia="Times New Roman" w:hAnsi="Times New Roman"/>
          <w:b/>
          <w:i/>
          <w:sz w:val="27"/>
          <w:szCs w:val="27"/>
          <w:vertAlign w:val="subscript"/>
        </w:rPr>
        <w:t>имущ</w:t>
      </w:r>
      <w:proofErr w:type="spellEnd"/>
      <w:r w:rsidRPr="00F33B22">
        <w:rPr>
          <w:rFonts w:ascii="Times New Roman" w:eastAsia="Times New Roman" w:hAnsi="Times New Roman"/>
          <w:b/>
          <w:i/>
          <w:sz w:val="27"/>
          <w:szCs w:val="27"/>
          <w:vertAlign w:val="subscript"/>
        </w:rPr>
        <w:t xml:space="preserve">. </w:t>
      </w:r>
      <w:proofErr w:type="spellStart"/>
      <w:r w:rsidRPr="00F33B22">
        <w:rPr>
          <w:rFonts w:ascii="Times New Roman" w:eastAsia="Times New Roman" w:hAnsi="Times New Roman"/>
          <w:b/>
          <w:i/>
          <w:sz w:val="27"/>
          <w:szCs w:val="27"/>
          <w:vertAlign w:val="subscript"/>
        </w:rPr>
        <w:t>нг</w:t>
      </w:r>
      <w:proofErr w:type="spellEnd"/>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w:t>
      </w:r>
      <w:r w:rsidRPr="00F33B22">
        <w:rPr>
          <w:rFonts w:ascii="Times New Roman" w:eastAsia="Times New Roman" w:hAnsi="Times New Roman"/>
          <w:sz w:val="27"/>
          <w:szCs w:val="27"/>
        </w:rPr>
        <w:lastRenderedPageBreak/>
        <w:t xml:space="preserve">по формированию официальной </w:t>
      </w:r>
      <w:hyperlink r:id="rId12"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АМ</w:t>
      </w:r>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3"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proofErr w:type="spellStart"/>
      <w:r w:rsidRPr="00F33B22">
        <w:rPr>
          <w:rFonts w:ascii="Times New Roman" w:eastAsia="Times New Roman" w:hAnsi="Times New Roman"/>
          <w:b/>
          <w:i/>
          <w:sz w:val="27"/>
          <w:szCs w:val="27"/>
          <w:vertAlign w:val="subscript"/>
        </w:rPr>
        <w:t>нач</w:t>
      </w:r>
      <w:proofErr w:type="spellEnd"/>
      <w:r w:rsidRPr="00F33B22">
        <w:rPr>
          <w:rFonts w:ascii="Times New Roman" w:eastAsia="Times New Roman" w:hAnsi="Times New Roman"/>
          <w:b/>
          <w:i/>
          <w:sz w:val="27"/>
          <w:szCs w:val="27"/>
          <w:vertAlign w:val="subscript"/>
        </w:rPr>
        <w:t xml:space="preserve"> НИ КС</w:t>
      </w:r>
      <w:r w:rsidRPr="00F33B22">
        <w:rPr>
          <w:rFonts w:ascii="Times New Roman" w:eastAsia="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F33B22" w:rsidRPr="00F33B22" w:rsidRDefault="00F33B22" w:rsidP="00F33B22">
      <w:pPr>
        <w:spacing w:after="0" w:line="240" w:lineRule="auto"/>
        <w:ind w:firstLine="709"/>
        <w:jc w:val="both"/>
        <w:rPr>
          <w:rFonts w:ascii="Times New Roman" w:eastAsia="Times New Roman" w:hAnsi="Times New Roman"/>
          <w:sz w:val="16"/>
          <w:szCs w:val="16"/>
        </w:rPr>
      </w:pP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F33B22" w:rsidRPr="00B21E79"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30605D" w:rsidRPr="0030605D" w:rsidRDefault="0030605D" w:rsidP="00F33B22">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В случае отсутствия показателей стоимости</w:t>
      </w:r>
      <w:r w:rsidRPr="00F33B22">
        <w:rPr>
          <w:rFonts w:ascii="Times New Roman" w:eastAsia="Times New Roman" w:hAnsi="Times New Roman"/>
          <w:sz w:val="27"/>
          <w:szCs w:val="27"/>
        </w:rPr>
        <w:t xml:space="preserve"> амортизируемого имущества на начало года</w:t>
      </w:r>
      <w:r w:rsidRPr="0030605D">
        <w:rPr>
          <w:rFonts w:ascii="Times New Roman" w:eastAsia="Times New Roman" w:hAnsi="Times New Roman"/>
          <w:sz w:val="27"/>
          <w:szCs w:val="27"/>
        </w:rPr>
        <w:t xml:space="preserve"> </w:t>
      </w:r>
      <w:r>
        <w:rPr>
          <w:rFonts w:ascii="Times New Roman" w:eastAsia="Times New Roman" w:hAnsi="Times New Roman"/>
          <w:sz w:val="27"/>
          <w:szCs w:val="27"/>
        </w:rPr>
        <w:t xml:space="preserve">и </w:t>
      </w:r>
      <w:r w:rsidRPr="00F33B22">
        <w:rPr>
          <w:rFonts w:ascii="Times New Roman" w:eastAsia="Times New Roman" w:hAnsi="Times New Roman"/>
          <w:sz w:val="27"/>
          <w:szCs w:val="27"/>
        </w:rPr>
        <w:t>сумм</w:t>
      </w:r>
      <w:r>
        <w:rPr>
          <w:rFonts w:ascii="Times New Roman" w:eastAsia="Times New Roman" w:hAnsi="Times New Roman"/>
          <w:sz w:val="27"/>
          <w:szCs w:val="27"/>
        </w:rPr>
        <w:t>ы</w:t>
      </w:r>
      <w:r w:rsidRPr="00F33B22">
        <w:rPr>
          <w:rFonts w:ascii="Times New Roman" w:eastAsia="Times New Roman" w:hAnsi="Times New Roman"/>
          <w:sz w:val="27"/>
          <w:szCs w:val="27"/>
        </w:rPr>
        <w:t xml:space="preserve"> амортизации</w:t>
      </w:r>
      <w:r>
        <w:rPr>
          <w:rFonts w:ascii="Times New Roman" w:eastAsia="Times New Roman" w:hAnsi="Times New Roman"/>
          <w:sz w:val="27"/>
          <w:szCs w:val="27"/>
        </w:rPr>
        <w:t xml:space="preserve"> по данным </w:t>
      </w:r>
      <w:r w:rsidRPr="00F33B22">
        <w:rPr>
          <w:rFonts w:ascii="Times New Roman" w:eastAsia="Times New Roman" w:hAnsi="Times New Roman"/>
          <w:sz w:val="27"/>
          <w:szCs w:val="27"/>
        </w:rPr>
        <w:t>исполнительных органов субъектов Российской Федерации</w:t>
      </w:r>
      <w:r>
        <w:rPr>
          <w:rFonts w:ascii="Times New Roman" w:eastAsia="Times New Roman" w:hAnsi="Times New Roman"/>
          <w:sz w:val="27"/>
          <w:szCs w:val="27"/>
        </w:rPr>
        <w:t xml:space="preserve"> для расчета </w:t>
      </w:r>
      <w:r w:rsidRPr="00D35917">
        <w:rPr>
          <w:rFonts w:ascii="Times New Roman" w:hAnsi="Times New Roman"/>
          <w:sz w:val="27"/>
          <w:szCs w:val="27"/>
        </w:rPr>
        <w:t>объем</w:t>
      </w:r>
      <w:r>
        <w:rPr>
          <w:rFonts w:ascii="Times New Roman" w:hAnsi="Times New Roman"/>
          <w:sz w:val="27"/>
          <w:szCs w:val="27"/>
        </w:rPr>
        <w:t>а</w:t>
      </w:r>
      <w:r w:rsidRPr="00D35917">
        <w:rPr>
          <w:rFonts w:ascii="Times New Roman" w:hAnsi="Times New Roman"/>
          <w:sz w:val="27"/>
          <w:szCs w:val="27"/>
        </w:rPr>
        <w:t xml:space="preserve"> налоговой базы</w:t>
      </w:r>
      <w:r>
        <w:rPr>
          <w:rFonts w:ascii="Times New Roman" w:hAnsi="Times New Roman"/>
          <w:sz w:val="27"/>
          <w:szCs w:val="27"/>
        </w:rPr>
        <w:t xml:space="preserve"> применяется метод</w:t>
      </w:r>
      <w:r w:rsidRPr="0030605D">
        <w:rPr>
          <w:rFonts w:ascii="Times New Roman" w:hAnsi="Times New Roman"/>
          <w:sz w:val="27"/>
          <w:szCs w:val="27"/>
        </w:rPr>
        <w:t xml:space="preserve"> </w:t>
      </w:r>
      <w:r w:rsidRPr="00AA35DB">
        <w:rPr>
          <w:rFonts w:ascii="Times New Roman" w:hAnsi="Times New Roman"/>
          <w:sz w:val="27"/>
          <w:szCs w:val="27"/>
        </w:rPr>
        <w:t>экстраполяции данных</w:t>
      </w:r>
      <w:r>
        <w:rPr>
          <w:rFonts w:ascii="Times New Roman" w:hAnsi="Times New Roman"/>
          <w:sz w:val="27"/>
          <w:szCs w:val="27"/>
        </w:rPr>
        <w:t xml:space="preserve"> о налогооблагаемой базе по </w:t>
      </w:r>
      <w:r w:rsidRPr="00F33B22">
        <w:rPr>
          <w:rFonts w:ascii="Times New Roman" w:eastAsia="Times New Roman" w:hAnsi="Times New Roman"/>
          <w:sz w:val="27"/>
          <w:szCs w:val="27"/>
        </w:rPr>
        <w:t>отчету по форме № 5-НИО</w:t>
      </w:r>
      <w:r>
        <w:rPr>
          <w:rFonts w:ascii="Times New Roman" w:eastAsia="Times New Roman" w:hAnsi="Times New Roman"/>
          <w:sz w:val="27"/>
          <w:szCs w:val="27"/>
        </w:rPr>
        <w:t xml:space="preserve"> за два предшествующих периода.</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S </w:t>
      </w:r>
      <w:r w:rsidRPr="001F29AF">
        <w:rPr>
          <w:rFonts w:ascii="Times New Roman" w:eastAsia="Times New Roman" w:hAnsi="Times New Roman"/>
          <w:b/>
          <w:i/>
          <w:sz w:val="27"/>
          <w:szCs w:val="27"/>
          <w:vertAlign w:val="subscript"/>
        </w:rPr>
        <w:t>СС</w:t>
      </w:r>
      <w:r w:rsidRPr="001F29AF">
        <w:rPr>
          <w:rFonts w:ascii="Times New Roman" w:eastAsia="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Pr="003531F5">
        <w:rPr>
          <w:rFonts w:ascii="Times New Roman" w:eastAsia="Times New Roman" w:hAnsi="Times New Roman"/>
          <w:sz w:val="27"/>
          <w:szCs w:val="27"/>
        </w:rPr>
        <w:t>%</w:t>
      </w:r>
      <w:r w:rsidRPr="001F29AF">
        <w:rPr>
          <w:rFonts w:ascii="Times New Roman" w:eastAsia="Times New Roman" w:hAnsi="Times New Roman"/>
          <w:sz w:val="27"/>
          <w:szCs w:val="27"/>
        </w:rPr>
        <w:t>.</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V </w:t>
      </w:r>
      <w:r w:rsidRPr="001F29AF">
        <w:rPr>
          <w:rFonts w:ascii="Times New Roman" w:eastAsia="Times New Roman" w:hAnsi="Times New Roman"/>
          <w:b/>
          <w:i/>
          <w:sz w:val="27"/>
          <w:szCs w:val="27"/>
          <w:vertAlign w:val="subscript"/>
        </w:rPr>
        <w:t>КС</w:t>
      </w:r>
      <w:r w:rsidRPr="001F29AF">
        <w:rPr>
          <w:rFonts w:ascii="Times New Roman" w:eastAsia="Times New Roman" w:hAnsi="Times New Roman"/>
          <w:sz w:val="27"/>
          <w:szCs w:val="27"/>
        </w:rPr>
        <w:t xml:space="preserve"> – объем налоговой базы по имуществу, определяемому по кадастровой стоимости, тыс. рублей;</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S </w:t>
      </w:r>
      <w:r w:rsidRPr="001F29AF">
        <w:rPr>
          <w:rFonts w:ascii="Times New Roman" w:eastAsia="Times New Roman" w:hAnsi="Times New Roman"/>
          <w:b/>
          <w:i/>
          <w:sz w:val="27"/>
          <w:szCs w:val="27"/>
          <w:vertAlign w:val="subscript"/>
        </w:rPr>
        <w:t>КС</w:t>
      </w:r>
      <w:r w:rsidRPr="001F29AF">
        <w:rPr>
          <w:rFonts w:ascii="Times New Roman" w:eastAsia="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Pr="003531F5">
        <w:rPr>
          <w:rFonts w:ascii="Times New Roman" w:eastAsia="Times New Roman" w:hAnsi="Times New Roman"/>
          <w:sz w:val="27"/>
          <w:szCs w:val="27"/>
        </w:rPr>
        <w:t>%</w:t>
      </w:r>
      <w:r w:rsidRPr="001F29AF">
        <w:rPr>
          <w:rFonts w:ascii="Times New Roman" w:eastAsia="Times New Roman" w:hAnsi="Times New Roman"/>
          <w:sz w:val="27"/>
          <w:szCs w:val="27"/>
        </w:rPr>
        <w:t>.</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1F29AF" w:rsidRPr="001F29AF" w:rsidRDefault="001F29AF" w:rsidP="001F29AF">
      <w:pPr>
        <w:spacing w:after="0" w:line="240" w:lineRule="auto"/>
        <w:ind w:firstLine="709"/>
        <w:jc w:val="both"/>
        <w:rPr>
          <w:rFonts w:ascii="Times New Roman" w:eastAsia="Times New Roman" w:hAnsi="Times New Roman"/>
          <w:sz w:val="27"/>
          <w:szCs w:val="27"/>
        </w:rPr>
      </w:pPr>
      <w:proofErr w:type="spellStart"/>
      <w:r w:rsidRPr="001F29AF">
        <w:rPr>
          <w:rFonts w:ascii="Times New Roman" w:eastAsia="Times New Roman" w:hAnsi="Times New Roman"/>
          <w:b/>
          <w:i/>
          <w:sz w:val="27"/>
          <w:szCs w:val="27"/>
        </w:rPr>
        <w:t>Н</w:t>
      </w:r>
      <w:r w:rsidRPr="001F29AF">
        <w:rPr>
          <w:rFonts w:ascii="Times New Roman" w:eastAsia="Times New Roman" w:hAnsi="Times New Roman"/>
          <w:b/>
          <w:i/>
          <w:sz w:val="27"/>
          <w:szCs w:val="27"/>
          <w:vertAlign w:val="subscript"/>
        </w:rPr>
        <w:t>жд</w:t>
      </w:r>
      <w:proofErr w:type="spellEnd"/>
      <w:r w:rsidRPr="001F29AF">
        <w:rPr>
          <w:rFonts w:ascii="Times New Roman" w:eastAsia="Times New Roman" w:hAnsi="Times New Roman"/>
          <w:b/>
          <w:i/>
          <w:sz w:val="27"/>
          <w:szCs w:val="27"/>
          <w:vertAlign w:val="subscript"/>
        </w:rPr>
        <w:t>.</w:t>
      </w:r>
      <w:r w:rsidRPr="001F29AF">
        <w:rPr>
          <w:rFonts w:ascii="Times New Roman" w:eastAsia="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В прогнозируемом периоде увеличивается пропорционально увеличению ставки;</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lang w:val="en-US"/>
        </w:rPr>
        <w:t>K</w:t>
      </w:r>
      <w:r w:rsidRPr="001F29AF">
        <w:rPr>
          <w:rFonts w:ascii="Times New Roman" w:eastAsia="Times New Roman" w:hAnsi="Times New Roman"/>
          <w:b/>
          <w:i/>
          <w:sz w:val="27"/>
          <w:szCs w:val="27"/>
        </w:rPr>
        <w:t xml:space="preserve"> </w:t>
      </w:r>
      <w:r w:rsidRPr="001F29AF">
        <w:rPr>
          <w:rFonts w:ascii="Times New Roman" w:eastAsia="Times New Roman" w:hAnsi="Times New Roman"/>
          <w:b/>
          <w:i/>
          <w:sz w:val="27"/>
          <w:szCs w:val="27"/>
          <w:vertAlign w:val="subscript"/>
        </w:rPr>
        <w:t xml:space="preserve">пер. </w:t>
      </w:r>
      <w:r w:rsidRPr="001F29AF">
        <w:rPr>
          <w:rFonts w:ascii="Times New Roman" w:eastAsia="Times New Roman" w:hAnsi="Times New Roman"/>
          <w:sz w:val="27"/>
          <w:szCs w:val="27"/>
        </w:rPr>
        <w:t xml:space="preserve">– расчетный уровень переходящих платежей по налогу, </w:t>
      </w:r>
      <w:r w:rsidRPr="003531F5">
        <w:rPr>
          <w:rFonts w:ascii="Times New Roman" w:eastAsia="Times New Roman" w:hAnsi="Times New Roman"/>
          <w:sz w:val="27"/>
          <w:szCs w:val="27"/>
        </w:rPr>
        <w:t>%</w:t>
      </w:r>
      <w:r w:rsidRPr="001F29AF">
        <w:rPr>
          <w:rFonts w:ascii="Times New Roman" w:eastAsia="Times New Roman" w:hAnsi="Times New Roman"/>
          <w:sz w:val="27"/>
          <w:szCs w:val="27"/>
        </w:rPr>
        <w:t>.</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lang w:val="en-US"/>
        </w:rPr>
        <w:lastRenderedPageBreak/>
        <w:t>K</w:t>
      </w:r>
      <w:r w:rsidRPr="001F29AF">
        <w:rPr>
          <w:rFonts w:ascii="Times New Roman" w:eastAsia="Times New Roman" w:hAnsi="Times New Roman"/>
          <w:b/>
          <w:i/>
          <w:sz w:val="27"/>
          <w:szCs w:val="27"/>
        </w:rPr>
        <w:t xml:space="preserve"> </w:t>
      </w:r>
      <w:r w:rsidRPr="001F29AF">
        <w:rPr>
          <w:rFonts w:ascii="Times New Roman" w:eastAsia="Times New Roman" w:hAnsi="Times New Roman"/>
          <w:b/>
          <w:i/>
          <w:sz w:val="27"/>
          <w:szCs w:val="27"/>
          <w:vertAlign w:val="subscript"/>
        </w:rPr>
        <w:t>соб.</w:t>
      </w:r>
      <w:r w:rsidRPr="001F29AF">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3531F5">
        <w:rPr>
          <w:rFonts w:ascii="Times New Roman" w:eastAsia="Times New Roman" w:hAnsi="Times New Roman"/>
          <w:sz w:val="27"/>
          <w:szCs w:val="27"/>
        </w:rPr>
        <w:t>%</w:t>
      </w:r>
      <w:r w:rsidRPr="001F29AF">
        <w:rPr>
          <w:rFonts w:ascii="Times New Roman" w:eastAsia="Times New Roman" w:hAnsi="Times New Roman"/>
          <w:sz w:val="27"/>
          <w:szCs w:val="27"/>
        </w:rPr>
        <w:t xml:space="preserve">. </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F – </w:t>
      </w:r>
      <w:r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F29AF" w:rsidRPr="001F29AF" w:rsidRDefault="001F29AF" w:rsidP="001F29AF">
      <w:pPr>
        <w:spacing w:after="0" w:line="240" w:lineRule="auto"/>
        <w:ind w:firstLine="709"/>
        <w:jc w:val="both"/>
        <w:rPr>
          <w:rFonts w:ascii="Times New Roman" w:eastAsia="Times New Roman" w:hAnsi="Times New Roman"/>
          <w:sz w:val="16"/>
          <w:szCs w:val="16"/>
        </w:rPr>
      </w:pPr>
      <w:r w:rsidRPr="001F29AF">
        <w:rPr>
          <w:rFonts w:ascii="Times New Roman" w:eastAsia="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F33B22" w:rsidRDefault="00F33B22" w:rsidP="007E4BDD">
      <w:pPr>
        <w:spacing w:after="0" w:line="240" w:lineRule="auto"/>
        <w:ind w:firstLine="709"/>
        <w:jc w:val="both"/>
        <w:rPr>
          <w:rFonts w:ascii="Times New Roman" w:hAnsi="Times New Roman"/>
          <w:sz w:val="27"/>
          <w:szCs w:val="27"/>
        </w:rPr>
      </w:pPr>
    </w:p>
    <w:p w:rsidR="00F551F8" w:rsidRPr="00D35917" w:rsidRDefault="00F551F8" w:rsidP="00921182">
      <w:pPr>
        <w:spacing w:after="0" w:line="240" w:lineRule="auto"/>
        <w:ind w:firstLine="709"/>
        <w:jc w:val="both"/>
        <w:rPr>
          <w:rFonts w:ascii="Times New Roman" w:hAnsi="Times New Roman"/>
          <w:sz w:val="27"/>
          <w:szCs w:val="27"/>
        </w:rPr>
      </w:pPr>
    </w:p>
    <w:p w:rsidR="00784209" w:rsidRPr="00D35917" w:rsidRDefault="00784209" w:rsidP="00921182">
      <w:pPr>
        <w:pStyle w:val="2"/>
        <w:spacing w:before="0" w:after="0" w:line="240" w:lineRule="auto"/>
        <w:ind w:left="709"/>
        <w:rPr>
          <w:rFonts w:ascii="Times New Roman" w:hAnsi="Times New Roman"/>
          <w:sz w:val="27"/>
          <w:szCs w:val="27"/>
        </w:rPr>
      </w:pPr>
      <w:bookmarkStart w:id="105" w:name="_Toc460509787"/>
      <w:bookmarkStart w:id="106" w:name="_Toc77780346"/>
      <w:r w:rsidRPr="00D35917">
        <w:rPr>
          <w:rFonts w:ascii="Times New Roman" w:hAnsi="Times New Roman"/>
          <w:sz w:val="27"/>
          <w:szCs w:val="27"/>
        </w:rPr>
        <w:t>2.</w:t>
      </w:r>
      <w:r w:rsidR="000B0FFA" w:rsidRPr="00D35917">
        <w:rPr>
          <w:rFonts w:ascii="Times New Roman" w:hAnsi="Times New Roman"/>
          <w:sz w:val="27"/>
          <w:szCs w:val="27"/>
        </w:rPr>
        <w:t>1</w:t>
      </w:r>
      <w:r w:rsidR="00A80C75">
        <w:rPr>
          <w:rFonts w:ascii="Times New Roman" w:hAnsi="Times New Roman"/>
          <w:sz w:val="27"/>
          <w:szCs w:val="27"/>
        </w:rPr>
        <w:t>5</w:t>
      </w:r>
      <w:r w:rsidRPr="00D35917">
        <w:rPr>
          <w:rFonts w:ascii="Times New Roman" w:hAnsi="Times New Roman"/>
          <w:sz w:val="27"/>
          <w:szCs w:val="27"/>
        </w:rPr>
        <w:t>.</w:t>
      </w:r>
      <w:r w:rsidR="007B5708" w:rsidRPr="00D35917">
        <w:rPr>
          <w:rFonts w:ascii="Times New Roman" w:hAnsi="Times New Roman"/>
          <w:sz w:val="27"/>
          <w:szCs w:val="27"/>
        </w:rPr>
        <w:t>3</w:t>
      </w:r>
      <w:r w:rsidRPr="00D35917">
        <w:rPr>
          <w:rFonts w:ascii="Times New Roman" w:hAnsi="Times New Roman"/>
          <w:sz w:val="27"/>
          <w:szCs w:val="27"/>
        </w:rPr>
        <w:t xml:space="preserve"> Транспортный налог</w:t>
      </w:r>
      <w:r w:rsidR="00CB1069" w:rsidRPr="00D35917">
        <w:rPr>
          <w:rFonts w:ascii="Times New Roman" w:hAnsi="Times New Roman"/>
          <w:sz w:val="27"/>
          <w:szCs w:val="27"/>
        </w:rPr>
        <w:t xml:space="preserve"> </w:t>
      </w:r>
      <w:r w:rsidR="00CB1069" w:rsidRPr="00D35917">
        <w:rPr>
          <w:rFonts w:ascii="Times New Roman" w:hAnsi="Times New Roman"/>
          <w:sz w:val="27"/>
          <w:szCs w:val="27"/>
        </w:rPr>
        <w:br/>
        <w:t>182 1 06 04000 02 0000 110</w:t>
      </w:r>
      <w:bookmarkEnd w:id="105"/>
      <w:bookmarkEnd w:id="106"/>
    </w:p>
    <w:p w:rsidR="00F176C7" w:rsidRPr="00D35917" w:rsidRDefault="00F176C7" w:rsidP="00F176C7">
      <w:pPr>
        <w:pStyle w:val="3"/>
        <w:tabs>
          <w:tab w:val="left" w:pos="-567"/>
        </w:tabs>
        <w:spacing w:before="120" w:after="120" w:line="240" w:lineRule="auto"/>
        <w:ind w:left="709" w:right="1133"/>
        <w:rPr>
          <w:rFonts w:ascii="Times New Roman" w:hAnsi="Times New Roman"/>
          <w:i/>
          <w:sz w:val="27"/>
          <w:szCs w:val="27"/>
        </w:rPr>
      </w:pPr>
      <w:bookmarkStart w:id="107" w:name="_Toc77780347"/>
      <w:r w:rsidRPr="00D35917">
        <w:rPr>
          <w:rFonts w:ascii="Times New Roman" w:hAnsi="Times New Roman"/>
          <w:i/>
          <w:sz w:val="27"/>
          <w:szCs w:val="27"/>
        </w:rPr>
        <w:t>2.</w:t>
      </w:r>
      <w:r w:rsidR="00191E1F" w:rsidRPr="00DA1F59">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.3.1 Транспортный налог с организаций</w:t>
      </w:r>
      <w:r w:rsidRPr="00D35917">
        <w:rPr>
          <w:rFonts w:ascii="Times New Roman" w:hAnsi="Times New Roman"/>
          <w:i/>
          <w:sz w:val="27"/>
          <w:szCs w:val="27"/>
        </w:rPr>
        <w:br/>
        <w:t>182 1 06 04011 02 0000 110</w:t>
      </w:r>
      <w:bookmarkEnd w:id="107"/>
    </w:p>
    <w:p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организаций используются:</w:t>
      </w:r>
    </w:p>
    <w:p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информация о льготах и преференциях, предусмотренных главой 28 НК РФ «Транспортный налог» и другими нормативными правовыми актами;</w:t>
      </w:r>
    </w:p>
    <w:p w:rsidR="00DB39A6" w:rsidRPr="00AA35DB" w:rsidRDefault="00DB39A6" w:rsidP="00DB39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F33B22" w:rsidRDefault="00F33B22" w:rsidP="006D0FF4">
      <w:pPr>
        <w:spacing w:after="0" w:line="240" w:lineRule="auto"/>
        <w:ind w:firstLine="709"/>
        <w:jc w:val="both"/>
        <w:rPr>
          <w:rFonts w:ascii="Times New Roman" w:hAnsi="Times New Roman"/>
          <w:sz w:val="27"/>
          <w:szCs w:val="27"/>
        </w:rPr>
      </w:pPr>
    </w:p>
    <w:p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rsidR="006D0FF4" w:rsidRPr="00AA35DB" w:rsidRDefault="006D0FF4" w:rsidP="006D0FF4">
      <w:pPr>
        <w:spacing w:after="0" w:line="240" w:lineRule="auto"/>
        <w:ind w:firstLine="709"/>
        <w:jc w:val="both"/>
        <w:rPr>
          <w:rFonts w:ascii="Times New Roman" w:hAnsi="Times New Roman"/>
          <w:sz w:val="27"/>
          <w:szCs w:val="27"/>
        </w:rPr>
      </w:pPr>
    </w:p>
    <w:p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пер.</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6D0FF4" w:rsidRPr="000E0032" w:rsidRDefault="006D0FF4" w:rsidP="006D0FF4">
      <w:pPr>
        <w:spacing w:after="0" w:line="240" w:lineRule="auto"/>
        <w:ind w:firstLine="709"/>
        <w:jc w:val="center"/>
        <w:rPr>
          <w:rFonts w:ascii="Times New Roman" w:hAnsi="Times New Roman"/>
          <w:sz w:val="27"/>
          <w:szCs w:val="27"/>
        </w:rPr>
      </w:pP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где,</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КОЛ </w:t>
      </w:r>
      <w:r w:rsidRPr="000E0032">
        <w:rPr>
          <w:rFonts w:ascii="Times New Roman" w:hAnsi="Times New Roman"/>
          <w:b/>
          <w:i/>
          <w:sz w:val="27"/>
          <w:szCs w:val="27"/>
          <w:vertAlign w:val="subscript"/>
        </w:rPr>
        <w:t>ТС</w:t>
      </w:r>
      <w:r w:rsidRPr="000E0032">
        <w:rPr>
          <w:rFonts w:ascii="Times New Roman" w:hAnsi="Times New Roman"/>
          <w:b/>
          <w:i/>
          <w:sz w:val="27"/>
          <w:szCs w:val="27"/>
        </w:rPr>
        <w:t xml:space="preserve"> – </w:t>
      </w:r>
      <w:r w:rsidRPr="000E0032">
        <w:rPr>
          <w:rFonts w:ascii="Times New Roman" w:hAnsi="Times New Roman"/>
          <w:sz w:val="27"/>
          <w:szCs w:val="27"/>
        </w:rPr>
        <w:t>количество объектов транспортных средств, единиц;</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К</w:t>
      </w:r>
      <w:r w:rsidRPr="000E0032">
        <w:rPr>
          <w:rFonts w:ascii="Times New Roman" w:hAnsi="Times New Roman"/>
          <w:b/>
          <w:i/>
          <w:sz w:val="27"/>
          <w:szCs w:val="27"/>
          <w:vertAlign w:val="subscript"/>
        </w:rPr>
        <w:t> </w:t>
      </w:r>
      <w:proofErr w:type="spellStart"/>
      <w:r w:rsidRPr="000E0032">
        <w:rPr>
          <w:rFonts w:ascii="Times New Roman" w:hAnsi="Times New Roman"/>
          <w:b/>
          <w:i/>
          <w:sz w:val="27"/>
          <w:szCs w:val="27"/>
          <w:vertAlign w:val="subscript"/>
        </w:rPr>
        <w:t>эстр</w:t>
      </w:r>
      <w:proofErr w:type="spellEnd"/>
      <w:r w:rsidRPr="000E0032">
        <w:rPr>
          <w:rFonts w:ascii="Times New Roman" w:hAnsi="Times New Roman"/>
          <w:sz w:val="27"/>
          <w:szCs w:val="27"/>
        </w:rPr>
        <w:t xml:space="preserve">. – </w:t>
      </w:r>
      <w:r w:rsidR="003531F5" w:rsidRPr="006223D9">
        <w:rPr>
          <w:rFonts w:ascii="Times New Roman" w:hAnsi="Times New Roman"/>
          <w:sz w:val="27"/>
          <w:szCs w:val="27"/>
        </w:rPr>
        <w:t xml:space="preserve">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r w:rsidR="003531F5" w:rsidRPr="003531F5">
        <w:rPr>
          <w:rFonts w:ascii="Times New Roman" w:hAnsi="Times New Roman"/>
          <w:sz w:val="27"/>
          <w:szCs w:val="27"/>
        </w:rPr>
        <w:t>%;</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S</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ТС </w:t>
      </w:r>
      <w:r w:rsidRPr="000E003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0E0032">
        <w:rPr>
          <w:rFonts w:ascii="Times New Roman" w:hAnsi="Times New Roman"/>
          <w:sz w:val="27"/>
          <w:szCs w:val="27"/>
        </w:rPr>
        <w:t>5-ТН).</w:t>
      </w:r>
    </w:p>
    <w:p w:rsidR="006D0FF4" w:rsidRPr="000E0032" w:rsidRDefault="006D0FF4" w:rsidP="006D0FF4">
      <w:pPr>
        <w:spacing w:after="0" w:line="240" w:lineRule="auto"/>
        <w:ind w:firstLine="709"/>
        <w:jc w:val="both"/>
        <w:rPr>
          <w:rFonts w:ascii="Times New Roman" w:hAnsi="Times New Roman"/>
          <w:sz w:val="27"/>
          <w:szCs w:val="27"/>
        </w:rPr>
      </w:pP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Pr>
          <w:rFonts w:ascii="Times New Roman" w:hAnsi="Times New Roman"/>
          <w:sz w:val="27"/>
          <w:szCs w:val="27"/>
        </w:rPr>
        <w:t xml:space="preserve">ий, указаны в отчете по форме № </w:t>
      </w:r>
      <w:r w:rsidRPr="000E0032">
        <w:rPr>
          <w:rFonts w:ascii="Times New Roman" w:hAnsi="Times New Roman"/>
          <w:sz w:val="27"/>
          <w:szCs w:val="27"/>
        </w:rPr>
        <w:t>5-ТН.</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пер. </w:t>
      </w:r>
      <w:r w:rsidRPr="000E0032">
        <w:rPr>
          <w:rFonts w:ascii="Times New Roman" w:hAnsi="Times New Roman"/>
          <w:sz w:val="27"/>
          <w:szCs w:val="27"/>
        </w:rPr>
        <w:t>–</w:t>
      </w:r>
      <w:r w:rsidRPr="000E0032">
        <w:rPr>
          <w:rFonts w:ascii="Times New Roman" w:hAnsi="Times New Roman"/>
          <w:b/>
          <w:i/>
          <w:sz w:val="27"/>
          <w:szCs w:val="27"/>
          <w:vertAlign w:val="subscript"/>
        </w:rPr>
        <w:t xml:space="preserve"> </w:t>
      </w:r>
      <w:r w:rsidRPr="000E0032">
        <w:rPr>
          <w:rFonts w:ascii="Times New Roman" w:hAnsi="Times New Roman"/>
          <w:sz w:val="27"/>
          <w:szCs w:val="27"/>
        </w:rPr>
        <w:t>расчетный уровень переходящих платежей по налогу, %</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Pr>
          <w:rFonts w:ascii="Times New Roman" w:hAnsi="Times New Roman"/>
          <w:sz w:val="27"/>
          <w:szCs w:val="27"/>
        </w:rPr>
        <w:t xml:space="preserve">исленного (по отчету по форме </w:t>
      </w:r>
      <w:r>
        <w:rPr>
          <w:rFonts w:ascii="Times New Roman" w:hAnsi="Times New Roman"/>
          <w:sz w:val="27"/>
          <w:szCs w:val="27"/>
        </w:rPr>
        <w:br/>
        <w:t xml:space="preserve">№ </w:t>
      </w:r>
      <w:r w:rsidRPr="000E0032">
        <w:rPr>
          <w:rFonts w:ascii="Times New Roman" w:hAnsi="Times New Roman"/>
          <w:sz w:val="27"/>
          <w:szCs w:val="27"/>
        </w:rPr>
        <w:t>1-НМ) на сумму транспортного налога с организаций, подлежащего уплате</w:t>
      </w:r>
      <w:r>
        <w:rPr>
          <w:rFonts w:ascii="Times New Roman" w:hAnsi="Times New Roman"/>
          <w:sz w:val="27"/>
          <w:szCs w:val="27"/>
        </w:rPr>
        <w:t xml:space="preserve"> в бюджет (по отчету по форме № </w:t>
      </w:r>
      <w:r w:rsidRPr="000E0032">
        <w:rPr>
          <w:rFonts w:ascii="Times New Roman" w:hAnsi="Times New Roman"/>
          <w:sz w:val="27"/>
          <w:szCs w:val="27"/>
        </w:rPr>
        <w:t>5-ТН), сложившийся в отчетном периоде;</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соб.</w:t>
      </w:r>
      <w:r w:rsidRPr="000E00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0E0032">
        <w:rPr>
          <w:rFonts w:ascii="Times New Roman" w:hAnsi="Times New Roman"/>
          <w:sz w:val="27"/>
          <w:szCs w:val="27"/>
        </w:rPr>
        <w:t xml:space="preserve">%. </w:t>
      </w:r>
    </w:p>
    <w:p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15429" w:rsidRDefault="006D0FF4" w:rsidP="00E0293B">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F</w:t>
      </w:r>
      <w:r w:rsidRPr="000E0032">
        <w:rPr>
          <w:rFonts w:ascii="Times New Roman" w:hAnsi="Times New Roman"/>
          <w:sz w:val="27"/>
          <w:szCs w:val="27"/>
        </w:rPr>
        <w:t xml:space="preserve"> –</w:t>
      </w:r>
      <w:r w:rsidR="003531F5" w:rsidRPr="003531F5">
        <w:rPr>
          <w:rFonts w:ascii="Times New Roman" w:eastAsia="Times New Roman" w:hAnsi="Times New Roman"/>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0E0032">
        <w:rPr>
          <w:rFonts w:ascii="Times New Roman" w:hAnsi="Times New Roman"/>
          <w:sz w:val="27"/>
          <w:szCs w:val="27"/>
        </w:rPr>
        <w:t xml:space="preserve"> </w:t>
      </w:r>
    </w:p>
    <w:p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lastRenderedPageBreak/>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rsidR="00F33B22" w:rsidRPr="00F33B22" w:rsidRDefault="00F33B22" w:rsidP="00F33B22">
      <w:pPr>
        <w:spacing w:after="0" w:line="240" w:lineRule="auto"/>
        <w:ind w:firstLine="709"/>
        <w:jc w:val="both"/>
        <w:rPr>
          <w:rFonts w:eastAsia="Times New Roman"/>
          <w:sz w:val="27"/>
          <w:szCs w:val="27"/>
        </w:rPr>
      </w:pPr>
      <w:r w:rsidRPr="00F33B22">
        <w:rPr>
          <w:rFonts w:ascii="Times New Roman" w:eastAsia="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5E6115" w:rsidRPr="00D35917" w:rsidRDefault="005E6115" w:rsidP="00E0293B">
      <w:pPr>
        <w:spacing w:after="0" w:line="240" w:lineRule="auto"/>
        <w:ind w:firstLine="709"/>
        <w:jc w:val="both"/>
        <w:rPr>
          <w:rFonts w:ascii="Times New Roman" w:eastAsia="Times New Roman" w:hAnsi="Times New Roman"/>
          <w:sz w:val="27"/>
          <w:szCs w:val="27"/>
        </w:rPr>
      </w:pPr>
    </w:p>
    <w:p w:rsidR="00B412DF" w:rsidRPr="00D35917" w:rsidRDefault="00B412DF" w:rsidP="00B412DF">
      <w:pPr>
        <w:pStyle w:val="3"/>
        <w:spacing w:before="120" w:after="120" w:line="240" w:lineRule="auto"/>
        <w:ind w:left="709" w:right="1133"/>
        <w:rPr>
          <w:rFonts w:ascii="Times New Roman" w:hAnsi="Times New Roman"/>
          <w:i/>
          <w:sz w:val="27"/>
          <w:szCs w:val="27"/>
        </w:rPr>
      </w:pPr>
      <w:bookmarkStart w:id="108" w:name="_Toc77780348"/>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.3.2 Транспортный налог с физических лиц</w:t>
      </w:r>
      <w:r w:rsidRPr="00D35917">
        <w:rPr>
          <w:rFonts w:ascii="Times New Roman" w:hAnsi="Times New Roman"/>
          <w:i/>
          <w:sz w:val="27"/>
          <w:szCs w:val="27"/>
        </w:rPr>
        <w:br/>
        <w:t>182 1 06 04012 02 0000 110</w:t>
      </w:r>
      <w:bookmarkEnd w:id="108"/>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физических лиц используются:</w:t>
      </w:r>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rsidR="00B412DF"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F33B22">
        <w:rPr>
          <w:rFonts w:ascii="Times New Roman" w:hAnsi="Times New Roman"/>
          <w:sz w:val="27"/>
          <w:szCs w:val="27"/>
        </w:rPr>
        <w:t>а</w:t>
      </w:r>
      <w:r w:rsidRPr="00D35917">
        <w:rPr>
          <w:rFonts w:ascii="Times New Roman" w:hAnsi="Times New Roman"/>
          <w:sz w:val="27"/>
          <w:szCs w:val="27"/>
        </w:rPr>
        <w:t>;</w:t>
      </w:r>
    </w:p>
    <w:p w:rsidR="001D486D" w:rsidRPr="001D486D" w:rsidRDefault="001D486D" w:rsidP="001D486D">
      <w:pPr>
        <w:spacing w:after="0" w:line="240" w:lineRule="auto"/>
        <w:ind w:firstLine="709"/>
        <w:jc w:val="both"/>
        <w:rPr>
          <w:rFonts w:ascii="Times New Roman" w:eastAsia="Times New Roman" w:hAnsi="Times New Roman"/>
          <w:sz w:val="27"/>
          <w:szCs w:val="27"/>
        </w:rPr>
      </w:pPr>
      <w:r w:rsidRPr="001D486D">
        <w:rPr>
          <w:rFonts w:ascii="Times New Roman" w:eastAsia="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rsidR="006D0FF4" w:rsidRPr="00AA35DB" w:rsidRDefault="006D0FF4" w:rsidP="006D0FF4">
      <w:pPr>
        <w:spacing w:after="0" w:line="240" w:lineRule="auto"/>
        <w:ind w:firstLine="709"/>
        <w:jc w:val="both"/>
        <w:rPr>
          <w:rFonts w:ascii="Times New Roman" w:hAnsi="Times New Roman"/>
          <w:sz w:val="27"/>
          <w:szCs w:val="27"/>
        </w:rPr>
      </w:pPr>
    </w:p>
    <w:p w:rsidR="006D0FF4" w:rsidRPr="000079D0"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S</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0079D0">
        <w:rPr>
          <w:rFonts w:ascii="Times New Roman" w:hAnsi="Times New Roman"/>
          <w:b/>
          <w:sz w:val="27"/>
          <w:szCs w:val="27"/>
        </w:rPr>
        <w:t>)</w:t>
      </w:r>
      <w:r w:rsidRPr="000079D0">
        <w:rPr>
          <w:rFonts w:ascii="Times New Roman" w:hAnsi="Times New Roman"/>
          <w:b/>
          <w:i/>
          <w:sz w:val="27"/>
          <w:szCs w:val="27"/>
        </w:rPr>
        <w:t xml:space="preserve"> × </w:t>
      </w:r>
      <w:r w:rsidRPr="00AA35DB">
        <w:rPr>
          <w:rFonts w:ascii="Times New Roman" w:hAnsi="Times New Roman"/>
          <w:b/>
          <w:i/>
          <w:sz w:val="27"/>
          <w:szCs w:val="27"/>
          <w:lang w:val="en-US"/>
        </w:rPr>
        <w:t>K</w:t>
      </w:r>
      <w:r w:rsidRPr="000079D0">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соб</w:t>
      </w:r>
      <w:proofErr w:type="spellEnd"/>
      <w:r w:rsidRPr="000079D0">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F</w:t>
      </w:r>
      <w:r w:rsidRPr="000079D0">
        <w:rPr>
          <w:rFonts w:ascii="Times New Roman" w:hAnsi="Times New Roman"/>
          <w:b/>
          <w:i/>
          <w:sz w:val="27"/>
          <w:szCs w:val="27"/>
        </w:rPr>
        <w:t xml:space="preserve">, </w:t>
      </w:r>
    </w:p>
    <w:p w:rsidR="006D0FF4" w:rsidRPr="000079D0" w:rsidRDefault="006D0FF4" w:rsidP="006D0FF4">
      <w:pPr>
        <w:spacing w:before="120" w:after="120" w:line="240" w:lineRule="auto"/>
        <w:ind w:firstLine="709"/>
        <w:jc w:val="center"/>
        <w:rPr>
          <w:rFonts w:ascii="Times New Roman" w:hAnsi="Times New Roman"/>
          <w:b/>
          <w:i/>
          <w:sz w:val="27"/>
          <w:szCs w:val="27"/>
        </w:rPr>
      </w:pP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где,</w:t>
      </w: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КОЛ </w:t>
      </w:r>
      <w:r w:rsidRPr="00FC2544">
        <w:rPr>
          <w:rFonts w:ascii="Times New Roman" w:hAnsi="Times New Roman"/>
          <w:b/>
          <w:i/>
          <w:sz w:val="27"/>
          <w:szCs w:val="27"/>
          <w:vertAlign w:val="subscript"/>
        </w:rPr>
        <w:t>ТС</w:t>
      </w:r>
      <w:r w:rsidRPr="00FC2544">
        <w:rPr>
          <w:rFonts w:ascii="Times New Roman" w:hAnsi="Times New Roman"/>
          <w:b/>
          <w:i/>
          <w:sz w:val="27"/>
          <w:szCs w:val="27"/>
        </w:rPr>
        <w:t xml:space="preserve"> – </w:t>
      </w:r>
      <w:r w:rsidRPr="00FC2544">
        <w:rPr>
          <w:rFonts w:ascii="Times New Roman" w:hAnsi="Times New Roman"/>
          <w:sz w:val="27"/>
          <w:szCs w:val="27"/>
        </w:rPr>
        <w:t>количество объектов транспортных средств отчетного периода, единиц;</w:t>
      </w: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lastRenderedPageBreak/>
        <w:t>К</w:t>
      </w:r>
      <w:r w:rsidRPr="00FC2544">
        <w:rPr>
          <w:rFonts w:ascii="Times New Roman" w:hAnsi="Times New Roman"/>
          <w:b/>
          <w:i/>
          <w:sz w:val="27"/>
          <w:szCs w:val="27"/>
          <w:vertAlign w:val="subscript"/>
        </w:rPr>
        <w:t> </w:t>
      </w:r>
      <w:proofErr w:type="spellStart"/>
      <w:r w:rsidRPr="00FC2544">
        <w:rPr>
          <w:rFonts w:ascii="Times New Roman" w:hAnsi="Times New Roman"/>
          <w:b/>
          <w:i/>
          <w:sz w:val="27"/>
          <w:szCs w:val="27"/>
          <w:vertAlign w:val="subscript"/>
        </w:rPr>
        <w:t>эстр</w:t>
      </w:r>
      <w:proofErr w:type="spellEnd"/>
      <w:r w:rsidRPr="00FC2544">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3531F5" w:rsidRPr="006223D9">
        <w:rPr>
          <w:rFonts w:ascii="Times New Roman" w:hAnsi="Times New Roman"/>
          <w:sz w:val="27"/>
          <w:szCs w:val="27"/>
        </w:rPr>
        <w:t>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3531F5" w:rsidRPr="00FC2544">
        <w:rPr>
          <w:rFonts w:ascii="Times New Roman" w:hAnsi="Times New Roman"/>
          <w:sz w:val="27"/>
          <w:szCs w:val="27"/>
        </w:rPr>
        <w:t xml:space="preserve"> </w:t>
      </w:r>
      <w:r w:rsidRPr="00FC2544">
        <w:rPr>
          <w:rFonts w:ascii="Times New Roman" w:hAnsi="Times New Roman"/>
          <w:sz w:val="27"/>
          <w:szCs w:val="27"/>
        </w:rPr>
        <w:t>%;</w:t>
      </w: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S</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 xml:space="preserve">ТС </w:t>
      </w:r>
      <w:r w:rsidRPr="00FC2544">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FC2544">
        <w:rPr>
          <w:rFonts w:ascii="Times New Roman" w:hAnsi="Times New Roman"/>
          <w:sz w:val="27"/>
          <w:szCs w:val="27"/>
        </w:rPr>
        <w:t>5-ТН).</w:t>
      </w: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Pr>
          <w:rFonts w:ascii="Times New Roman" w:hAnsi="Times New Roman"/>
          <w:sz w:val="27"/>
          <w:szCs w:val="27"/>
        </w:rPr>
        <w:t xml:space="preserve">ны в отчете по форме № </w:t>
      </w:r>
      <w:r w:rsidRPr="00FC2544">
        <w:rPr>
          <w:rFonts w:ascii="Times New Roman" w:hAnsi="Times New Roman"/>
          <w:sz w:val="27"/>
          <w:szCs w:val="27"/>
        </w:rPr>
        <w:t>5-ТН.</w:t>
      </w: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K</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соб.</w:t>
      </w:r>
      <w:r w:rsidRPr="00FC254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FC2544">
        <w:rPr>
          <w:rFonts w:ascii="Times New Roman" w:hAnsi="Times New Roman"/>
          <w:sz w:val="27"/>
          <w:szCs w:val="27"/>
        </w:rPr>
        <w:t xml:space="preserve">%. </w:t>
      </w:r>
    </w:p>
    <w:p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1F5" w:rsidRDefault="006D0FF4" w:rsidP="003531F5">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F</w:t>
      </w:r>
      <w:r w:rsidRPr="00FC2544">
        <w:rPr>
          <w:rFonts w:ascii="Times New Roman" w:hAnsi="Times New Roman"/>
          <w:sz w:val="27"/>
          <w:szCs w:val="27"/>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46F9F" w:rsidRPr="00946F9F" w:rsidRDefault="00946F9F" w:rsidP="00946F9F">
      <w:pPr>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p>
    <w:p w:rsidR="00946F9F" w:rsidRPr="00946F9F" w:rsidRDefault="00946F9F" w:rsidP="00946F9F">
      <w:pPr>
        <w:spacing w:after="0" w:line="240" w:lineRule="auto"/>
        <w:ind w:firstLine="709"/>
        <w:jc w:val="both"/>
        <w:rPr>
          <w:rFonts w:eastAsia="Times New Roman"/>
          <w:sz w:val="27"/>
          <w:szCs w:val="27"/>
        </w:rPr>
      </w:pPr>
      <w:r w:rsidRPr="00946F9F">
        <w:rPr>
          <w:rFonts w:ascii="Times New Roman" w:eastAsia="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946F9F" w:rsidRPr="00946F9F" w:rsidRDefault="00946F9F" w:rsidP="00946F9F">
      <w:pPr>
        <w:spacing w:after="0" w:line="240" w:lineRule="auto"/>
        <w:ind w:firstLine="709"/>
        <w:jc w:val="both"/>
        <w:rPr>
          <w:rFonts w:ascii="Times New Roman" w:eastAsia="Times New Roman" w:hAnsi="Times New Roman"/>
          <w:sz w:val="27"/>
          <w:szCs w:val="27"/>
        </w:rPr>
      </w:pPr>
    </w:p>
    <w:p w:rsidR="00F551F8" w:rsidRPr="00D35917" w:rsidRDefault="00F551F8" w:rsidP="00921182">
      <w:pPr>
        <w:spacing w:after="0" w:line="240" w:lineRule="auto"/>
        <w:ind w:firstLine="709"/>
        <w:jc w:val="both"/>
        <w:rPr>
          <w:rFonts w:ascii="Times New Roman" w:hAnsi="Times New Roman"/>
          <w:sz w:val="27"/>
          <w:szCs w:val="27"/>
        </w:rPr>
      </w:pPr>
    </w:p>
    <w:p w:rsidR="008F6D15" w:rsidRPr="00D35917" w:rsidRDefault="007B5708"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2.</w:t>
      </w:r>
      <w:r w:rsidR="000B0FFA" w:rsidRPr="00D35917">
        <w:rPr>
          <w:rFonts w:ascii="Times New Roman" w:hAnsi="Times New Roman"/>
          <w:b/>
          <w:i/>
          <w:sz w:val="27"/>
          <w:szCs w:val="27"/>
        </w:rPr>
        <w:t>1</w:t>
      </w:r>
      <w:r w:rsidR="00A80C75">
        <w:rPr>
          <w:rFonts w:ascii="Times New Roman" w:hAnsi="Times New Roman"/>
          <w:b/>
          <w:i/>
          <w:sz w:val="27"/>
          <w:szCs w:val="27"/>
        </w:rPr>
        <w:t>5</w:t>
      </w:r>
      <w:r w:rsidRPr="00D35917">
        <w:rPr>
          <w:rFonts w:ascii="Times New Roman" w:hAnsi="Times New Roman"/>
          <w:b/>
          <w:i/>
          <w:sz w:val="27"/>
          <w:szCs w:val="27"/>
        </w:rPr>
        <w:t>.4</w:t>
      </w:r>
      <w:r w:rsidR="00A65385" w:rsidRPr="00D35917">
        <w:rPr>
          <w:rFonts w:ascii="Times New Roman" w:hAnsi="Times New Roman"/>
          <w:b/>
          <w:i/>
          <w:sz w:val="27"/>
          <w:szCs w:val="27"/>
        </w:rPr>
        <w:t xml:space="preserve"> </w:t>
      </w:r>
      <w:r w:rsidRPr="00D35917">
        <w:rPr>
          <w:rFonts w:ascii="Times New Roman" w:hAnsi="Times New Roman"/>
          <w:b/>
          <w:i/>
          <w:sz w:val="27"/>
          <w:szCs w:val="27"/>
        </w:rPr>
        <w:t xml:space="preserve"> </w:t>
      </w:r>
      <w:r w:rsidR="008F6D15" w:rsidRPr="00D35917">
        <w:rPr>
          <w:rFonts w:ascii="Times New Roman" w:hAnsi="Times New Roman"/>
          <w:b/>
          <w:i/>
          <w:sz w:val="27"/>
          <w:szCs w:val="27"/>
        </w:rPr>
        <w:t>Налог на игорный бизнес</w:t>
      </w:r>
    </w:p>
    <w:p w:rsidR="008F6D15" w:rsidRDefault="008F6D15"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182 106 05000 02 000</w:t>
      </w:r>
      <w:r w:rsidR="00805BDB">
        <w:rPr>
          <w:rFonts w:ascii="Times New Roman" w:hAnsi="Times New Roman"/>
          <w:b/>
          <w:i/>
          <w:sz w:val="27"/>
          <w:szCs w:val="27"/>
        </w:rPr>
        <w:t> </w:t>
      </w:r>
      <w:r w:rsidRPr="00D35917">
        <w:rPr>
          <w:rFonts w:ascii="Times New Roman" w:hAnsi="Times New Roman"/>
          <w:b/>
          <w:i/>
          <w:sz w:val="27"/>
          <w:szCs w:val="27"/>
        </w:rPr>
        <w:t>110</w:t>
      </w:r>
    </w:p>
    <w:p w:rsidR="00805BDB" w:rsidRPr="00D35917" w:rsidRDefault="00805BDB" w:rsidP="00921182">
      <w:pPr>
        <w:spacing w:after="0" w:line="240" w:lineRule="auto"/>
        <w:ind w:firstLine="709"/>
        <w:rPr>
          <w:rFonts w:ascii="Times New Roman" w:hAnsi="Times New Roman"/>
          <w:b/>
          <w:i/>
          <w:sz w:val="27"/>
          <w:szCs w:val="27"/>
        </w:rPr>
      </w:pPr>
    </w:p>
    <w:p w:rsidR="008D4CF6" w:rsidRPr="008D4CF6" w:rsidRDefault="008D4CF6" w:rsidP="008D4CF6">
      <w:pPr>
        <w:spacing w:after="0" w:line="240" w:lineRule="auto"/>
        <w:ind w:firstLine="709"/>
        <w:jc w:val="both"/>
        <w:rPr>
          <w:rFonts w:ascii="Times New Roman" w:eastAsia="Times New Roman" w:hAnsi="Times New Roman"/>
          <w:sz w:val="27"/>
          <w:szCs w:val="27"/>
        </w:rPr>
      </w:pPr>
      <w:r w:rsidRPr="008D4CF6">
        <w:rPr>
          <w:rFonts w:ascii="Times New Roman" w:eastAsia="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8D4CF6" w:rsidRPr="008D4CF6" w:rsidRDefault="008D4CF6" w:rsidP="008D4CF6">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w:t>
      </w:r>
      <w:r w:rsidRPr="008D4CF6">
        <w:rPr>
          <w:rFonts w:ascii="Times New Roman" w:eastAsia="Times New Roman" w:hAnsi="Times New Roman"/>
          <w:sz w:val="27"/>
          <w:szCs w:val="27"/>
        </w:rPr>
        <w:lastRenderedPageBreak/>
        <w:t xml:space="preserve">определённых соответствующей статьёй НК РФ, не </w:t>
      </w:r>
      <w:r w:rsidRPr="008D4CF6">
        <w:rPr>
          <w:rFonts w:ascii="Times New Roman" w:eastAsia="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8D4CF6" w:rsidRDefault="008D4CF6" w:rsidP="00921182">
      <w:pPr>
        <w:spacing w:after="0" w:line="240" w:lineRule="auto"/>
        <w:ind w:firstLine="709"/>
        <w:jc w:val="both"/>
        <w:rPr>
          <w:rFonts w:ascii="Times New Roman" w:hAnsi="Times New Roman"/>
          <w:sz w:val="27"/>
          <w:szCs w:val="27"/>
        </w:rPr>
      </w:pPr>
    </w:p>
    <w:p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w:t>
      </w:r>
      <w:r w:rsidR="00C71381" w:rsidRPr="00C4121B">
        <w:rPr>
          <w:rFonts w:ascii="Times New Roman" w:hAnsi="Times New Roman"/>
          <w:sz w:val="27"/>
          <w:szCs w:val="27"/>
        </w:rPr>
        <w:t xml:space="preserve"> </w:t>
      </w:r>
      <w:r w:rsidR="00C71381">
        <w:rPr>
          <w:rFonts w:ascii="Times New Roman" w:hAnsi="Times New Roman"/>
          <w:sz w:val="27"/>
          <w:szCs w:val="27"/>
        </w:rPr>
        <w:t>на игорный бизнес</w:t>
      </w:r>
      <w:r w:rsidRPr="00D35917">
        <w:rPr>
          <w:rFonts w:ascii="Times New Roman" w:hAnsi="Times New Roman"/>
          <w:sz w:val="27"/>
          <w:szCs w:val="27"/>
        </w:rPr>
        <w:t xml:space="preserve"> используются:</w:t>
      </w:r>
    </w:p>
    <w:p w:rsidR="008F6D15"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 5-ИБ </w:t>
      </w:r>
      <w:r w:rsidRPr="00D35917">
        <w:rPr>
          <w:rFonts w:ascii="Times New Roman" w:hAnsi="Times New Roman"/>
          <w:sz w:val="27"/>
          <w:szCs w:val="27"/>
        </w:rPr>
        <w:br/>
        <w:t>«О налоговой базе и структуре начислений по  налогу</w:t>
      </w:r>
      <w:r w:rsidR="00D07F2E" w:rsidRPr="00D35917">
        <w:rPr>
          <w:rFonts w:ascii="Times New Roman" w:hAnsi="Times New Roman"/>
          <w:sz w:val="27"/>
          <w:szCs w:val="27"/>
        </w:rPr>
        <w:t xml:space="preserve"> на игорный бизнес</w:t>
      </w:r>
      <w:r w:rsidRPr="00D35917">
        <w:rPr>
          <w:rFonts w:ascii="Times New Roman" w:hAnsi="Times New Roman"/>
          <w:sz w:val="27"/>
          <w:szCs w:val="27"/>
        </w:rPr>
        <w:t>», сложившаяся за предыдущие периоды;</w:t>
      </w:r>
    </w:p>
    <w:p w:rsidR="008D4CF6" w:rsidRPr="008D4CF6" w:rsidRDefault="008D4CF6" w:rsidP="008D4CF6">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CE5756" w:rsidRPr="00D35917" w:rsidRDefault="00CE5756" w:rsidP="00CE5756">
      <w:pPr>
        <w:tabs>
          <w:tab w:val="left" w:pos="993"/>
        </w:tabs>
        <w:spacing w:after="0" w:line="240" w:lineRule="auto"/>
        <w:ind w:firstLine="709"/>
        <w:contextualSpacing/>
        <w:jc w:val="both"/>
        <w:rPr>
          <w:rFonts w:ascii="Times New Roman" w:hAnsi="Times New Roman"/>
          <w:sz w:val="26"/>
          <w:szCs w:val="26"/>
        </w:rPr>
      </w:pPr>
      <w:bookmarkStart w:id="109" w:name="_Toc460509788"/>
      <w:r w:rsidRPr="00D35917">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Прогнозный объём поступлений налога на игорный бизнес (</w:t>
      </w:r>
      <w:r w:rsidRPr="00D35917">
        <w:rPr>
          <w:rFonts w:ascii="Times New Roman" w:hAnsi="Times New Roman"/>
          <w:b/>
          <w:i/>
          <w:sz w:val="26"/>
          <w:szCs w:val="26"/>
        </w:rPr>
        <w:t>ИБ</w:t>
      </w:r>
      <w:r w:rsidRPr="00D35917">
        <w:rPr>
          <w:rFonts w:ascii="Times New Roman" w:hAnsi="Times New Roman"/>
          <w:sz w:val="26"/>
          <w:szCs w:val="26"/>
        </w:rPr>
        <w:t>), определяется исходя из следующего алгоритма расчёта:</w:t>
      </w:r>
    </w:p>
    <w:p w:rsidR="00CE5756" w:rsidRPr="00D35917" w:rsidRDefault="00CE5756" w:rsidP="00CE5756">
      <w:pPr>
        <w:spacing w:before="120" w:after="120" w:line="240" w:lineRule="auto"/>
        <w:ind w:firstLine="709"/>
        <w:jc w:val="center"/>
        <w:rPr>
          <w:rFonts w:ascii="Times New Roman" w:hAnsi="Times New Roman"/>
          <w:b/>
          <w:i/>
          <w:sz w:val="27"/>
          <w:szCs w:val="27"/>
        </w:rPr>
      </w:pPr>
      <w:r w:rsidRPr="00D35917">
        <w:rPr>
          <w:rFonts w:ascii="Times New Roman" w:hAnsi="Times New Roman"/>
          <w:b/>
          <w:i/>
          <w:sz w:val="27"/>
          <w:szCs w:val="27"/>
        </w:rPr>
        <w:t xml:space="preserve">ИБ </w:t>
      </w:r>
      <w:r w:rsidRPr="00D35917">
        <w:rPr>
          <w:rFonts w:ascii="Times New Roman" w:hAnsi="Times New Roman"/>
          <w:b/>
          <w:i/>
          <w:sz w:val="27"/>
          <w:szCs w:val="27"/>
          <w:vertAlign w:val="subscript"/>
        </w:rPr>
        <w:t>прогноз</w:t>
      </w:r>
      <w:r w:rsidRPr="00D35917">
        <w:rPr>
          <w:rFonts w:ascii="Times New Roman" w:hAnsi="Times New Roman"/>
          <w:b/>
          <w:i/>
          <w:sz w:val="27"/>
          <w:szCs w:val="27"/>
        </w:rPr>
        <w:t xml:space="preserve"> = ∑ (</w:t>
      </w:r>
      <w:proofErr w:type="spellStart"/>
      <w:r w:rsidRPr="00D35917">
        <w:rPr>
          <w:rFonts w:ascii="Times New Roman" w:hAnsi="Times New Roman"/>
          <w:b/>
          <w:i/>
          <w:sz w:val="27"/>
          <w:szCs w:val="27"/>
        </w:rPr>
        <w:t>К</w:t>
      </w:r>
      <w:r w:rsidRPr="00D35917">
        <w:rPr>
          <w:rFonts w:ascii="Times New Roman" w:hAnsi="Times New Roman"/>
          <w:b/>
          <w:i/>
          <w:sz w:val="27"/>
          <w:szCs w:val="27"/>
          <w:vertAlign w:val="subscript"/>
        </w:rPr>
        <w:t>объектов</w:t>
      </w:r>
      <w:proofErr w:type="spellEnd"/>
      <w:r w:rsidRPr="00D35917">
        <w:rPr>
          <w:rFonts w:ascii="Times New Roman" w:hAnsi="Times New Roman"/>
          <w:b/>
          <w:i/>
          <w:sz w:val="27"/>
          <w:szCs w:val="27"/>
          <w:vertAlign w:val="subscript"/>
        </w:rPr>
        <w:t xml:space="preserve"> *</w:t>
      </w:r>
      <w:r w:rsidRPr="00D35917">
        <w:rPr>
          <w:rFonts w:ascii="Times New Roman" w:hAnsi="Times New Roman"/>
          <w:sz w:val="27"/>
          <w:szCs w:val="27"/>
        </w:rPr>
        <w:t xml:space="preserve"> </w:t>
      </w:r>
      <w:r w:rsidRPr="00D35917">
        <w:rPr>
          <w:rFonts w:ascii="Times New Roman" w:hAnsi="Times New Roman"/>
          <w:b/>
          <w:i/>
          <w:sz w:val="27"/>
          <w:szCs w:val="27"/>
          <w:lang w:val="en-US"/>
        </w:rPr>
        <w:t>S</w:t>
      </w:r>
      <w:r w:rsidRPr="00D35917">
        <w:rPr>
          <w:rFonts w:ascii="Times New Roman" w:hAnsi="Times New Roman"/>
          <w:b/>
          <w:sz w:val="27"/>
          <w:szCs w:val="27"/>
          <w:vertAlign w:val="subscript"/>
        </w:rPr>
        <w:t xml:space="preserve"> расчет.</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где:</w:t>
      </w:r>
    </w:p>
    <w:p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 xml:space="preserve">ИБ </w:t>
      </w:r>
      <w:r w:rsidRPr="00D35917">
        <w:rPr>
          <w:rFonts w:ascii="Times New Roman" w:hAnsi="Times New Roman"/>
          <w:b/>
          <w:i/>
          <w:sz w:val="26"/>
          <w:szCs w:val="26"/>
          <w:vertAlign w:val="subscript"/>
        </w:rPr>
        <w:t xml:space="preserve">прогноз </w:t>
      </w:r>
      <w:r w:rsidRPr="00D35917">
        <w:rPr>
          <w:rFonts w:ascii="Times New Roman" w:hAnsi="Times New Roman"/>
          <w:sz w:val="26"/>
          <w:szCs w:val="26"/>
        </w:rPr>
        <w:t>– прогнозируемая сумма налога, тыс. рублей;</w:t>
      </w:r>
    </w:p>
    <w:p w:rsidR="00CE5756" w:rsidRPr="00D35917" w:rsidRDefault="00CE5756" w:rsidP="00CE5756">
      <w:pPr>
        <w:spacing w:after="0" w:line="240" w:lineRule="auto"/>
        <w:ind w:firstLine="709"/>
        <w:jc w:val="both"/>
        <w:rPr>
          <w:rFonts w:ascii="Times New Roman" w:hAnsi="Times New Roman"/>
          <w:sz w:val="26"/>
          <w:szCs w:val="26"/>
        </w:rPr>
      </w:pPr>
      <w:proofErr w:type="spellStart"/>
      <w:r w:rsidRPr="00D35917">
        <w:rPr>
          <w:rFonts w:ascii="Times New Roman" w:hAnsi="Times New Roman"/>
          <w:b/>
          <w:i/>
          <w:sz w:val="26"/>
          <w:szCs w:val="26"/>
        </w:rPr>
        <w:t>К</w:t>
      </w:r>
      <w:r w:rsidRPr="00D35917">
        <w:rPr>
          <w:rFonts w:ascii="Times New Roman" w:hAnsi="Times New Roman"/>
          <w:b/>
          <w:i/>
          <w:sz w:val="26"/>
          <w:szCs w:val="26"/>
          <w:vertAlign w:val="subscript"/>
        </w:rPr>
        <w:t>объектов</w:t>
      </w:r>
      <w:proofErr w:type="spellEnd"/>
      <w:r w:rsidRPr="00D35917">
        <w:rPr>
          <w:rFonts w:ascii="Times New Roman" w:hAnsi="Times New Roman"/>
          <w:b/>
          <w:i/>
          <w:sz w:val="26"/>
          <w:szCs w:val="26"/>
          <w:vertAlign w:val="subscript"/>
        </w:rPr>
        <w:t xml:space="preserve"> </w:t>
      </w:r>
      <w:r w:rsidRPr="00D35917">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lang w:val="en-US"/>
        </w:rPr>
        <w:t>S</w:t>
      </w:r>
      <w:r w:rsidRPr="00D35917">
        <w:rPr>
          <w:rFonts w:ascii="Times New Roman" w:hAnsi="Times New Roman"/>
          <w:b/>
          <w:sz w:val="26"/>
          <w:szCs w:val="26"/>
          <w:vertAlign w:val="subscript"/>
        </w:rPr>
        <w:t xml:space="preserve"> расчет.</w:t>
      </w:r>
      <w:r w:rsidRPr="00D35917">
        <w:rPr>
          <w:rFonts w:ascii="Times New Roman" w:hAnsi="Times New Roman"/>
          <w:b/>
          <w:i/>
          <w:sz w:val="26"/>
          <w:szCs w:val="26"/>
        </w:rPr>
        <w:t xml:space="preserve"> </w:t>
      </w:r>
      <w:r w:rsidRPr="00D35917">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531F5" w:rsidRDefault="00CE5756" w:rsidP="003531F5">
      <w:pPr>
        <w:spacing w:after="0" w:line="240" w:lineRule="auto"/>
        <w:ind w:firstLine="709"/>
        <w:jc w:val="both"/>
        <w:rPr>
          <w:rFonts w:ascii="Times New Roman" w:hAnsi="Times New Roman"/>
          <w:sz w:val="27"/>
          <w:szCs w:val="27"/>
        </w:rPr>
      </w:pPr>
      <w:r w:rsidRPr="00D35917">
        <w:rPr>
          <w:rFonts w:ascii="Times New Roman" w:hAnsi="Times New Roman"/>
          <w:b/>
          <w:i/>
          <w:sz w:val="26"/>
          <w:szCs w:val="26"/>
        </w:rPr>
        <w:t>F</w:t>
      </w:r>
      <w:r w:rsidRPr="00D35917">
        <w:rPr>
          <w:rFonts w:ascii="Times New Roman" w:hAnsi="Times New Roman"/>
          <w:sz w:val="26"/>
          <w:szCs w:val="26"/>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B412DF" w:rsidRPr="00D35917" w:rsidRDefault="00B412DF" w:rsidP="00921182">
      <w:pPr>
        <w:pStyle w:val="2"/>
        <w:spacing w:before="0" w:after="0" w:line="240" w:lineRule="auto"/>
        <w:ind w:left="709"/>
        <w:rPr>
          <w:rFonts w:ascii="Times New Roman" w:hAnsi="Times New Roman"/>
          <w:sz w:val="27"/>
          <w:szCs w:val="27"/>
        </w:rPr>
      </w:pPr>
    </w:p>
    <w:p w:rsidR="00784209" w:rsidRPr="001128DB" w:rsidRDefault="00784209" w:rsidP="00921182">
      <w:pPr>
        <w:pStyle w:val="2"/>
        <w:spacing w:before="0" w:after="0" w:line="240" w:lineRule="auto"/>
        <w:ind w:left="709"/>
        <w:rPr>
          <w:rFonts w:ascii="Times New Roman" w:hAnsi="Times New Roman"/>
          <w:sz w:val="27"/>
          <w:szCs w:val="27"/>
        </w:rPr>
      </w:pPr>
      <w:bookmarkStart w:id="110" w:name="_Toc77780349"/>
      <w:r w:rsidRPr="001128DB">
        <w:rPr>
          <w:rFonts w:ascii="Times New Roman" w:hAnsi="Times New Roman"/>
          <w:sz w:val="27"/>
          <w:szCs w:val="27"/>
        </w:rPr>
        <w:t>2.</w:t>
      </w:r>
      <w:r w:rsidR="000B0FFA" w:rsidRPr="001128DB">
        <w:rPr>
          <w:rFonts w:ascii="Times New Roman" w:hAnsi="Times New Roman"/>
          <w:sz w:val="27"/>
          <w:szCs w:val="27"/>
        </w:rPr>
        <w:t>1</w:t>
      </w:r>
      <w:r w:rsidR="00A80C75">
        <w:rPr>
          <w:rFonts w:ascii="Times New Roman" w:hAnsi="Times New Roman"/>
          <w:sz w:val="27"/>
          <w:szCs w:val="27"/>
        </w:rPr>
        <w:t>5</w:t>
      </w:r>
      <w:r w:rsidRPr="001128DB">
        <w:rPr>
          <w:rFonts w:ascii="Times New Roman" w:hAnsi="Times New Roman"/>
          <w:sz w:val="27"/>
          <w:szCs w:val="27"/>
        </w:rPr>
        <w:t>.</w:t>
      </w:r>
      <w:r w:rsidR="00191E1F" w:rsidRPr="001128DB">
        <w:rPr>
          <w:rFonts w:ascii="Times New Roman" w:hAnsi="Times New Roman"/>
          <w:sz w:val="27"/>
          <w:szCs w:val="27"/>
        </w:rPr>
        <w:t>5</w:t>
      </w:r>
      <w:r w:rsidRPr="001128DB">
        <w:rPr>
          <w:rFonts w:ascii="Times New Roman" w:hAnsi="Times New Roman"/>
          <w:sz w:val="27"/>
          <w:szCs w:val="27"/>
        </w:rPr>
        <w:t xml:space="preserve"> Земельный налог</w:t>
      </w:r>
      <w:r w:rsidR="00CB1069" w:rsidRPr="001128DB">
        <w:rPr>
          <w:rFonts w:ascii="Times New Roman" w:hAnsi="Times New Roman"/>
          <w:sz w:val="27"/>
          <w:szCs w:val="27"/>
        </w:rPr>
        <w:t xml:space="preserve"> </w:t>
      </w:r>
      <w:r w:rsidR="00CB1069" w:rsidRPr="001128DB">
        <w:rPr>
          <w:rFonts w:ascii="Times New Roman" w:hAnsi="Times New Roman"/>
          <w:sz w:val="27"/>
          <w:szCs w:val="27"/>
        </w:rPr>
        <w:br/>
        <w:t>182 1 06 06000 00 0000 110</w:t>
      </w:r>
      <w:bookmarkEnd w:id="109"/>
      <w:bookmarkEnd w:id="110"/>
    </w:p>
    <w:p w:rsidR="00B412DF" w:rsidRPr="001128DB" w:rsidRDefault="00B412DF" w:rsidP="00B412DF">
      <w:pPr>
        <w:pStyle w:val="3"/>
        <w:tabs>
          <w:tab w:val="left" w:pos="-426"/>
        </w:tabs>
        <w:spacing w:before="120" w:after="120" w:line="240" w:lineRule="auto"/>
        <w:ind w:left="709" w:right="1133"/>
        <w:rPr>
          <w:rFonts w:ascii="Times New Roman" w:hAnsi="Times New Roman"/>
          <w:i/>
          <w:sz w:val="27"/>
          <w:szCs w:val="27"/>
        </w:rPr>
      </w:pPr>
      <w:bookmarkStart w:id="111" w:name="_Toc77780350"/>
      <w:r w:rsidRPr="001128DB">
        <w:rPr>
          <w:rFonts w:ascii="Times New Roman" w:hAnsi="Times New Roman"/>
          <w:i/>
          <w:sz w:val="27"/>
          <w:szCs w:val="27"/>
        </w:rPr>
        <w:t>2.</w:t>
      </w:r>
      <w:r w:rsidR="00AF371C"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.1</w:t>
      </w:r>
      <w:r w:rsidR="00E1344F" w:rsidRPr="001128DB">
        <w:rPr>
          <w:rFonts w:ascii="Times New Roman" w:hAnsi="Times New Roman"/>
          <w:i/>
          <w:sz w:val="27"/>
          <w:szCs w:val="27"/>
        </w:rPr>
        <w:t>.</w:t>
      </w:r>
      <w:r w:rsidRPr="001128DB">
        <w:rPr>
          <w:rFonts w:ascii="Times New Roman" w:hAnsi="Times New Roman"/>
          <w:i/>
          <w:sz w:val="27"/>
          <w:szCs w:val="27"/>
        </w:rPr>
        <w:t xml:space="preserve"> Земельный налог с организаций </w:t>
      </w:r>
      <w:r w:rsidRPr="001128DB">
        <w:rPr>
          <w:rFonts w:ascii="Times New Roman" w:hAnsi="Times New Roman"/>
          <w:i/>
          <w:sz w:val="27"/>
          <w:szCs w:val="27"/>
        </w:rPr>
        <w:br/>
        <w:t>182 1 06 06030 03 0000 110</w:t>
      </w:r>
      <w:bookmarkEnd w:id="111"/>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организаций используются:</w:t>
      </w:r>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динамика начислений и фактических поступлений по земельному налогу с организаций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1B706D" w:rsidRPr="00D35917" w:rsidRDefault="001128DB" w:rsidP="001B706D">
      <w:pPr>
        <w:spacing w:after="0" w:line="240" w:lineRule="auto"/>
        <w:ind w:firstLine="709"/>
        <w:jc w:val="both"/>
        <w:rPr>
          <w:rFonts w:ascii="Times New Roman" w:hAnsi="Times New Roman"/>
          <w:sz w:val="27"/>
          <w:szCs w:val="27"/>
        </w:rPr>
      </w:pPr>
      <w:r w:rsidRPr="00D35917">
        <w:rPr>
          <w:rFonts w:ascii="Times New Roman" w:hAnsi="Times New Roman"/>
          <w:sz w:val="27"/>
          <w:szCs w:val="27"/>
        </w:rPr>
        <w:t>Прогнозирование поступлений земельного налога с организаций осуществляется методом прямого расчета, основанного на использовании показателей</w:t>
      </w:r>
      <w:r w:rsidR="00F55425">
        <w:rPr>
          <w:rFonts w:ascii="Times New Roman" w:hAnsi="Times New Roman"/>
          <w:sz w:val="27"/>
          <w:szCs w:val="27"/>
        </w:rPr>
        <w:t xml:space="preserve"> </w:t>
      </w:r>
      <w:r w:rsidRPr="00D35917">
        <w:rPr>
          <w:rFonts w:ascii="Times New Roman" w:hAnsi="Times New Roman"/>
          <w:sz w:val="27"/>
          <w:szCs w:val="27"/>
        </w:rPr>
        <w:t xml:space="preserve"> налоговой базы и налоговых ставок, а также других показателей</w:t>
      </w:r>
      <w:r>
        <w:rPr>
          <w:rFonts w:ascii="Times New Roman" w:hAnsi="Times New Roman"/>
          <w:sz w:val="27"/>
          <w:szCs w:val="27"/>
        </w:rPr>
        <w:t xml:space="preserve">, </w:t>
      </w:r>
      <w:r w:rsidR="001B706D" w:rsidRPr="00D35917">
        <w:rPr>
          <w:rFonts w:ascii="Times New Roman" w:hAnsi="Times New Roman"/>
          <w:sz w:val="27"/>
          <w:szCs w:val="27"/>
        </w:rPr>
        <w:t>по формуле:</w:t>
      </w:r>
    </w:p>
    <w:p w:rsidR="001B706D" w:rsidRPr="00D35917" w:rsidRDefault="001B706D" w:rsidP="001B706D">
      <w:pPr>
        <w:spacing w:after="0" w:line="240" w:lineRule="auto"/>
        <w:ind w:firstLine="709"/>
        <w:jc w:val="both"/>
        <w:rPr>
          <w:rFonts w:ascii="Times New Roman" w:hAnsi="Times New Roman"/>
          <w:b/>
          <w:i/>
          <w:sz w:val="27"/>
          <w:szCs w:val="27"/>
        </w:rPr>
      </w:pPr>
    </w:p>
    <w:p w:rsidR="00C4121B" w:rsidRPr="00C4121B" w:rsidRDefault="00C4121B" w:rsidP="00C4121B">
      <w:pPr>
        <w:spacing w:before="120" w:after="120" w:line="240" w:lineRule="auto"/>
        <w:ind w:firstLine="709"/>
        <w:jc w:val="center"/>
        <w:rPr>
          <w:rFonts w:ascii="Times New Roman" w:eastAsia="Times New Roman" w:hAnsi="Times New Roman"/>
          <w:b/>
          <w:i/>
          <w:sz w:val="27"/>
          <w:szCs w:val="27"/>
        </w:rPr>
      </w:pPr>
      <w:r w:rsidRPr="00C4121B">
        <w:rPr>
          <w:rFonts w:ascii="Times New Roman" w:eastAsia="Times New Roman" w:hAnsi="Times New Roman"/>
          <w:b/>
          <w:i/>
          <w:sz w:val="27"/>
          <w:szCs w:val="27"/>
        </w:rPr>
        <w:t xml:space="preserve">ЗН </w:t>
      </w:r>
      <w:r w:rsidRPr="00C4121B">
        <w:rPr>
          <w:rFonts w:ascii="Times New Roman" w:eastAsia="Times New Roman" w:hAnsi="Times New Roman"/>
          <w:b/>
          <w:i/>
          <w:sz w:val="27"/>
          <w:szCs w:val="27"/>
          <w:vertAlign w:val="subscript"/>
        </w:rPr>
        <w:t>ОРГ</w:t>
      </w:r>
      <w:r w:rsidRPr="00C4121B">
        <w:rPr>
          <w:rFonts w:ascii="Times New Roman" w:eastAsia="Times New Roman" w:hAnsi="Times New Roman"/>
          <w:b/>
          <w:i/>
          <w:sz w:val="27"/>
          <w:szCs w:val="27"/>
        </w:rPr>
        <w:t xml:space="preserve"> = НБ × </w:t>
      </w:r>
      <w:proofErr w:type="spellStart"/>
      <w:r w:rsidRPr="00C4121B">
        <w:rPr>
          <w:rFonts w:ascii="Times New Roman" w:eastAsia="Times New Roman" w:hAnsi="Times New Roman"/>
          <w:b/>
          <w:i/>
          <w:sz w:val="27"/>
          <w:szCs w:val="27"/>
        </w:rPr>
        <w:t>К</w:t>
      </w:r>
      <w:r w:rsidRPr="00C4121B">
        <w:rPr>
          <w:rFonts w:ascii="Times New Roman" w:eastAsia="Times New Roman" w:hAnsi="Times New Roman"/>
          <w:b/>
          <w:i/>
          <w:sz w:val="27"/>
          <w:szCs w:val="27"/>
          <w:vertAlign w:val="subscript"/>
        </w:rPr>
        <w:t>экстр</w:t>
      </w:r>
      <w:proofErr w:type="spellEnd"/>
      <w:r w:rsidRPr="00C4121B">
        <w:rPr>
          <w:rFonts w:ascii="Times New Roman" w:eastAsia="Times New Roman" w:hAnsi="Times New Roman"/>
          <w:b/>
          <w:i/>
          <w:sz w:val="27"/>
          <w:szCs w:val="27"/>
          <w:vertAlign w:val="subscript"/>
        </w:rPr>
        <w:t>.</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S</w:t>
      </w:r>
      <w:r w:rsidRPr="00C4121B">
        <w:rPr>
          <w:rFonts w:ascii="Times New Roman" w:eastAsia="Times New Roman" w:hAnsi="Times New Roman"/>
          <w:b/>
          <w:i/>
          <w:sz w:val="27"/>
          <w:szCs w:val="27"/>
        </w:rPr>
        <w:t xml:space="preserve"> × </w:t>
      </w:r>
      <w:r w:rsidRPr="00C4121B">
        <w:rPr>
          <w:rFonts w:ascii="Times New Roman" w:eastAsia="Times New Roman" w:hAnsi="Times New Roman"/>
          <w:b/>
          <w:i/>
          <w:sz w:val="27"/>
          <w:szCs w:val="27"/>
          <w:lang w:val="en-US"/>
        </w:rPr>
        <w:t>K</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vertAlign w:val="subscript"/>
        </w:rPr>
        <w:t>пер</w:t>
      </w:r>
      <w:r w:rsidRPr="00C4121B">
        <w:rPr>
          <w:rFonts w:ascii="Times New Roman" w:eastAsia="Times New Roman" w:hAnsi="Times New Roman"/>
          <w:b/>
          <w:i/>
          <w:sz w:val="27"/>
          <w:szCs w:val="27"/>
        </w:rPr>
        <w:t xml:space="preserve">× </w:t>
      </w:r>
      <w:proofErr w:type="spellStart"/>
      <w:r w:rsidRPr="00C4121B">
        <w:rPr>
          <w:rFonts w:ascii="Times New Roman" w:eastAsia="Times New Roman" w:hAnsi="Times New Roman"/>
          <w:b/>
          <w:i/>
          <w:sz w:val="27"/>
          <w:szCs w:val="27"/>
        </w:rPr>
        <w:t>К</w:t>
      </w:r>
      <w:r w:rsidRPr="00C4121B">
        <w:rPr>
          <w:rFonts w:ascii="Times New Roman" w:eastAsia="Times New Roman" w:hAnsi="Times New Roman"/>
          <w:b/>
          <w:i/>
          <w:sz w:val="27"/>
          <w:szCs w:val="27"/>
          <w:vertAlign w:val="subscript"/>
        </w:rPr>
        <w:t>соб</w:t>
      </w:r>
      <w:proofErr w:type="spellEnd"/>
      <w:r w:rsidRPr="00C4121B">
        <w:rPr>
          <w:rFonts w:ascii="Times New Roman" w:eastAsia="Times New Roman" w:hAnsi="Times New Roman"/>
          <w:b/>
          <w:i/>
          <w:sz w:val="27"/>
          <w:szCs w:val="27"/>
          <w:vertAlign w:val="subscript"/>
        </w:rPr>
        <w:t xml:space="preserve">. </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F</w:t>
      </w:r>
      <w:r w:rsidRPr="00C4121B">
        <w:rPr>
          <w:rFonts w:ascii="Times New Roman" w:eastAsia="Times New Roman" w:hAnsi="Times New Roman"/>
          <w:b/>
          <w:i/>
          <w:sz w:val="27"/>
          <w:szCs w:val="27"/>
        </w:rPr>
        <w:t xml:space="preserve">, </w:t>
      </w:r>
    </w:p>
    <w:p w:rsidR="00C4121B" w:rsidRPr="00C4121B" w:rsidRDefault="00C4121B" w:rsidP="00C4121B">
      <w:pPr>
        <w:spacing w:after="0" w:line="240" w:lineRule="auto"/>
        <w:ind w:firstLine="709"/>
        <w:jc w:val="both"/>
        <w:rPr>
          <w:rFonts w:ascii="Times New Roman" w:eastAsia="Times New Roman" w:hAnsi="Times New Roman"/>
          <w:sz w:val="27"/>
          <w:szCs w:val="27"/>
        </w:rPr>
      </w:pPr>
      <w:r w:rsidRPr="00C4121B">
        <w:rPr>
          <w:rFonts w:ascii="Times New Roman" w:eastAsia="Times New Roman" w:hAnsi="Times New Roman"/>
          <w:sz w:val="27"/>
          <w:szCs w:val="27"/>
        </w:rPr>
        <w:t>где,</w:t>
      </w:r>
    </w:p>
    <w:p w:rsidR="00E611E9" w:rsidRPr="00D35917" w:rsidRDefault="00FC6AEA" w:rsidP="00E611E9">
      <w:pPr>
        <w:spacing w:after="0" w:line="240" w:lineRule="auto"/>
        <w:ind w:firstLine="709"/>
        <w:jc w:val="both"/>
        <w:rPr>
          <w:rFonts w:ascii="Times New Roman" w:hAnsi="Times New Roman"/>
          <w:iCs/>
          <w:snapToGrid w:val="0"/>
          <w:sz w:val="27"/>
          <w:szCs w:val="27"/>
          <w:lang w:eastAsia="ru-RU"/>
        </w:rPr>
      </w:pPr>
      <w:r>
        <w:rPr>
          <w:rFonts w:ascii="Times New Roman" w:hAnsi="Times New Roman"/>
          <w:b/>
          <w:i/>
          <w:sz w:val="27"/>
          <w:szCs w:val="27"/>
        </w:rPr>
        <w:t xml:space="preserve">НБ </w:t>
      </w:r>
      <w:r w:rsidR="001B706D" w:rsidRPr="00D35917">
        <w:rPr>
          <w:rFonts w:ascii="Times New Roman" w:hAnsi="Times New Roman"/>
          <w:b/>
          <w:i/>
          <w:sz w:val="27"/>
          <w:szCs w:val="27"/>
          <w:vertAlign w:val="subscript"/>
        </w:rPr>
        <w:t xml:space="preserve"> –  </w:t>
      </w:r>
      <w:r w:rsidR="001B706D" w:rsidRPr="00D35917">
        <w:rPr>
          <w:rFonts w:ascii="Times New Roman" w:hAnsi="Times New Roman"/>
          <w:sz w:val="27"/>
          <w:szCs w:val="27"/>
        </w:rPr>
        <w:t xml:space="preserve">оценка </w:t>
      </w:r>
      <w:r w:rsidRPr="00FC6AEA">
        <w:rPr>
          <w:rFonts w:ascii="Times New Roman" w:hAnsi="Times New Roman"/>
          <w:sz w:val="27"/>
          <w:szCs w:val="27"/>
        </w:rPr>
        <w:t>налоговой базы (кадастровая стоимость с учетом льгот)</w:t>
      </w:r>
      <w:r w:rsidR="00E611E9" w:rsidRPr="00E611E9">
        <w:rPr>
          <w:rFonts w:ascii="Times New Roman" w:hAnsi="Times New Roman"/>
          <w:sz w:val="27"/>
          <w:szCs w:val="27"/>
        </w:rPr>
        <w:t xml:space="preserve"> </w:t>
      </w:r>
      <w:r w:rsidR="00C4121B">
        <w:rPr>
          <w:rFonts w:ascii="Times New Roman" w:hAnsi="Times New Roman"/>
          <w:sz w:val="27"/>
          <w:szCs w:val="27"/>
        </w:rPr>
        <w:t xml:space="preserve">(отчет </w:t>
      </w:r>
      <w:r w:rsidR="00E611E9" w:rsidRPr="00D35917">
        <w:rPr>
          <w:rFonts w:ascii="Times New Roman" w:hAnsi="Times New Roman"/>
          <w:sz w:val="27"/>
          <w:szCs w:val="27"/>
        </w:rPr>
        <w:t>по форме № 5-МН «Отчет о налоговой базе и структуре начислений по местным налогам»</w:t>
      </w:r>
      <w:r w:rsidR="00C4121B">
        <w:rPr>
          <w:rFonts w:ascii="Times New Roman" w:hAnsi="Times New Roman"/>
          <w:sz w:val="27"/>
          <w:szCs w:val="27"/>
        </w:rPr>
        <w:t>),</w:t>
      </w:r>
      <w:r w:rsidR="00C4121B" w:rsidRPr="00C4121B">
        <w:rPr>
          <w:rFonts w:ascii="Times New Roman" w:hAnsi="Times New Roman"/>
          <w:sz w:val="27"/>
          <w:szCs w:val="27"/>
        </w:rPr>
        <w:t xml:space="preserve"> </w:t>
      </w:r>
      <w:r w:rsidR="00C4121B" w:rsidRPr="00D35917">
        <w:rPr>
          <w:rFonts w:ascii="Times New Roman" w:hAnsi="Times New Roman"/>
          <w:sz w:val="27"/>
          <w:szCs w:val="27"/>
        </w:rPr>
        <w:t>тыс. рублей</w:t>
      </w:r>
      <w:r w:rsidR="00C4121B">
        <w:rPr>
          <w:rFonts w:ascii="Times New Roman" w:hAnsi="Times New Roman"/>
          <w:sz w:val="27"/>
          <w:szCs w:val="27"/>
        </w:rPr>
        <w:t>;</w:t>
      </w:r>
    </w:p>
    <w:p w:rsidR="00E611E9" w:rsidRPr="008E1352" w:rsidRDefault="00E611E9" w:rsidP="00E611E9">
      <w:pPr>
        <w:spacing w:after="0" w:line="240" w:lineRule="auto"/>
        <w:ind w:firstLine="709"/>
        <w:jc w:val="both"/>
        <w:rPr>
          <w:rFonts w:ascii="Times New Roman" w:hAnsi="Times New Roman"/>
          <w:sz w:val="27"/>
          <w:szCs w:val="27"/>
        </w:rPr>
      </w:pPr>
      <w:proofErr w:type="spellStart"/>
      <w:r w:rsidRPr="008E1352">
        <w:rPr>
          <w:rFonts w:ascii="Times New Roman" w:hAnsi="Times New Roman"/>
          <w:b/>
          <w:i/>
          <w:sz w:val="27"/>
          <w:szCs w:val="27"/>
        </w:rPr>
        <w:t>К</w:t>
      </w:r>
      <w:r w:rsidRPr="008E1352">
        <w:rPr>
          <w:rFonts w:ascii="Times New Roman" w:hAnsi="Times New Roman"/>
          <w:b/>
          <w:i/>
          <w:sz w:val="27"/>
          <w:szCs w:val="27"/>
          <w:vertAlign w:val="subscript"/>
        </w:rPr>
        <w:t>экстр</w:t>
      </w:r>
      <w:proofErr w:type="spellEnd"/>
      <w:r w:rsidRPr="008E1352">
        <w:rPr>
          <w:rFonts w:ascii="Times New Roman" w:hAnsi="Times New Roman"/>
          <w:b/>
          <w:i/>
          <w:sz w:val="27"/>
          <w:szCs w:val="27"/>
          <w:vertAlign w:val="subscript"/>
        </w:rPr>
        <w:t xml:space="preserve">.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xml:space="preserve">- расчетная средняя ставка по земельному налогу с </w:t>
      </w:r>
      <w:r w:rsidR="00641E36">
        <w:rPr>
          <w:rFonts w:ascii="Times New Roman" w:hAnsi="Times New Roman"/>
          <w:sz w:val="27"/>
          <w:szCs w:val="27"/>
        </w:rPr>
        <w:t>организаций за отчетный период</w:t>
      </w:r>
      <w:r w:rsidRPr="008E1352">
        <w:rPr>
          <w:rFonts w:ascii="Times New Roman" w:hAnsi="Times New Roman"/>
          <w:sz w:val="27"/>
          <w:szCs w:val="27"/>
        </w:rPr>
        <w:t>.</w:t>
      </w:r>
    </w:p>
    <w:p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 xml:space="preserve">пер. – </w:t>
      </w:r>
      <w:r w:rsidRPr="008E1352">
        <w:rPr>
          <w:rFonts w:ascii="Times New Roman" w:hAnsi="Times New Roman"/>
          <w:sz w:val="27"/>
          <w:szCs w:val="27"/>
        </w:rPr>
        <w:t>расчетный уровень переходящих платежей по налогу, %</w:t>
      </w:r>
    </w:p>
    <w:p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Pr>
          <w:rFonts w:ascii="Times New Roman" w:hAnsi="Times New Roman"/>
          <w:sz w:val="27"/>
          <w:szCs w:val="27"/>
        </w:rPr>
        <w:t xml:space="preserve">исленного (по отчету по форме № </w:t>
      </w:r>
      <w:r w:rsidRPr="008E1352">
        <w:rPr>
          <w:rFonts w:ascii="Times New Roman" w:hAnsi="Times New Roman"/>
          <w:sz w:val="27"/>
          <w:szCs w:val="27"/>
        </w:rPr>
        <w:t>1-НМ) на сумму земельного налога с организаций, подлежащего уплате</w:t>
      </w:r>
      <w:r>
        <w:rPr>
          <w:rFonts w:ascii="Times New Roman" w:hAnsi="Times New Roman"/>
          <w:sz w:val="27"/>
          <w:szCs w:val="27"/>
        </w:rPr>
        <w:t xml:space="preserve"> в бюджет (по отчету по форме № </w:t>
      </w:r>
      <w:r w:rsidRPr="008E1352">
        <w:rPr>
          <w:rFonts w:ascii="Times New Roman" w:hAnsi="Times New Roman"/>
          <w:sz w:val="27"/>
          <w:szCs w:val="27"/>
        </w:rPr>
        <w:t>5-МН), сложившийся в отчетном периоде;</w:t>
      </w:r>
    </w:p>
    <w:p w:rsidR="00E611E9" w:rsidRDefault="00E611E9" w:rsidP="001B706D">
      <w:pPr>
        <w:spacing w:after="0" w:line="240" w:lineRule="auto"/>
        <w:ind w:firstLine="709"/>
        <w:jc w:val="both"/>
        <w:rPr>
          <w:rFonts w:ascii="Times New Roman" w:hAnsi="Times New Roman"/>
          <w:sz w:val="27"/>
          <w:szCs w:val="27"/>
        </w:rPr>
      </w:pPr>
    </w:p>
    <w:p w:rsidR="00FC6AEA" w:rsidRPr="00D35917" w:rsidRDefault="00FC6AEA" w:rsidP="00FC6AEA">
      <w:pPr>
        <w:spacing w:after="0" w:line="240" w:lineRule="auto"/>
        <w:ind w:firstLine="709"/>
        <w:jc w:val="both"/>
        <w:rPr>
          <w:rFonts w:ascii="Times New Roman" w:hAnsi="Times New Roman"/>
          <w:sz w:val="27"/>
          <w:szCs w:val="27"/>
        </w:rPr>
      </w:pPr>
      <w:proofErr w:type="spellStart"/>
      <w:r w:rsidRPr="00FC6AEA">
        <w:rPr>
          <w:rFonts w:ascii="Times New Roman" w:hAnsi="Times New Roman"/>
          <w:b/>
          <w:i/>
          <w:sz w:val="27"/>
          <w:szCs w:val="27"/>
        </w:rPr>
        <w:t>Ксоб</w:t>
      </w:r>
      <w:proofErr w:type="spellEnd"/>
      <w:r>
        <w:rPr>
          <w:rFonts w:ascii="Times New Roman" w:hAnsi="Times New Roman"/>
          <w:sz w:val="27"/>
          <w:szCs w:val="27"/>
        </w:rPr>
        <w:t xml:space="preserve">. - </w:t>
      </w:r>
      <w:r w:rsidRPr="00D35917">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6AEA" w:rsidRPr="00D35917" w:rsidRDefault="00FC6AEA" w:rsidP="00FC6AEA">
      <w:pPr>
        <w:spacing w:after="0" w:line="240" w:lineRule="auto"/>
        <w:ind w:firstLine="709"/>
        <w:jc w:val="both"/>
        <w:rPr>
          <w:rFonts w:ascii="Times New Roman" w:hAnsi="Times New Roman"/>
          <w:sz w:val="27"/>
          <w:szCs w:val="27"/>
        </w:rPr>
      </w:pPr>
      <w:proofErr w:type="spellStart"/>
      <w:r w:rsidRPr="00D35917">
        <w:rPr>
          <w:rFonts w:ascii="Times New Roman" w:hAnsi="Times New Roman"/>
          <w:b/>
          <w:i/>
          <w:sz w:val="27"/>
          <w:szCs w:val="27"/>
        </w:rPr>
        <w:t>К</w:t>
      </w:r>
      <w:r w:rsidRPr="00D35917">
        <w:rPr>
          <w:rFonts w:ascii="Times New Roman" w:hAnsi="Times New Roman"/>
          <w:b/>
          <w:i/>
          <w:sz w:val="27"/>
          <w:szCs w:val="27"/>
          <w:vertAlign w:val="subscript"/>
        </w:rPr>
        <w:t>р</w:t>
      </w:r>
      <w:proofErr w:type="spellEnd"/>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3531F5" w:rsidRDefault="00FC6AEA" w:rsidP="003531F5">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3531F5" w:rsidRPr="001F29AF">
        <w:rPr>
          <w:rFonts w:ascii="Times New Roman" w:eastAsia="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rsidR="00E611E9" w:rsidRPr="00D35917"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E611E9"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организаций</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rsidR="00FC6AEA" w:rsidRPr="00FC6AEA" w:rsidRDefault="00FC6AEA" w:rsidP="001B706D">
      <w:pPr>
        <w:spacing w:after="0" w:line="240" w:lineRule="auto"/>
        <w:ind w:firstLine="709"/>
        <w:jc w:val="both"/>
        <w:rPr>
          <w:rFonts w:ascii="Times New Roman" w:hAnsi="Times New Roman"/>
          <w:sz w:val="27"/>
          <w:szCs w:val="27"/>
        </w:rPr>
      </w:pPr>
    </w:p>
    <w:p w:rsidR="00B412DF" w:rsidRPr="001128DB" w:rsidRDefault="00E1344F" w:rsidP="00B412DF">
      <w:pPr>
        <w:pStyle w:val="3"/>
        <w:tabs>
          <w:tab w:val="left" w:pos="-142"/>
        </w:tabs>
        <w:spacing w:before="120" w:after="120" w:line="240" w:lineRule="auto"/>
        <w:ind w:left="709" w:right="1133"/>
        <w:rPr>
          <w:rFonts w:ascii="Times New Roman" w:hAnsi="Times New Roman"/>
          <w:i/>
          <w:sz w:val="27"/>
          <w:szCs w:val="27"/>
        </w:rPr>
      </w:pPr>
      <w:bookmarkStart w:id="112" w:name="_Toc77780351"/>
      <w:r w:rsidRPr="001128DB">
        <w:rPr>
          <w:rFonts w:ascii="Times New Roman" w:hAnsi="Times New Roman"/>
          <w:i/>
          <w:sz w:val="27"/>
          <w:szCs w:val="27"/>
        </w:rPr>
        <w:t>2.</w:t>
      </w:r>
      <w:r w:rsidR="000B0FFA"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.2.</w:t>
      </w:r>
      <w:r w:rsidR="00B412DF" w:rsidRPr="001128DB">
        <w:rPr>
          <w:rFonts w:ascii="Times New Roman" w:hAnsi="Times New Roman"/>
          <w:i/>
          <w:sz w:val="27"/>
          <w:szCs w:val="27"/>
        </w:rPr>
        <w:t xml:space="preserve"> Земельный налог с физических лиц</w:t>
      </w:r>
      <w:r w:rsidR="00B412DF" w:rsidRPr="001128DB">
        <w:rPr>
          <w:rFonts w:ascii="Times New Roman" w:hAnsi="Times New Roman"/>
          <w:i/>
          <w:sz w:val="27"/>
          <w:szCs w:val="27"/>
        </w:rPr>
        <w:br/>
        <w:t>182 1 06 06040 00 0000 110</w:t>
      </w:r>
      <w:bookmarkEnd w:id="112"/>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физических лиц используются:</w:t>
      </w:r>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Прогнозируемый объем поступлений по земельному налогу (</w:t>
      </w:r>
      <w:r w:rsidRPr="008E1352">
        <w:rPr>
          <w:rFonts w:ascii="Times New Roman" w:hAnsi="Times New Roman"/>
          <w:b/>
          <w:i/>
          <w:sz w:val="27"/>
          <w:szCs w:val="27"/>
        </w:rPr>
        <w:t xml:space="preserve">ЗН </w:t>
      </w:r>
      <w:r w:rsidRPr="008E1352">
        <w:rPr>
          <w:rFonts w:ascii="Times New Roman" w:hAnsi="Times New Roman"/>
          <w:b/>
          <w:i/>
          <w:sz w:val="27"/>
          <w:szCs w:val="27"/>
          <w:vertAlign w:val="subscript"/>
        </w:rPr>
        <w:t>ФЛ</w:t>
      </w:r>
      <w:r w:rsidRPr="008E1352">
        <w:rPr>
          <w:rFonts w:ascii="Times New Roman" w:hAnsi="Times New Roman"/>
          <w:b/>
          <w:i/>
          <w:sz w:val="27"/>
          <w:szCs w:val="27"/>
        </w:rPr>
        <w:t xml:space="preserve">) </w:t>
      </w:r>
      <w:r w:rsidRPr="008E1352">
        <w:rPr>
          <w:rFonts w:ascii="Times New Roman" w:hAnsi="Times New Roman"/>
          <w:sz w:val="27"/>
          <w:szCs w:val="27"/>
        </w:rPr>
        <w:t>рассчитывается по формуле:</w:t>
      </w:r>
    </w:p>
    <w:p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ЗН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НБ</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экстр</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соб</w:t>
      </w:r>
      <w:proofErr w:type="spell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где,</w:t>
      </w:r>
    </w:p>
    <w:p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НБ</w:t>
      </w:r>
      <w:r w:rsidRPr="008E1352">
        <w:rPr>
          <w:rFonts w:ascii="Times New Roman" w:hAnsi="Times New Roman"/>
          <w:sz w:val="27"/>
          <w:szCs w:val="27"/>
        </w:rPr>
        <w:t xml:space="preserve"> – налоговая база в виде кадастровой стоимости земельных участков ф</w:t>
      </w:r>
      <w:r>
        <w:rPr>
          <w:rFonts w:ascii="Times New Roman" w:hAnsi="Times New Roman"/>
          <w:sz w:val="27"/>
          <w:szCs w:val="27"/>
        </w:rPr>
        <w:t xml:space="preserve">изических лиц (отчет по форме № </w:t>
      </w:r>
      <w:r w:rsidRPr="008E1352">
        <w:rPr>
          <w:rFonts w:ascii="Times New Roman" w:hAnsi="Times New Roman"/>
          <w:sz w:val="27"/>
          <w:szCs w:val="27"/>
        </w:rPr>
        <w:t>5-МН), тыс. рублей</w:t>
      </w:r>
      <w:r w:rsidR="001E2BB9">
        <w:rPr>
          <w:rFonts w:ascii="Times New Roman" w:hAnsi="Times New Roman"/>
          <w:sz w:val="27"/>
          <w:szCs w:val="27"/>
        </w:rPr>
        <w:t>;</w:t>
      </w:r>
      <w:r w:rsidR="001E2BB9" w:rsidRPr="001E2BB9">
        <w:rPr>
          <w:rFonts w:ascii="Times New Roman" w:hAnsi="Times New Roman"/>
          <w:sz w:val="27"/>
          <w:szCs w:val="27"/>
        </w:rPr>
        <w:t xml:space="preserve"> </w:t>
      </w:r>
    </w:p>
    <w:p w:rsidR="006D0FF4" w:rsidRPr="008E1352" w:rsidRDefault="006D0FF4" w:rsidP="006D0FF4">
      <w:pPr>
        <w:spacing w:after="0" w:line="240" w:lineRule="auto"/>
        <w:ind w:firstLine="709"/>
        <w:jc w:val="both"/>
        <w:rPr>
          <w:rFonts w:ascii="Times New Roman" w:hAnsi="Times New Roman"/>
          <w:sz w:val="27"/>
          <w:szCs w:val="27"/>
        </w:rPr>
      </w:pPr>
      <w:proofErr w:type="spellStart"/>
      <w:r w:rsidRPr="008E1352">
        <w:rPr>
          <w:rFonts w:ascii="Times New Roman" w:hAnsi="Times New Roman"/>
          <w:b/>
          <w:i/>
          <w:sz w:val="27"/>
          <w:szCs w:val="27"/>
        </w:rPr>
        <w:t>К</w:t>
      </w:r>
      <w:r w:rsidRPr="008E1352">
        <w:rPr>
          <w:rFonts w:ascii="Times New Roman" w:hAnsi="Times New Roman"/>
          <w:b/>
          <w:i/>
          <w:sz w:val="27"/>
          <w:szCs w:val="27"/>
          <w:vertAlign w:val="subscript"/>
        </w:rPr>
        <w:t>экстр</w:t>
      </w:r>
      <w:proofErr w:type="spellEnd"/>
      <w:r w:rsidRPr="008E1352">
        <w:rPr>
          <w:rFonts w:ascii="Times New Roman" w:hAnsi="Times New Roman"/>
          <w:b/>
          <w:i/>
          <w:sz w:val="27"/>
          <w:szCs w:val="27"/>
          <w:vertAlign w:val="subscript"/>
        </w:rPr>
        <w:t xml:space="preserve">.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расчетная средняя ставка по земельному налогу с физических лиц за отчетный период.</w:t>
      </w:r>
    </w:p>
    <w:p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lastRenderedPageBreak/>
        <w:t>Средняя ставка по земельному налогу с физических лиц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соб.</w:t>
      </w:r>
      <w:r w:rsidRPr="008E135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8E1352">
        <w:rPr>
          <w:rFonts w:ascii="Times New Roman" w:hAnsi="Times New Roman"/>
          <w:sz w:val="27"/>
          <w:szCs w:val="27"/>
        </w:rPr>
        <w:t xml:space="preserve">%. </w:t>
      </w:r>
    </w:p>
    <w:p w:rsidR="006D0FF4"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531F5" w:rsidRDefault="006D0FF4" w:rsidP="003531F5">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F </w:t>
      </w:r>
      <w:r w:rsidRPr="008E1352">
        <w:rPr>
          <w:rFonts w:ascii="Times New Roman" w:hAnsi="Times New Roman"/>
          <w:i/>
          <w:sz w:val="27"/>
          <w:szCs w:val="27"/>
        </w:rPr>
        <w:t>–</w:t>
      </w:r>
      <w:r w:rsidRPr="008E1352">
        <w:rPr>
          <w:rFonts w:ascii="Times New Roman" w:hAnsi="Times New Roman"/>
          <w:b/>
          <w:i/>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rsidR="00E611E9"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02937" w:rsidRPr="00D35917" w:rsidRDefault="00C02937" w:rsidP="00E611E9">
      <w:pPr>
        <w:autoSpaceDE w:val="0"/>
        <w:autoSpaceDN w:val="0"/>
        <w:adjustRightInd w:val="0"/>
        <w:spacing w:after="0" w:line="240" w:lineRule="auto"/>
        <w:ind w:firstLine="709"/>
        <w:jc w:val="both"/>
        <w:rPr>
          <w:rFonts w:ascii="Times New Roman" w:hAnsi="Times New Roman"/>
          <w:sz w:val="27"/>
          <w:szCs w:val="27"/>
        </w:rPr>
      </w:pPr>
    </w:p>
    <w:p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физических лиц</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rsidR="00EC4EC4" w:rsidRPr="00D35917" w:rsidRDefault="00EC4EC4" w:rsidP="00B412DF">
      <w:pPr>
        <w:spacing w:after="0" w:line="240" w:lineRule="auto"/>
        <w:ind w:firstLine="709"/>
        <w:jc w:val="both"/>
        <w:rPr>
          <w:rFonts w:ascii="Times New Roman" w:hAnsi="Times New Roman"/>
          <w:sz w:val="27"/>
          <w:szCs w:val="27"/>
        </w:rPr>
      </w:pPr>
    </w:p>
    <w:p w:rsidR="00EC4EC4" w:rsidRPr="00D35917" w:rsidRDefault="00EC4EC4" w:rsidP="00921182">
      <w:pPr>
        <w:spacing w:after="0" w:line="240" w:lineRule="auto"/>
        <w:ind w:firstLine="709"/>
        <w:jc w:val="both"/>
        <w:rPr>
          <w:rFonts w:ascii="Times New Roman" w:hAnsi="Times New Roman"/>
          <w:sz w:val="27"/>
          <w:szCs w:val="27"/>
        </w:rPr>
      </w:pPr>
    </w:p>
    <w:p w:rsidR="00784209" w:rsidRDefault="00921182" w:rsidP="00921182">
      <w:pPr>
        <w:pStyle w:val="2"/>
        <w:spacing w:before="0" w:after="0" w:line="240" w:lineRule="auto"/>
        <w:ind w:left="709"/>
        <w:rPr>
          <w:rFonts w:ascii="Times New Roman" w:hAnsi="Times New Roman"/>
          <w:i w:val="0"/>
          <w:sz w:val="27"/>
          <w:szCs w:val="27"/>
        </w:rPr>
      </w:pPr>
      <w:bookmarkStart w:id="113" w:name="_Toc460509789"/>
      <w:bookmarkStart w:id="114" w:name="_Toc77780352"/>
      <w:r w:rsidRPr="00D35917">
        <w:rPr>
          <w:rFonts w:ascii="Times New Roman" w:hAnsi="Times New Roman"/>
          <w:i w:val="0"/>
          <w:sz w:val="27"/>
          <w:szCs w:val="27"/>
        </w:rPr>
        <w:t>2</w:t>
      </w:r>
      <w:r w:rsidR="00784209" w:rsidRPr="00D35917">
        <w:rPr>
          <w:rFonts w:ascii="Times New Roman" w:hAnsi="Times New Roman"/>
          <w:i w:val="0"/>
          <w:sz w:val="27"/>
          <w:szCs w:val="27"/>
        </w:rPr>
        <w:t>.</w:t>
      </w:r>
      <w:r w:rsidR="000B0FFA" w:rsidRPr="00D35917">
        <w:rPr>
          <w:rFonts w:ascii="Times New Roman" w:hAnsi="Times New Roman"/>
          <w:i w:val="0"/>
          <w:sz w:val="27"/>
          <w:szCs w:val="27"/>
        </w:rPr>
        <w:t>1</w:t>
      </w:r>
      <w:r w:rsidR="00A80C75">
        <w:rPr>
          <w:rFonts w:ascii="Times New Roman" w:hAnsi="Times New Roman"/>
          <w:i w:val="0"/>
          <w:sz w:val="27"/>
          <w:szCs w:val="27"/>
        </w:rPr>
        <w:t>6</w:t>
      </w:r>
      <w:r w:rsidR="00784209" w:rsidRPr="00D35917">
        <w:rPr>
          <w:rFonts w:ascii="Times New Roman" w:hAnsi="Times New Roman"/>
          <w:i w:val="0"/>
          <w:sz w:val="27"/>
          <w:szCs w:val="27"/>
        </w:rPr>
        <w:t>. Налог на добычу полезных ископаемых</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182 1 07 01000 01 0000 110</w:t>
      </w:r>
      <w:bookmarkEnd w:id="113"/>
      <w:bookmarkEnd w:id="114"/>
    </w:p>
    <w:p w:rsidR="00805BDB" w:rsidRPr="00805BDB" w:rsidRDefault="00805BDB" w:rsidP="00805BDB"/>
    <w:p w:rsidR="00766433" w:rsidRPr="00D35917" w:rsidRDefault="0076643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 от уплаты налога на </w:t>
      </w:r>
      <w:r w:rsidR="009D1F50" w:rsidRPr="00D35917">
        <w:rPr>
          <w:rFonts w:ascii="Times New Roman" w:hAnsi="Times New Roman"/>
          <w:sz w:val="27"/>
          <w:szCs w:val="27"/>
        </w:rPr>
        <w:t>добычу полезных ископаемых</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rsidR="0003451F" w:rsidRPr="00D35917" w:rsidRDefault="000345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B412DF" w:rsidRPr="00D35917" w:rsidRDefault="00B412DF" w:rsidP="00921182">
      <w:pPr>
        <w:pStyle w:val="3"/>
        <w:spacing w:before="0" w:after="0" w:line="240" w:lineRule="auto"/>
        <w:ind w:left="709" w:right="1133"/>
        <w:rPr>
          <w:rFonts w:ascii="Times New Roman" w:hAnsi="Times New Roman"/>
          <w:i/>
          <w:sz w:val="27"/>
          <w:szCs w:val="27"/>
        </w:rPr>
      </w:pPr>
      <w:bookmarkStart w:id="115" w:name="_Toc460509790"/>
    </w:p>
    <w:p w:rsidR="00860FFC" w:rsidRDefault="00860FFC" w:rsidP="00921182">
      <w:pPr>
        <w:pStyle w:val="3"/>
        <w:spacing w:before="0" w:after="0" w:line="240" w:lineRule="auto"/>
        <w:ind w:left="709" w:right="1133"/>
        <w:rPr>
          <w:rFonts w:ascii="Times New Roman" w:hAnsi="Times New Roman"/>
          <w:i/>
          <w:sz w:val="27"/>
          <w:szCs w:val="27"/>
        </w:rPr>
      </w:pPr>
      <w:bookmarkStart w:id="116" w:name="_Toc77780353"/>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6</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Налог на добычу общераспространенных полезных ископаемых</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182 1 07 01020 01 0000 110</w:t>
      </w:r>
      <w:bookmarkEnd w:id="115"/>
      <w:bookmarkEnd w:id="116"/>
    </w:p>
    <w:p w:rsidR="00805BDB" w:rsidRPr="00805BDB" w:rsidRDefault="00805BDB" w:rsidP="00805BDB"/>
    <w:p w:rsidR="00C44EFF" w:rsidRPr="00D35917" w:rsidRDefault="00C44EF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В прогнозе поступлений налога на добычу общераспространённых полезных ископаемых учитываются:</w:t>
      </w:r>
    </w:p>
    <w:p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w:t>
      </w:r>
      <w:r w:rsidR="00C44EFF" w:rsidRPr="00D35917">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F4B38" w:rsidRPr="00D35917">
        <w:rPr>
          <w:rFonts w:ascii="Times New Roman" w:hAnsi="Times New Roman"/>
          <w:sz w:val="27"/>
          <w:szCs w:val="27"/>
        </w:rPr>
        <w:t xml:space="preserve">согласно данным отчёта по форме </w:t>
      </w:r>
      <w:r w:rsidR="00736EEB" w:rsidRPr="00D35917">
        <w:rPr>
          <w:rFonts w:ascii="Times New Roman" w:hAnsi="Times New Roman"/>
          <w:sz w:val="27"/>
          <w:szCs w:val="27"/>
        </w:rPr>
        <w:br/>
      </w:r>
      <w:r w:rsidRPr="00D35917">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DC10BA" w:rsidRPr="00D35917" w:rsidRDefault="00DC10B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26 </w:t>
      </w:r>
      <w:r w:rsidR="003603D4" w:rsidRPr="00D35917">
        <w:rPr>
          <w:rFonts w:ascii="Times New Roman" w:hAnsi="Times New Roman"/>
          <w:sz w:val="27"/>
          <w:szCs w:val="27"/>
        </w:rPr>
        <w:t xml:space="preserve">НК РФ </w:t>
      </w:r>
      <w:r w:rsidRPr="00D35917">
        <w:rPr>
          <w:rFonts w:ascii="Times New Roman" w:hAnsi="Times New Roman"/>
          <w:sz w:val="27"/>
          <w:szCs w:val="27"/>
        </w:rPr>
        <w:t>«Налог на добычу полезных ископаемых» и др. источники.</w:t>
      </w:r>
    </w:p>
    <w:p w:rsidR="001F7B13" w:rsidRPr="001F7B13" w:rsidRDefault="001F7B13" w:rsidP="001F7B13">
      <w:pPr>
        <w:spacing w:after="0" w:line="240" w:lineRule="auto"/>
        <w:ind w:firstLine="709"/>
        <w:jc w:val="both"/>
        <w:rPr>
          <w:rFonts w:ascii="Times New Roman" w:eastAsia="Times New Roman" w:hAnsi="Times New Roman"/>
          <w:sz w:val="27"/>
          <w:szCs w:val="27"/>
        </w:rPr>
      </w:pPr>
      <w:r w:rsidRPr="001F7B13">
        <w:rPr>
          <w:rFonts w:ascii="Times New Roman" w:eastAsia="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75BF8" w:rsidRPr="00AA35DB" w:rsidRDefault="00075BF8" w:rsidP="00075BF8">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налога на добычу общераспространённых полезных ископаемых (</w:t>
      </w: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w:t>
      </w:r>
      <w:r w:rsidRPr="00AA35DB">
        <w:rPr>
          <w:rFonts w:ascii="Times New Roman" w:hAnsi="Times New Roman"/>
          <w:sz w:val="27"/>
          <w:szCs w:val="27"/>
        </w:rPr>
        <w:t>определяется исходя из следующего алгоритма расчёта:</w:t>
      </w:r>
    </w:p>
    <w:p w:rsidR="00075BF8" w:rsidRPr="00AA35DB" w:rsidRDefault="00075BF8" w:rsidP="00075BF8">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 (Ʃ(</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b/>
          <w:i/>
          <w:sz w:val="27"/>
          <w:szCs w:val="27"/>
        </w:rPr>
        <w:t xml:space="preserve"> × </w:t>
      </w:r>
      <w:r w:rsidRPr="00AA35DB">
        <w:rPr>
          <w:rFonts w:ascii="Times New Roman" w:hAnsi="Times New Roman"/>
          <w:b/>
          <w:i/>
          <w:sz w:val="27"/>
          <w:szCs w:val="27"/>
          <w:lang w:val="en-US"/>
        </w:rPr>
        <w:t>J</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 S (</w:t>
      </w:r>
      <w:r w:rsidRPr="00AA35DB">
        <w:rPr>
          <w:rFonts w:ascii="Times New Roman" w:hAnsi="Times New Roman"/>
          <w:b/>
          <w:i/>
          <w:sz w:val="27"/>
          <w:szCs w:val="27"/>
          <w:vertAlign w:val="subscript"/>
        </w:rPr>
        <w:t>или</w:t>
      </w:r>
      <w:r w:rsidRPr="00AA35DB">
        <w:rPr>
          <w:rFonts w:ascii="Times New Roman" w:hAnsi="Times New Roman"/>
          <w:b/>
          <w:i/>
          <w:sz w:val="27"/>
          <w:szCs w:val="27"/>
        </w:rPr>
        <w:t xml:space="preserve"> S </w:t>
      </w:r>
      <w:r w:rsidRPr="00AA35DB">
        <w:rPr>
          <w:rFonts w:ascii="Times New Roman" w:hAnsi="Times New Roman"/>
          <w:b/>
          <w:i/>
          <w:sz w:val="27"/>
          <w:szCs w:val="27"/>
          <w:vertAlign w:val="subscript"/>
        </w:rPr>
        <w:t>расчет.</w:t>
      </w:r>
      <w:r w:rsidRPr="00AA35DB">
        <w:rPr>
          <w:rFonts w:ascii="Times New Roman" w:hAnsi="Times New Roman"/>
          <w:b/>
          <w:i/>
          <w:sz w:val="27"/>
          <w:szCs w:val="27"/>
        </w:rPr>
        <w:t xml:space="preserve">)) (+-) P)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i/>
          <w:sz w:val="27"/>
          <w:szCs w:val="27"/>
        </w:rPr>
        <w:t xml:space="preserve"> (+-) F,</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где,</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U</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 ПИ</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факт</w:t>
      </w:r>
      <w:r w:rsidRPr="004850E4">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J</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 ПИ</w:t>
      </w:r>
      <w:r w:rsidRPr="004850E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S</w:t>
      </w:r>
      <w:r w:rsidRPr="004850E4">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75BF8" w:rsidRPr="004850E4" w:rsidRDefault="00075BF8" w:rsidP="00075BF8">
      <w:pPr>
        <w:spacing w:after="0" w:line="240" w:lineRule="auto"/>
        <w:ind w:firstLine="709"/>
        <w:jc w:val="both"/>
        <w:rPr>
          <w:rFonts w:ascii="Times New Roman" w:hAnsi="Times New Roman"/>
          <w:sz w:val="27"/>
          <w:szCs w:val="27"/>
        </w:rPr>
      </w:pPr>
      <w:proofErr w:type="spellStart"/>
      <w:r w:rsidRPr="004850E4">
        <w:rPr>
          <w:rFonts w:ascii="Times New Roman" w:hAnsi="Times New Roman"/>
          <w:b/>
          <w:i/>
          <w:sz w:val="27"/>
          <w:szCs w:val="27"/>
        </w:rPr>
        <w:t>S</w:t>
      </w:r>
      <w:r w:rsidRPr="004850E4">
        <w:rPr>
          <w:rFonts w:ascii="Times New Roman" w:hAnsi="Times New Roman"/>
          <w:b/>
          <w:i/>
          <w:sz w:val="27"/>
          <w:szCs w:val="27"/>
          <w:vertAlign w:val="subscript"/>
        </w:rPr>
        <w:t>расчет</w:t>
      </w:r>
      <w:proofErr w:type="spellEnd"/>
      <w:r w:rsidRPr="004850E4">
        <w:rPr>
          <w:rFonts w:ascii="Times New Roman" w:hAnsi="Times New Roman"/>
          <w:b/>
          <w:i/>
          <w:sz w:val="27"/>
          <w:szCs w:val="27"/>
          <w:vertAlign w:val="subscript"/>
        </w:rPr>
        <w:t>.</w:t>
      </w:r>
      <w:r w:rsidRPr="004850E4">
        <w:rPr>
          <w:rFonts w:ascii="Times New Roman" w:hAnsi="Times New Roman"/>
          <w:sz w:val="27"/>
          <w:szCs w:val="27"/>
        </w:rPr>
        <w:t xml:space="preserve"> – расчётная ставка налога, сложившаяся за предыдущие периоды, %;</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Расчетная ставка налога (</w:t>
      </w:r>
      <w:proofErr w:type="spellStart"/>
      <w:r w:rsidRPr="004850E4">
        <w:rPr>
          <w:rFonts w:ascii="Times New Roman" w:hAnsi="Times New Roman"/>
          <w:b/>
          <w:i/>
          <w:sz w:val="27"/>
          <w:szCs w:val="27"/>
        </w:rPr>
        <w:t>S</w:t>
      </w:r>
      <w:r w:rsidRPr="004850E4">
        <w:rPr>
          <w:rFonts w:ascii="Times New Roman" w:hAnsi="Times New Roman"/>
          <w:b/>
          <w:i/>
          <w:sz w:val="27"/>
          <w:szCs w:val="27"/>
          <w:vertAlign w:val="subscript"/>
        </w:rPr>
        <w:t>расчет</w:t>
      </w:r>
      <w:proofErr w:type="spellEnd"/>
      <w:r w:rsidRPr="004850E4">
        <w:rPr>
          <w:rFonts w:ascii="Times New Roman" w:hAnsi="Times New Roman"/>
          <w:b/>
          <w:i/>
          <w:sz w:val="27"/>
          <w:szCs w:val="27"/>
          <w:vertAlign w:val="subscript"/>
        </w:rPr>
        <w:t>.</w:t>
      </w:r>
      <w:r w:rsidRPr="004850E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P</w:t>
      </w:r>
      <w:r w:rsidRPr="004850E4">
        <w:rPr>
          <w:rFonts w:ascii="Times New Roman" w:hAnsi="Times New Roman"/>
          <w:sz w:val="27"/>
          <w:szCs w:val="27"/>
        </w:rPr>
        <w:t xml:space="preserve"> – переходящие платежи, тыс. рублей;</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lastRenderedPageBreak/>
        <w:t>K</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соб.</w:t>
      </w:r>
      <w:r w:rsidRPr="004850E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570C" w:rsidRDefault="00075BF8" w:rsidP="00B4570C">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F</w:t>
      </w:r>
      <w:r w:rsidRPr="004850E4">
        <w:rPr>
          <w:rFonts w:ascii="Times New Roman" w:hAnsi="Times New Roman"/>
          <w:sz w:val="27"/>
          <w:szCs w:val="27"/>
        </w:rPr>
        <w:t xml:space="preserve"> – </w:t>
      </w:r>
      <w:r w:rsidR="00B4570C"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B4570C" w:rsidRPr="000E0032">
        <w:rPr>
          <w:rFonts w:ascii="Times New Roman" w:hAnsi="Times New Roman"/>
          <w:sz w:val="27"/>
          <w:szCs w:val="27"/>
        </w:rPr>
        <w:t xml:space="preserve"> </w:t>
      </w:r>
    </w:p>
    <w:p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EC4EC4"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75BF8"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75BF8" w:rsidRPr="00D35917" w:rsidRDefault="00075BF8" w:rsidP="00991C04">
      <w:pPr>
        <w:spacing w:after="0" w:line="240" w:lineRule="auto"/>
        <w:ind w:firstLine="709"/>
        <w:jc w:val="both"/>
        <w:rPr>
          <w:rFonts w:ascii="Times New Roman" w:hAnsi="Times New Roman"/>
          <w:sz w:val="27"/>
          <w:szCs w:val="27"/>
        </w:rPr>
      </w:pPr>
    </w:p>
    <w:p w:rsidR="00B412DF" w:rsidRPr="00D35917" w:rsidRDefault="00B412DF" w:rsidP="00B412DF">
      <w:pPr>
        <w:pStyle w:val="3"/>
        <w:tabs>
          <w:tab w:val="left" w:pos="-142"/>
        </w:tabs>
        <w:spacing w:before="120" w:after="120" w:line="240" w:lineRule="auto"/>
        <w:ind w:left="709" w:right="1133"/>
        <w:rPr>
          <w:rFonts w:ascii="Times New Roman" w:hAnsi="Times New Roman"/>
          <w:i/>
        </w:rPr>
      </w:pPr>
      <w:bookmarkStart w:id="117" w:name="_Toc77780354"/>
      <w:r w:rsidRPr="00D35917">
        <w:rPr>
          <w:rFonts w:ascii="Times New Roman" w:hAnsi="Times New Roman"/>
          <w:i/>
        </w:rPr>
        <w:t>2.</w:t>
      </w:r>
      <w:r w:rsidR="000B0FFA" w:rsidRPr="00D35917">
        <w:rPr>
          <w:rFonts w:ascii="Times New Roman" w:hAnsi="Times New Roman"/>
          <w:i/>
        </w:rPr>
        <w:t>1</w:t>
      </w:r>
      <w:r w:rsidR="00B02D99">
        <w:rPr>
          <w:rFonts w:ascii="Times New Roman" w:hAnsi="Times New Roman"/>
          <w:i/>
        </w:rPr>
        <w:t>6</w:t>
      </w:r>
      <w:r w:rsidRPr="00D35917">
        <w:rPr>
          <w:rFonts w:ascii="Times New Roman" w:hAnsi="Times New Roman"/>
          <w:i/>
        </w:rPr>
        <w:t xml:space="preserve">.2 Налог на добычу прочих полезных ископаемых </w:t>
      </w:r>
      <w:r w:rsidR="00B4570C" w:rsidRPr="00B4570C">
        <w:rPr>
          <w:rFonts w:ascii="Times New Roman" w:hAnsi="Times New Roman"/>
          <w:i/>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B4570C" w:rsidRPr="00B4570C">
        <w:rPr>
          <w:rFonts w:ascii="Times New Roman" w:hAnsi="Times New Roman"/>
          <w:i/>
          <w:sz w:val="27"/>
          <w:szCs w:val="27"/>
        </w:rPr>
        <w:br/>
      </w:r>
      <w:r w:rsidRPr="00D35917">
        <w:rPr>
          <w:rFonts w:ascii="Times New Roman" w:hAnsi="Times New Roman"/>
          <w:i/>
        </w:rPr>
        <w:t>182 1 07 01030 01 0000 110</w:t>
      </w:r>
      <w:bookmarkEnd w:id="117"/>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xml:space="preserve">- динамика налоговой базы по налогу согласно данным отчёта по форме </w:t>
      </w:r>
      <w:r w:rsidRPr="00B4570C">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4570C" w:rsidRPr="00B4570C" w:rsidRDefault="00B4570C" w:rsidP="00B4570C">
      <w:pPr>
        <w:spacing w:after="0" w:line="240" w:lineRule="auto"/>
        <w:ind w:firstLine="709"/>
        <w:jc w:val="both"/>
        <w:rPr>
          <w:rFonts w:ascii="Times New Roman" w:eastAsia="Times New Roman" w:hAnsi="Times New Roman"/>
          <w:sz w:val="20"/>
          <w:szCs w:val="20"/>
        </w:rPr>
      </w:pP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B4570C" w:rsidRPr="00B4570C" w:rsidRDefault="00B4570C" w:rsidP="00B4570C">
      <w:pPr>
        <w:spacing w:after="0" w:line="240" w:lineRule="auto"/>
        <w:ind w:firstLine="709"/>
        <w:jc w:val="both"/>
        <w:rPr>
          <w:rFonts w:ascii="Times New Roman" w:eastAsia="Times New Roman" w:hAnsi="Times New Roman"/>
          <w:sz w:val="20"/>
          <w:szCs w:val="20"/>
        </w:rPr>
      </w:pP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4570C">
        <w:rPr>
          <w:rFonts w:ascii="Times New Roman" w:eastAsia="Times New Roman" w:hAnsi="Times New Roman"/>
          <w:b/>
          <w:i/>
          <w:sz w:val="27"/>
          <w:szCs w:val="27"/>
        </w:rPr>
        <w:t xml:space="preserve">НДПИ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i/>
          <w:sz w:val="27"/>
          <w:szCs w:val="27"/>
        </w:rPr>
        <w:t xml:space="preserve">) </w:t>
      </w:r>
      <w:r w:rsidRPr="00B4570C">
        <w:rPr>
          <w:rFonts w:ascii="Times New Roman" w:eastAsia="Times New Roman" w:hAnsi="Times New Roman"/>
          <w:sz w:val="27"/>
          <w:szCs w:val="27"/>
        </w:rPr>
        <w:t>определяется исходя из следующего алгоритма расчёта:</w:t>
      </w:r>
    </w:p>
    <w:p w:rsidR="00B4570C" w:rsidRPr="00B4570C" w:rsidRDefault="00B4570C" w:rsidP="00B4570C">
      <w:pPr>
        <w:spacing w:before="120" w:after="120" w:line="240" w:lineRule="auto"/>
        <w:ind w:firstLine="709"/>
        <w:jc w:val="center"/>
        <w:rPr>
          <w:rFonts w:ascii="Times New Roman" w:eastAsia="Times New Roman" w:hAnsi="Times New Roman"/>
          <w:b/>
          <w:i/>
          <w:sz w:val="27"/>
          <w:szCs w:val="27"/>
        </w:rPr>
      </w:pPr>
      <w:r w:rsidRPr="00B4570C">
        <w:rPr>
          <w:rFonts w:ascii="Times New Roman" w:eastAsia="Times New Roman" w:hAnsi="Times New Roman"/>
          <w:b/>
          <w:i/>
          <w:sz w:val="27"/>
          <w:szCs w:val="27"/>
        </w:rPr>
        <w:t xml:space="preserve">НДПИ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 ((Ʃ(</w:t>
      </w:r>
      <w:r w:rsidRPr="00B4570C">
        <w:rPr>
          <w:rFonts w:ascii="Times New Roman" w:eastAsia="Times New Roman" w:hAnsi="Times New Roman"/>
          <w:b/>
          <w:i/>
          <w:sz w:val="27"/>
          <w:szCs w:val="27"/>
          <w:lang w:val="en-US"/>
        </w:rPr>
        <w:t>U</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 xml:space="preserve">проч. ПИ </w:t>
      </w:r>
      <w:r w:rsidRPr="00B4570C">
        <w:rPr>
          <w:rFonts w:ascii="Times New Roman" w:eastAsia="Times New Roman" w:hAnsi="Times New Roman"/>
          <w:b/>
          <w:i/>
          <w:sz w:val="27"/>
          <w:szCs w:val="27"/>
        </w:rPr>
        <w:t>× S (</w:t>
      </w:r>
      <w:r w:rsidRPr="00B4570C">
        <w:rPr>
          <w:rFonts w:ascii="Times New Roman" w:eastAsia="Times New Roman" w:hAnsi="Times New Roman"/>
          <w:b/>
          <w:i/>
          <w:sz w:val="27"/>
          <w:szCs w:val="27"/>
          <w:vertAlign w:val="subscript"/>
        </w:rPr>
        <w:t>или</w:t>
      </w:r>
      <w:r w:rsidRPr="00B4570C">
        <w:rPr>
          <w:rFonts w:ascii="Times New Roman" w:eastAsia="Times New Roman" w:hAnsi="Times New Roman"/>
          <w:b/>
          <w:i/>
          <w:sz w:val="27"/>
          <w:szCs w:val="27"/>
        </w:rPr>
        <w:t xml:space="preserve"> S </w:t>
      </w:r>
      <w:r w:rsidRPr="00B4570C">
        <w:rPr>
          <w:rFonts w:ascii="Times New Roman" w:eastAsia="Times New Roman" w:hAnsi="Times New Roman"/>
          <w:b/>
          <w:i/>
          <w:sz w:val="27"/>
          <w:szCs w:val="27"/>
          <w:vertAlign w:val="subscript"/>
        </w:rPr>
        <w:t>расчет.</w:t>
      </w:r>
      <w:r w:rsidRPr="00B4570C">
        <w:rPr>
          <w:rFonts w:ascii="Times New Roman" w:eastAsia="Times New Roman" w:hAnsi="Times New Roman"/>
          <w:b/>
          <w:i/>
          <w:sz w:val="27"/>
          <w:szCs w:val="27"/>
        </w:rPr>
        <w:t xml:space="preserve">)) (+-) P) </w:t>
      </w:r>
      <w:r w:rsidRPr="00B4570C">
        <w:rPr>
          <w:rFonts w:ascii="Times New Roman" w:eastAsia="Times New Roman" w:hAnsi="Times New Roman"/>
          <w:b/>
          <w:i/>
          <w:sz w:val="27"/>
          <w:szCs w:val="27"/>
        </w:rPr>
        <w:br/>
        <w:t xml:space="preserve">× </w:t>
      </w:r>
      <w:r w:rsidRPr="00B4570C">
        <w:rPr>
          <w:rFonts w:ascii="Times New Roman" w:eastAsia="Times New Roman" w:hAnsi="Times New Roman"/>
          <w:b/>
          <w:i/>
          <w:sz w:val="27"/>
          <w:szCs w:val="27"/>
          <w:lang w:val="en-US"/>
        </w:rPr>
        <w:t>K</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соб.</w:t>
      </w:r>
      <w:r w:rsidRPr="00B4570C">
        <w:rPr>
          <w:rFonts w:ascii="Times New Roman" w:eastAsia="Times New Roman" w:hAnsi="Times New Roman"/>
          <w:b/>
          <w:i/>
          <w:sz w:val="27"/>
          <w:szCs w:val="27"/>
        </w:rPr>
        <w:t xml:space="preserve"> (+-) F,</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где,</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lang w:val="en-US"/>
        </w:rPr>
        <w:t>U</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 xml:space="preserve">проч. ПИ </w:t>
      </w:r>
      <w:r w:rsidRPr="00B4570C">
        <w:rPr>
          <w:rFonts w:ascii="Times New Roman" w:eastAsia="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S</w:t>
      </w:r>
      <w:r w:rsidRPr="00B4570C">
        <w:rPr>
          <w:rFonts w:ascii="Times New Roman" w:eastAsia="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 %;</w:t>
      </w:r>
    </w:p>
    <w:p w:rsidR="00B4570C" w:rsidRPr="00B4570C" w:rsidRDefault="00B4570C" w:rsidP="00B4570C">
      <w:pPr>
        <w:spacing w:after="0" w:line="240" w:lineRule="auto"/>
        <w:ind w:firstLine="709"/>
        <w:jc w:val="both"/>
        <w:rPr>
          <w:rFonts w:ascii="Times New Roman" w:eastAsia="Times New Roman" w:hAnsi="Times New Roman"/>
          <w:sz w:val="27"/>
          <w:szCs w:val="27"/>
        </w:rPr>
      </w:pPr>
      <w:proofErr w:type="spellStart"/>
      <w:r w:rsidRPr="00B4570C">
        <w:rPr>
          <w:rFonts w:ascii="Times New Roman" w:eastAsia="Times New Roman" w:hAnsi="Times New Roman"/>
          <w:b/>
          <w:i/>
          <w:sz w:val="27"/>
          <w:szCs w:val="27"/>
        </w:rPr>
        <w:t>S</w:t>
      </w:r>
      <w:r w:rsidRPr="00B4570C">
        <w:rPr>
          <w:rFonts w:ascii="Times New Roman" w:eastAsia="Times New Roman" w:hAnsi="Times New Roman"/>
          <w:b/>
          <w:i/>
          <w:sz w:val="27"/>
          <w:szCs w:val="27"/>
          <w:vertAlign w:val="subscript"/>
        </w:rPr>
        <w:t>расчет</w:t>
      </w:r>
      <w:proofErr w:type="spellEnd"/>
      <w:r w:rsidRPr="00B4570C">
        <w:rPr>
          <w:rFonts w:ascii="Times New Roman" w:eastAsia="Times New Roman" w:hAnsi="Times New Roman"/>
          <w:b/>
          <w:i/>
          <w:sz w:val="27"/>
          <w:szCs w:val="27"/>
          <w:vertAlign w:val="subscript"/>
        </w:rPr>
        <w:t>.</w:t>
      </w:r>
      <w:r w:rsidRPr="00B4570C">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 %;</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Расчетная ставка налога (</w:t>
      </w:r>
      <w:proofErr w:type="spellStart"/>
      <w:r w:rsidRPr="00B4570C">
        <w:rPr>
          <w:rFonts w:ascii="Times New Roman" w:eastAsia="Times New Roman" w:hAnsi="Times New Roman"/>
          <w:b/>
          <w:i/>
          <w:sz w:val="27"/>
          <w:szCs w:val="27"/>
        </w:rPr>
        <w:t>S</w:t>
      </w:r>
      <w:r w:rsidRPr="00B4570C">
        <w:rPr>
          <w:rFonts w:ascii="Times New Roman" w:eastAsia="Times New Roman" w:hAnsi="Times New Roman"/>
          <w:b/>
          <w:i/>
          <w:sz w:val="27"/>
          <w:szCs w:val="27"/>
          <w:vertAlign w:val="subscript"/>
        </w:rPr>
        <w:t>расчет</w:t>
      </w:r>
      <w:proofErr w:type="spellEnd"/>
      <w:r w:rsidRPr="00B4570C">
        <w:rPr>
          <w:rFonts w:ascii="Times New Roman" w:eastAsia="Times New Roman" w:hAnsi="Times New Roman"/>
          <w:b/>
          <w:i/>
          <w:sz w:val="27"/>
          <w:szCs w:val="27"/>
          <w:vertAlign w:val="subscript"/>
        </w:rPr>
        <w:t>.</w:t>
      </w:r>
      <w:r w:rsidRPr="00B4570C">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P</w:t>
      </w:r>
      <w:r w:rsidRPr="00B4570C">
        <w:rPr>
          <w:rFonts w:ascii="Times New Roman" w:eastAsia="Times New Roman" w:hAnsi="Times New Roman"/>
          <w:sz w:val="27"/>
          <w:szCs w:val="27"/>
        </w:rPr>
        <w:t xml:space="preserve"> – переходящие платежи, тыс. рублей;</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lang w:val="en-US"/>
        </w:rPr>
        <w:t>K</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соб.</w:t>
      </w:r>
      <w:r w:rsidRPr="00B4570C">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lastRenderedPageBreak/>
        <w:t xml:space="preserve">F – </w:t>
      </w:r>
      <w:r w:rsidRPr="00B4570C">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4570C" w:rsidRPr="00B4570C" w:rsidRDefault="00B4570C" w:rsidP="00B4570C">
      <w:pPr>
        <w:spacing w:after="0" w:line="240" w:lineRule="auto"/>
        <w:ind w:firstLine="709"/>
        <w:jc w:val="both"/>
        <w:rPr>
          <w:rFonts w:ascii="Times New Roman" w:eastAsia="Times New Roman" w:hAnsi="Times New Roman"/>
          <w:sz w:val="27"/>
          <w:szCs w:val="27"/>
        </w:rPr>
      </w:pP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4570C">
        <w:rPr>
          <w:rFonts w:ascii="Times New Roman" w:eastAsia="Times New Roman" w:hAnsi="Times New Roman"/>
          <w:b/>
          <w:i/>
          <w:sz w:val="27"/>
          <w:szCs w:val="27"/>
          <w:lang w:val="en-US"/>
        </w:rPr>
        <w:t>U</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w:t>
      </w:r>
      <w:r w:rsidRPr="00B4570C">
        <w:rPr>
          <w:rFonts w:ascii="Times New Roman" w:eastAsia="Times New Roman" w:hAnsi="Times New Roman"/>
          <w:b/>
          <w:i/>
          <w:sz w:val="27"/>
          <w:szCs w:val="27"/>
          <w:vertAlign w:val="subscript"/>
        </w:rPr>
        <w:t xml:space="preserve"> </w:t>
      </w:r>
      <w:r w:rsidRPr="00B4570C">
        <w:rPr>
          <w:rFonts w:ascii="Times New Roman" w:eastAsia="Times New Roman" w:hAnsi="Times New Roman"/>
          <w:sz w:val="27"/>
          <w:szCs w:val="27"/>
        </w:rPr>
        <w:t>по видам полезных ископаемых, определяется по формуле:</w:t>
      </w:r>
    </w:p>
    <w:p w:rsidR="00B4570C" w:rsidRPr="00B4570C" w:rsidRDefault="00B4570C" w:rsidP="00B4570C">
      <w:pPr>
        <w:spacing w:before="120" w:after="120" w:line="240" w:lineRule="auto"/>
        <w:ind w:firstLine="709"/>
        <w:jc w:val="center"/>
        <w:rPr>
          <w:rFonts w:ascii="Times New Roman" w:eastAsia="Times New Roman" w:hAnsi="Times New Roman"/>
          <w:b/>
          <w:i/>
          <w:sz w:val="27"/>
          <w:szCs w:val="27"/>
        </w:rPr>
      </w:pPr>
      <w:r w:rsidRPr="00B4570C">
        <w:rPr>
          <w:rFonts w:ascii="Times New Roman" w:eastAsia="Times New Roman" w:hAnsi="Times New Roman"/>
          <w:b/>
          <w:i/>
          <w:sz w:val="27"/>
          <w:szCs w:val="27"/>
        </w:rPr>
        <w:t xml:space="preserve">U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 U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факт</w:t>
      </w:r>
      <w:r w:rsidRPr="00B4570C">
        <w:rPr>
          <w:rFonts w:ascii="Times New Roman" w:eastAsia="Times New Roman" w:hAnsi="Times New Roman"/>
          <w:b/>
          <w:i/>
          <w:sz w:val="27"/>
          <w:szCs w:val="27"/>
        </w:rPr>
        <w:t xml:space="preserve"> × J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где,</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 xml:space="preserve">U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факт</w:t>
      </w:r>
      <w:r w:rsidRPr="00B4570C">
        <w:rPr>
          <w:rFonts w:ascii="Times New Roman" w:eastAsia="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согласно данным отчёта по форме № 5-НДПИ, млн. рублей;</w:t>
      </w:r>
    </w:p>
    <w:p w:rsidR="00B4570C" w:rsidRPr="00B4570C" w:rsidRDefault="00B4570C" w:rsidP="00B4570C">
      <w:pPr>
        <w:spacing w:after="0" w:line="240" w:lineRule="auto"/>
        <w:ind w:firstLine="709"/>
        <w:jc w:val="both"/>
        <w:rPr>
          <w:rFonts w:ascii="Times New Roman" w:eastAsia="Times New Roman" w:hAnsi="Times New Roman"/>
          <w:sz w:val="27"/>
          <w:szCs w:val="27"/>
        </w:rPr>
      </w:pP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 xml:space="preserve">J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B4570C" w:rsidRPr="00B4570C" w:rsidRDefault="00B4570C" w:rsidP="00B4570C">
      <w:pPr>
        <w:autoSpaceDE w:val="0"/>
        <w:autoSpaceDN w:val="0"/>
        <w:adjustRightInd w:val="0"/>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4570C" w:rsidRPr="00B4570C" w:rsidRDefault="00B4570C" w:rsidP="00B4570C">
      <w:pPr>
        <w:autoSpaceDE w:val="0"/>
        <w:autoSpaceDN w:val="0"/>
        <w:adjustRightInd w:val="0"/>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rsidR="00B4570C" w:rsidRPr="00B4570C" w:rsidRDefault="00B4570C" w:rsidP="00B4570C">
      <w:pPr>
        <w:autoSpaceDE w:val="0"/>
        <w:autoSpaceDN w:val="0"/>
        <w:adjustRightInd w:val="0"/>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024F5" w:rsidRPr="00A404A7" w:rsidRDefault="001024F5" w:rsidP="001024F5">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 xml:space="preserve">добычу </w:t>
      </w:r>
      <w:r w:rsidRPr="001024F5">
        <w:rPr>
          <w:rFonts w:ascii="Times New Roman" w:hAnsi="Times New Roman"/>
          <w:sz w:val="26"/>
          <w:szCs w:val="26"/>
        </w:rPr>
        <w:t xml:space="preserve">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1024F5">
        <w:rPr>
          <w:rFonts w:ascii="Times New Roman" w:hAnsi="Times New Roman"/>
          <w:snapToGrid w:val="0"/>
          <w:sz w:val="26"/>
          <w:szCs w:val="26"/>
          <w:lang w:eastAsia="ru-RU"/>
        </w:rPr>
        <w:t xml:space="preserve"> </w:t>
      </w:r>
      <w:r w:rsidRPr="001024F5">
        <w:rPr>
          <w:rFonts w:ascii="Times New Roman" w:hAnsi="Times New Roman"/>
          <w:sz w:val="26"/>
          <w:szCs w:val="26"/>
        </w:rPr>
        <w:t>на территории Смоленской области,</w:t>
      </w:r>
      <w:r w:rsidRPr="00A404A7">
        <w:rPr>
          <w:rFonts w:ascii="Times New Roman" w:hAnsi="Times New Roman"/>
          <w:sz w:val="27"/>
          <w:szCs w:val="27"/>
        </w:rPr>
        <w:t xml:space="preserve"> расчет данного </w:t>
      </w:r>
      <w:r>
        <w:rPr>
          <w:rFonts w:ascii="Times New Roman" w:hAnsi="Times New Roman"/>
          <w:sz w:val="27"/>
          <w:szCs w:val="27"/>
        </w:rPr>
        <w:t>налога</w:t>
      </w:r>
      <w:r w:rsidRPr="00A404A7">
        <w:rPr>
          <w:rFonts w:ascii="Times New Roman" w:hAnsi="Times New Roman"/>
          <w:sz w:val="27"/>
          <w:szCs w:val="27"/>
        </w:rPr>
        <w:t xml:space="preserve"> не производится.</w:t>
      </w:r>
    </w:p>
    <w:p w:rsidR="001024F5" w:rsidRPr="00F87DA5" w:rsidRDefault="001024F5" w:rsidP="001024F5">
      <w:pPr>
        <w:spacing w:after="0" w:line="240" w:lineRule="auto"/>
        <w:ind w:firstLine="709"/>
        <w:jc w:val="both"/>
        <w:rPr>
          <w:rFonts w:ascii="Times New Roman" w:hAnsi="Times New Roman"/>
          <w:sz w:val="27"/>
          <w:szCs w:val="27"/>
        </w:rPr>
      </w:pPr>
    </w:p>
    <w:p w:rsidR="001024F5" w:rsidRPr="00B4570C" w:rsidRDefault="001024F5" w:rsidP="00B4570C">
      <w:pPr>
        <w:spacing w:after="0" w:line="240" w:lineRule="auto"/>
        <w:ind w:firstLine="709"/>
        <w:jc w:val="both"/>
        <w:rPr>
          <w:rFonts w:ascii="Times New Roman" w:eastAsia="Times New Roman" w:hAnsi="Times New Roman"/>
          <w:sz w:val="27"/>
          <w:szCs w:val="27"/>
        </w:rPr>
      </w:pPr>
    </w:p>
    <w:p w:rsidR="00194CFD" w:rsidRPr="000C559C" w:rsidRDefault="00B02D99" w:rsidP="00B02D99">
      <w:pPr>
        <w:pStyle w:val="3"/>
        <w:tabs>
          <w:tab w:val="left" w:pos="-284"/>
        </w:tabs>
        <w:spacing w:before="120" w:after="120" w:line="240" w:lineRule="auto"/>
        <w:ind w:left="709" w:right="1134"/>
        <w:rPr>
          <w:rFonts w:ascii="Times New Roman" w:hAnsi="Times New Roman"/>
          <w:i/>
          <w:sz w:val="27"/>
          <w:szCs w:val="27"/>
        </w:rPr>
      </w:pPr>
      <w:bookmarkStart w:id="118" w:name="_Toc77780355"/>
      <w:r w:rsidRPr="000C559C">
        <w:rPr>
          <w:rFonts w:ascii="Times New Roman" w:hAnsi="Times New Roman"/>
          <w:i/>
          <w:sz w:val="27"/>
          <w:szCs w:val="27"/>
        </w:rPr>
        <w:t xml:space="preserve">2.16.3. </w:t>
      </w:r>
      <w:r w:rsidR="00194CFD" w:rsidRPr="000C559C">
        <w:rPr>
          <w:rFonts w:ascii="Times New Roman" w:hAnsi="Times New Roman"/>
          <w:i/>
          <w:sz w:val="27"/>
          <w:szCs w:val="27"/>
        </w:rPr>
        <w:t xml:space="preserve">Налог на добычу полезных ископаемых в виде природных алмазов </w:t>
      </w:r>
      <w:r w:rsidR="00194CFD" w:rsidRPr="000C559C">
        <w:rPr>
          <w:rFonts w:ascii="Times New Roman" w:hAnsi="Times New Roman"/>
          <w:i/>
          <w:sz w:val="27"/>
          <w:szCs w:val="27"/>
        </w:rPr>
        <w:br/>
        <w:t>182 1 07 01050 01 0000 110</w:t>
      </w:r>
      <w:bookmarkEnd w:id="118"/>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194CFD" w:rsidRPr="00F87DA5" w:rsidRDefault="00194CFD" w:rsidP="00194CFD">
      <w:pPr>
        <w:spacing w:after="0" w:line="240" w:lineRule="auto"/>
        <w:jc w:val="both"/>
        <w:rPr>
          <w:rFonts w:ascii="Times New Roman" w:hAnsi="Times New Roman"/>
          <w:sz w:val="27"/>
          <w:szCs w:val="27"/>
        </w:rPr>
      </w:pPr>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w:t>
      </w:r>
      <w:r w:rsidRPr="00F87DA5">
        <w:rPr>
          <w:rFonts w:ascii="Times New Roman" w:hAnsi="Times New Roman"/>
          <w:sz w:val="27"/>
          <w:szCs w:val="27"/>
        </w:rPr>
        <w:lastRenderedPageBreak/>
        <w:t xml:space="preserve">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 рублей;</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w:t>
      </w:r>
      <w:r>
        <w:rPr>
          <w:rFonts w:ascii="Times New Roman" w:hAnsi="Times New Roman"/>
          <w:snapToGrid w:val="0"/>
          <w:sz w:val="27"/>
          <w:szCs w:val="27"/>
          <w:lang w:eastAsia="ru-RU"/>
        </w:rPr>
        <w:t>природных алмазов</w:t>
      </w:r>
      <w:r w:rsidRPr="00F87DA5">
        <w:rPr>
          <w:rFonts w:ascii="Times New Roman" w:hAnsi="Times New Roman"/>
          <w:snapToGrid w:val="0"/>
          <w:sz w:val="27"/>
          <w:szCs w:val="27"/>
          <w:lang w:eastAsia="ru-RU"/>
        </w:rPr>
        <w:t xml:space="preserve">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rsidR="00194CFD" w:rsidRPr="00F87DA5" w:rsidRDefault="00194CFD" w:rsidP="00194CFD">
      <w:pPr>
        <w:spacing w:after="0" w:line="240" w:lineRule="auto"/>
        <w:ind w:firstLine="709"/>
        <w:jc w:val="both"/>
        <w:rPr>
          <w:rFonts w:ascii="Times New Roman" w:hAnsi="Times New Roman"/>
          <w:sz w:val="27"/>
          <w:szCs w:val="27"/>
        </w:rPr>
      </w:pPr>
    </w:p>
    <w:p w:rsidR="00194CFD" w:rsidRPr="00B02D99" w:rsidRDefault="00194CFD" w:rsidP="00B02D99">
      <w:pPr>
        <w:pStyle w:val="3"/>
        <w:spacing w:before="120" w:after="120" w:line="240" w:lineRule="auto"/>
        <w:ind w:left="709" w:right="1134" w:firstLine="142"/>
        <w:rPr>
          <w:rFonts w:ascii="Times New Roman" w:hAnsi="Times New Roman"/>
          <w:i/>
          <w:sz w:val="27"/>
          <w:szCs w:val="27"/>
        </w:rPr>
      </w:pPr>
      <w:bookmarkStart w:id="119" w:name="_Toc519584999"/>
      <w:bookmarkStart w:id="120" w:name="_Toc77780356"/>
      <w:r w:rsidRPr="00B02D99">
        <w:rPr>
          <w:rFonts w:ascii="Times New Roman" w:hAnsi="Times New Roman"/>
          <w:i/>
          <w:sz w:val="27"/>
          <w:szCs w:val="27"/>
        </w:rPr>
        <w:t>2.1</w:t>
      </w:r>
      <w:r w:rsidR="00B02D99" w:rsidRPr="00B02D99">
        <w:rPr>
          <w:rFonts w:ascii="Times New Roman" w:hAnsi="Times New Roman"/>
          <w:i/>
          <w:sz w:val="27"/>
          <w:szCs w:val="27"/>
        </w:rPr>
        <w:t>6.4</w:t>
      </w:r>
      <w:r w:rsidRPr="00B02D99">
        <w:rPr>
          <w:rFonts w:ascii="Times New Roman" w:hAnsi="Times New Roman"/>
          <w:i/>
          <w:sz w:val="27"/>
          <w:szCs w:val="27"/>
        </w:rPr>
        <w:t xml:space="preserve">. Налог на добычу полезных ископаемых в виде угля </w:t>
      </w:r>
      <w:r w:rsidRPr="00B02D99">
        <w:rPr>
          <w:rFonts w:ascii="Times New Roman" w:hAnsi="Times New Roman"/>
          <w:i/>
          <w:sz w:val="27"/>
          <w:szCs w:val="27"/>
        </w:rPr>
        <w:br/>
        <w:t>182 1 07 01060 01 0000 110</w:t>
      </w:r>
      <w:bookmarkEnd w:id="119"/>
      <w:bookmarkEnd w:id="120"/>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w:t>
      </w:r>
      <w:r w:rsidRPr="00F87DA5">
        <w:rPr>
          <w:rFonts w:ascii="Times New Roman" w:hAnsi="Times New Roman"/>
          <w:sz w:val="27"/>
          <w:szCs w:val="27"/>
        </w:rPr>
        <w:lastRenderedPageBreak/>
        <w:t>за исключением антрацита, угля коксующегося и угля бурого), разрабатываемые Минэкономразвития Российской Федерации;</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194CFD" w:rsidRPr="00F87DA5" w:rsidRDefault="00194CFD" w:rsidP="00194CFD">
      <w:pPr>
        <w:spacing w:after="0" w:line="240" w:lineRule="auto"/>
        <w:ind w:firstLine="709"/>
        <w:jc w:val="both"/>
        <w:rPr>
          <w:rFonts w:ascii="Times New Roman" w:hAnsi="Times New Roman"/>
          <w:sz w:val="27"/>
          <w:szCs w:val="27"/>
        </w:rPr>
      </w:pP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94CFD" w:rsidRPr="00F87DA5" w:rsidRDefault="00194CFD" w:rsidP="00194CFD">
      <w:pPr>
        <w:spacing w:after="0" w:line="240" w:lineRule="auto"/>
        <w:ind w:firstLine="709"/>
        <w:jc w:val="both"/>
        <w:rPr>
          <w:rFonts w:ascii="Times New Roman" w:hAnsi="Times New Roman"/>
          <w:sz w:val="27"/>
          <w:szCs w:val="27"/>
        </w:rPr>
      </w:pP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rsidR="00194CFD" w:rsidRPr="00F87DA5" w:rsidRDefault="00194CFD" w:rsidP="00194CFD">
      <w:pPr>
        <w:spacing w:after="0" w:line="240" w:lineRule="auto"/>
        <w:ind w:firstLine="709"/>
        <w:jc w:val="both"/>
        <w:rPr>
          <w:rFonts w:ascii="Times New Roman" w:hAnsi="Times New Roman"/>
          <w:sz w:val="27"/>
          <w:szCs w:val="27"/>
        </w:rPr>
      </w:pPr>
    </w:p>
    <w:p w:rsidR="00194CFD" w:rsidRPr="00F87DA5" w:rsidRDefault="00194CFD" w:rsidP="00194CFD">
      <w:pPr>
        <w:spacing w:before="120" w:after="120" w:line="240" w:lineRule="auto"/>
        <w:ind w:firstLine="567"/>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4CFD" w:rsidRPr="00F87DA5" w:rsidRDefault="00194CFD" w:rsidP="00194CFD">
      <w:pPr>
        <w:spacing w:after="0" w:line="240" w:lineRule="auto"/>
        <w:ind w:firstLine="709"/>
        <w:jc w:val="both"/>
        <w:rPr>
          <w:rFonts w:ascii="Times New Roman" w:hAnsi="Times New Roman"/>
          <w:snapToGrid w:val="0"/>
          <w:sz w:val="20"/>
          <w:szCs w:val="20"/>
          <w:lang w:eastAsia="ru-RU"/>
        </w:rPr>
      </w:pP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rsidR="00194CFD" w:rsidRPr="00F87DA5" w:rsidRDefault="00194CFD" w:rsidP="00194CFD">
      <w:pPr>
        <w:spacing w:after="0" w:line="240" w:lineRule="auto"/>
        <w:ind w:firstLine="709"/>
        <w:jc w:val="center"/>
        <w:rPr>
          <w:rFonts w:ascii="Times New Roman" w:hAnsi="Times New Roman"/>
          <w:snapToGrid w:val="0"/>
          <w:sz w:val="27"/>
          <w:szCs w:val="27"/>
          <w:lang w:eastAsia="ru-RU"/>
        </w:rPr>
      </w:pPr>
    </w:p>
    <w:p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8"/>
          <w:szCs w:val="28"/>
          <w:lang w:eastAsia="ru-RU"/>
        </w:rPr>
      </w:pP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p>
    <w:p w:rsidR="00194CFD" w:rsidRPr="00F87DA5" w:rsidRDefault="00194CFD" w:rsidP="00194CFD">
      <w:pPr>
        <w:spacing w:before="120" w:after="120" w:line="240" w:lineRule="auto"/>
        <w:ind w:firstLine="709"/>
        <w:jc w:val="center"/>
        <w:rPr>
          <w:rFonts w:ascii="Times New Roman" w:hAnsi="Times New Roman"/>
          <w:snapToGrid w:val="0"/>
          <w:sz w:val="27"/>
          <w:szCs w:val="27"/>
          <w:lang w:eastAsia="ru-RU"/>
        </w:rPr>
      </w:pP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r w:rsidRPr="00F87DA5">
        <w:rPr>
          <w:rFonts w:ascii="Times New Roman" w:hAnsi="Times New Roman"/>
          <w:i/>
          <w:snapToGrid w:val="0"/>
          <w:sz w:val="27"/>
          <w:szCs w:val="27"/>
          <w:lang w:eastAsia="ru-RU"/>
        </w:rPr>
        <w:t>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w:t>
      </w:r>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194CFD" w:rsidRPr="00F87DA5" w:rsidRDefault="00194CFD" w:rsidP="00194CFD">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w:t>
      </w:r>
      <w:r w:rsidRPr="00F87DA5">
        <w:rPr>
          <w:rFonts w:ascii="Times New Roman" w:hAnsi="Times New Roman"/>
          <w:sz w:val="27"/>
          <w:szCs w:val="27"/>
          <w:lang w:eastAsia="ru-RU"/>
        </w:rPr>
        <w:lastRenderedPageBreak/>
        <w:t xml:space="preserve">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5-НДПИ).</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80797A"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угля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rsidR="00B4570C" w:rsidRDefault="00B4570C" w:rsidP="0080797A">
      <w:pPr>
        <w:spacing w:after="0" w:line="240" w:lineRule="auto"/>
        <w:ind w:firstLine="709"/>
        <w:jc w:val="both"/>
        <w:rPr>
          <w:rFonts w:ascii="Times New Roman" w:hAnsi="Times New Roman"/>
          <w:sz w:val="27"/>
          <w:szCs w:val="27"/>
        </w:rPr>
      </w:pPr>
    </w:p>
    <w:p w:rsidR="00B4570C" w:rsidRPr="00A404A7" w:rsidRDefault="00B4570C" w:rsidP="0080797A">
      <w:pPr>
        <w:spacing w:after="0" w:line="240" w:lineRule="auto"/>
        <w:ind w:firstLine="709"/>
        <w:jc w:val="both"/>
        <w:rPr>
          <w:rFonts w:ascii="Times New Roman" w:hAnsi="Times New Roman"/>
          <w:sz w:val="27"/>
          <w:szCs w:val="27"/>
        </w:rPr>
      </w:pPr>
    </w:p>
    <w:p w:rsidR="00194CFD" w:rsidRPr="00F87DA5" w:rsidRDefault="00194CFD" w:rsidP="00194CFD">
      <w:pPr>
        <w:spacing w:after="0" w:line="240" w:lineRule="auto"/>
        <w:ind w:firstLine="709"/>
        <w:jc w:val="both"/>
        <w:rPr>
          <w:rFonts w:ascii="Times New Roman" w:hAnsi="Times New Roman"/>
          <w:sz w:val="27"/>
          <w:szCs w:val="27"/>
        </w:rPr>
      </w:pPr>
    </w:p>
    <w:p w:rsidR="00265697" w:rsidRPr="00265697" w:rsidRDefault="00A46954" w:rsidP="00A46954">
      <w:pPr>
        <w:keepNext/>
        <w:tabs>
          <w:tab w:val="left" w:pos="426"/>
        </w:tabs>
        <w:spacing w:before="120" w:after="120" w:line="240" w:lineRule="auto"/>
        <w:ind w:left="709" w:right="1134"/>
        <w:outlineLvl w:val="2"/>
        <w:rPr>
          <w:rFonts w:ascii="Times New Roman" w:eastAsia="Times New Roman" w:hAnsi="Times New Roman"/>
          <w:b/>
          <w:bCs/>
          <w:i/>
          <w:sz w:val="27"/>
          <w:szCs w:val="27"/>
        </w:rPr>
      </w:pPr>
      <w:bookmarkStart w:id="121" w:name="_Toc77780357"/>
      <w:bookmarkStart w:id="122" w:name="_Toc33625402"/>
      <w:bookmarkStart w:id="123" w:name="_Toc519585001"/>
      <w:r w:rsidRPr="00A46954">
        <w:rPr>
          <w:rFonts w:ascii="Times New Roman" w:eastAsia="Times New Roman" w:hAnsi="Times New Roman"/>
          <w:b/>
          <w:bCs/>
          <w:i/>
          <w:sz w:val="27"/>
          <w:szCs w:val="27"/>
        </w:rPr>
        <w:t>2.1</w:t>
      </w:r>
      <w:r w:rsidR="003A5AA4">
        <w:rPr>
          <w:rFonts w:ascii="Times New Roman" w:eastAsia="Times New Roman" w:hAnsi="Times New Roman"/>
          <w:b/>
          <w:bCs/>
          <w:i/>
          <w:sz w:val="27"/>
          <w:szCs w:val="27"/>
        </w:rPr>
        <w:t>6</w:t>
      </w:r>
      <w:r w:rsidRPr="00A46954">
        <w:rPr>
          <w:rFonts w:ascii="Times New Roman" w:eastAsia="Times New Roman" w:hAnsi="Times New Roman"/>
          <w:b/>
          <w:bCs/>
          <w:i/>
          <w:sz w:val="27"/>
          <w:szCs w:val="27"/>
        </w:rPr>
        <w:t>.</w:t>
      </w:r>
      <w:r w:rsidR="003A5AA4">
        <w:rPr>
          <w:rFonts w:ascii="Times New Roman" w:eastAsia="Times New Roman" w:hAnsi="Times New Roman"/>
          <w:b/>
          <w:bCs/>
          <w:i/>
          <w:sz w:val="27"/>
          <w:szCs w:val="27"/>
        </w:rPr>
        <w:t>5</w:t>
      </w:r>
      <w:r w:rsidRPr="00A46954">
        <w:rPr>
          <w:rFonts w:ascii="Times New Roman" w:eastAsia="Times New Roman" w:hAnsi="Times New Roman"/>
          <w:b/>
          <w:bCs/>
          <w:i/>
          <w:sz w:val="27"/>
          <w:szCs w:val="27"/>
        </w:rPr>
        <w:t xml:space="preserve">. </w:t>
      </w:r>
      <w:r w:rsidR="00265697" w:rsidRPr="00265697">
        <w:rPr>
          <w:rFonts w:ascii="Times New Roman" w:hAnsi="Times New Roman"/>
          <w:b/>
          <w:i/>
          <w:sz w:val="27"/>
          <w:szCs w:val="27"/>
        </w:rPr>
        <w:t>Налог на добычу прочих полезных ископаемых, в отношении которых при налогообложении установлен рентный коэффициент, отличный от 1</w:t>
      </w:r>
      <w:bookmarkEnd w:id="121"/>
    </w:p>
    <w:p w:rsidR="00A46954" w:rsidRPr="00A46954" w:rsidRDefault="00A46954" w:rsidP="00A46954">
      <w:pPr>
        <w:keepNext/>
        <w:tabs>
          <w:tab w:val="left" w:pos="426"/>
        </w:tabs>
        <w:spacing w:before="120" w:after="120" w:line="240" w:lineRule="auto"/>
        <w:ind w:left="709" w:right="1134"/>
        <w:outlineLvl w:val="2"/>
        <w:rPr>
          <w:rFonts w:ascii="Times New Roman" w:eastAsia="Times New Roman" w:hAnsi="Times New Roman"/>
          <w:b/>
          <w:bCs/>
          <w:i/>
          <w:sz w:val="27"/>
          <w:szCs w:val="27"/>
        </w:rPr>
      </w:pPr>
      <w:bookmarkStart w:id="124" w:name="_Toc77780358"/>
      <w:r w:rsidRPr="00A46954">
        <w:rPr>
          <w:rFonts w:ascii="Times New Roman" w:eastAsia="Times New Roman" w:hAnsi="Times New Roman"/>
          <w:b/>
          <w:bCs/>
          <w:i/>
          <w:sz w:val="27"/>
          <w:szCs w:val="27"/>
        </w:rPr>
        <w:t>182 1 07 010</w:t>
      </w:r>
      <w:r w:rsidR="00265697">
        <w:rPr>
          <w:rFonts w:ascii="Times New Roman" w:eastAsia="Times New Roman" w:hAnsi="Times New Roman"/>
          <w:b/>
          <w:bCs/>
          <w:i/>
          <w:sz w:val="27"/>
          <w:szCs w:val="27"/>
        </w:rPr>
        <w:t>8</w:t>
      </w:r>
      <w:r w:rsidRPr="00A46954">
        <w:rPr>
          <w:rFonts w:ascii="Times New Roman" w:eastAsia="Times New Roman" w:hAnsi="Times New Roman"/>
          <w:b/>
          <w:bCs/>
          <w:i/>
          <w:sz w:val="27"/>
          <w:szCs w:val="27"/>
        </w:rPr>
        <w:t>0 01 0000 110</w:t>
      </w:r>
      <w:bookmarkEnd w:id="122"/>
      <w:bookmarkEnd w:id="124"/>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xml:space="preserve">- динамика налоговой базы по налогу согласно данным отчёта по форме </w:t>
      </w:r>
      <w:r w:rsidRPr="00265697">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65697" w:rsidRPr="00265697" w:rsidRDefault="00265697" w:rsidP="00265697">
      <w:pPr>
        <w:spacing w:after="0" w:line="240" w:lineRule="auto"/>
        <w:ind w:firstLine="709"/>
        <w:jc w:val="both"/>
        <w:rPr>
          <w:rFonts w:ascii="Times New Roman" w:eastAsia="Times New Roman" w:hAnsi="Times New Roman"/>
          <w:sz w:val="27"/>
          <w:szCs w:val="27"/>
        </w:rPr>
      </w:pP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lastRenderedPageBreak/>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65697" w:rsidRPr="00265697" w:rsidRDefault="00265697" w:rsidP="00265697">
      <w:pPr>
        <w:spacing w:after="0" w:line="240" w:lineRule="auto"/>
        <w:ind w:firstLine="709"/>
        <w:jc w:val="both"/>
        <w:rPr>
          <w:rFonts w:ascii="Times New Roman" w:eastAsia="Times New Roman" w:hAnsi="Times New Roman"/>
          <w:sz w:val="27"/>
          <w:szCs w:val="27"/>
        </w:rPr>
      </w:pP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265697">
        <w:rPr>
          <w:rFonts w:ascii="Times New Roman" w:eastAsia="Times New Roman" w:hAnsi="Times New Roman"/>
          <w:b/>
          <w:i/>
          <w:sz w:val="27"/>
          <w:szCs w:val="27"/>
        </w:rPr>
        <w:t>НДПИ</w:t>
      </w:r>
      <w:r w:rsidRPr="00265697">
        <w:rPr>
          <w:rFonts w:ascii="Times New Roman" w:eastAsia="Times New Roman" w:hAnsi="Times New Roman"/>
          <w:b/>
          <w:i/>
          <w:sz w:val="27"/>
          <w:szCs w:val="27"/>
          <w:vertAlign w:val="subscript"/>
        </w:rPr>
        <w:t>рента</w:t>
      </w:r>
      <w:proofErr w:type="spellEnd"/>
      <w:r w:rsidRPr="00265697">
        <w:rPr>
          <w:rFonts w:ascii="Times New Roman" w:eastAsia="Times New Roman" w:hAnsi="Times New Roman"/>
          <w:i/>
          <w:sz w:val="27"/>
          <w:szCs w:val="27"/>
        </w:rPr>
        <w:t xml:space="preserve">) </w:t>
      </w:r>
      <w:r w:rsidRPr="00265697">
        <w:rPr>
          <w:rFonts w:ascii="Times New Roman" w:eastAsia="Times New Roman" w:hAnsi="Times New Roman"/>
          <w:sz w:val="27"/>
          <w:szCs w:val="27"/>
        </w:rPr>
        <w:t>определяется исходя из следующего алгоритма расчёта:</w:t>
      </w:r>
    </w:p>
    <w:p w:rsidR="00265697" w:rsidRPr="00265697" w:rsidRDefault="00265697" w:rsidP="00265697">
      <w:pPr>
        <w:spacing w:before="120" w:after="120" w:line="240" w:lineRule="auto"/>
        <w:ind w:firstLine="709"/>
        <w:jc w:val="center"/>
        <w:rPr>
          <w:rFonts w:ascii="Times New Roman" w:eastAsia="Times New Roman" w:hAnsi="Times New Roman"/>
          <w:b/>
          <w:i/>
          <w:sz w:val="27"/>
          <w:szCs w:val="27"/>
        </w:rPr>
      </w:pPr>
      <w:r w:rsidRPr="00265697">
        <w:rPr>
          <w:rFonts w:ascii="Times New Roman" w:eastAsia="Times New Roman" w:hAnsi="Times New Roman"/>
          <w:b/>
          <w:i/>
          <w:sz w:val="27"/>
          <w:szCs w:val="27"/>
        </w:rPr>
        <w:t xml:space="preserve">НДПИ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 xml:space="preserve"> = ((Ʃ(</w:t>
      </w:r>
      <w:r w:rsidRPr="00265697">
        <w:rPr>
          <w:rFonts w:ascii="Times New Roman" w:eastAsia="Times New Roman" w:hAnsi="Times New Roman"/>
          <w:b/>
          <w:i/>
          <w:sz w:val="27"/>
          <w:szCs w:val="27"/>
          <w:lang w:val="en-US"/>
        </w:rPr>
        <w:t>U</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 xml:space="preserve">рента </w:t>
      </w:r>
      <w:r w:rsidRPr="00265697">
        <w:rPr>
          <w:rFonts w:ascii="Times New Roman" w:eastAsia="Times New Roman" w:hAnsi="Times New Roman"/>
          <w:b/>
          <w:i/>
          <w:sz w:val="27"/>
          <w:szCs w:val="27"/>
        </w:rPr>
        <w:t>× S (</w:t>
      </w:r>
      <w:r w:rsidRPr="00265697">
        <w:rPr>
          <w:rFonts w:ascii="Times New Roman" w:eastAsia="Times New Roman" w:hAnsi="Times New Roman"/>
          <w:b/>
          <w:i/>
          <w:sz w:val="27"/>
          <w:szCs w:val="27"/>
          <w:vertAlign w:val="subscript"/>
        </w:rPr>
        <w:t>или</w:t>
      </w:r>
      <w:r w:rsidRPr="00265697">
        <w:rPr>
          <w:rFonts w:ascii="Times New Roman" w:eastAsia="Times New Roman" w:hAnsi="Times New Roman"/>
          <w:b/>
          <w:i/>
          <w:sz w:val="27"/>
          <w:szCs w:val="27"/>
        </w:rPr>
        <w:t xml:space="preserve"> S </w:t>
      </w:r>
      <w:r w:rsidRPr="00265697">
        <w:rPr>
          <w:rFonts w:ascii="Times New Roman" w:eastAsia="Times New Roman" w:hAnsi="Times New Roman"/>
          <w:b/>
          <w:i/>
          <w:sz w:val="27"/>
          <w:szCs w:val="27"/>
          <w:vertAlign w:val="subscript"/>
        </w:rPr>
        <w:t>расчет.</w:t>
      </w:r>
      <w:r w:rsidRPr="00265697">
        <w:rPr>
          <w:rFonts w:ascii="Times New Roman" w:eastAsia="Times New Roman" w:hAnsi="Times New Roman"/>
          <w:b/>
          <w:i/>
          <w:sz w:val="27"/>
          <w:szCs w:val="27"/>
        </w:rPr>
        <w:t>) + Ʃ(</w:t>
      </w:r>
      <w:proofErr w:type="spellStart"/>
      <w:r w:rsidRPr="00265697">
        <w:rPr>
          <w:rFonts w:ascii="Times New Roman" w:eastAsia="Times New Roman" w:hAnsi="Times New Roman"/>
          <w:b/>
          <w:i/>
          <w:sz w:val="27"/>
          <w:szCs w:val="27"/>
        </w:rPr>
        <w:t>V</w:t>
      </w:r>
      <w:r w:rsidRPr="00265697">
        <w:rPr>
          <w:rFonts w:ascii="Times New Roman" w:eastAsia="Times New Roman" w:hAnsi="Times New Roman"/>
          <w:b/>
          <w:i/>
          <w:sz w:val="27"/>
          <w:szCs w:val="27"/>
          <w:vertAlign w:val="subscript"/>
        </w:rPr>
        <w:t>м.к.р</w:t>
      </w:r>
      <w:proofErr w:type="spellEnd"/>
      <w:r w:rsidRPr="00265697">
        <w:rPr>
          <w:rFonts w:ascii="Times New Roman" w:eastAsia="Times New Roman" w:hAnsi="Times New Roman"/>
          <w:b/>
          <w:i/>
          <w:sz w:val="27"/>
          <w:szCs w:val="27"/>
          <w:vertAlign w:val="subscript"/>
        </w:rPr>
        <w:t>.</w:t>
      </w:r>
      <w:r w:rsidRPr="00265697">
        <w:rPr>
          <w:rFonts w:ascii="Times New Roman" w:eastAsia="Times New Roman" w:hAnsi="Times New Roman"/>
          <w:b/>
          <w:sz w:val="27"/>
          <w:szCs w:val="27"/>
          <w:vertAlign w:val="subscript"/>
        </w:rPr>
        <w:t xml:space="preserve"> </w:t>
      </w:r>
      <w:r w:rsidRPr="00265697">
        <w:rPr>
          <w:rFonts w:ascii="Times New Roman" w:eastAsia="Times New Roman" w:hAnsi="Times New Roman"/>
          <w:b/>
          <w:i/>
          <w:sz w:val="27"/>
          <w:szCs w:val="27"/>
        </w:rPr>
        <w:t xml:space="preserve">× </w:t>
      </w:r>
      <w:proofErr w:type="spellStart"/>
      <w:r w:rsidRPr="00265697">
        <w:rPr>
          <w:rFonts w:ascii="Times New Roman" w:eastAsia="Times New Roman" w:hAnsi="Times New Roman"/>
          <w:b/>
          <w:i/>
          <w:sz w:val="27"/>
          <w:szCs w:val="27"/>
        </w:rPr>
        <w:t>S</w:t>
      </w:r>
      <w:r w:rsidRPr="00265697">
        <w:rPr>
          <w:rFonts w:ascii="Times New Roman" w:eastAsia="Times New Roman" w:hAnsi="Times New Roman"/>
          <w:b/>
          <w:i/>
          <w:sz w:val="27"/>
          <w:szCs w:val="27"/>
          <w:vertAlign w:val="subscript"/>
        </w:rPr>
        <w:t>м.к.р</w:t>
      </w:r>
      <w:proofErr w:type="spellEnd"/>
      <w:r w:rsidRPr="00265697">
        <w:rPr>
          <w:rFonts w:ascii="Times New Roman" w:eastAsia="Times New Roman" w:hAnsi="Times New Roman"/>
          <w:b/>
          <w:i/>
          <w:sz w:val="27"/>
          <w:szCs w:val="27"/>
          <w:vertAlign w:val="subscript"/>
        </w:rPr>
        <w:t>..</w:t>
      </w:r>
      <w:r w:rsidRPr="00265697">
        <w:rPr>
          <w:rFonts w:ascii="Times New Roman" w:eastAsia="Times New Roman" w:hAnsi="Times New Roman"/>
          <w:b/>
          <w:i/>
          <w:sz w:val="27"/>
          <w:szCs w:val="27"/>
        </w:rPr>
        <w:t xml:space="preserve">)) × </w:t>
      </w:r>
      <w:proofErr w:type="spellStart"/>
      <w:r w:rsidRPr="00265697">
        <w:rPr>
          <w:rFonts w:ascii="Times New Roman" w:eastAsia="Times New Roman" w:hAnsi="Times New Roman"/>
          <w:b/>
          <w:i/>
          <w:sz w:val="27"/>
          <w:szCs w:val="27"/>
        </w:rPr>
        <w:t>К</w:t>
      </w:r>
      <w:r w:rsidRPr="00265697">
        <w:rPr>
          <w:rFonts w:ascii="Times New Roman" w:eastAsia="Times New Roman" w:hAnsi="Times New Roman"/>
          <w:b/>
          <w:i/>
          <w:sz w:val="27"/>
          <w:szCs w:val="27"/>
          <w:vertAlign w:val="subscript"/>
        </w:rPr>
        <w:t>рента</w:t>
      </w:r>
      <w:proofErr w:type="spellEnd"/>
      <w:r w:rsidRPr="00265697">
        <w:rPr>
          <w:rFonts w:ascii="Times New Roman" w:eastAsia="Times New Roman" w:hAnsi="Times New Roman"/>
          <w:b/>
          <w:i/>
          <w:sz w:val="27"/>
          <w:szCs w:val="27"/>
        </w:rPr>
        <w:t xml:space="preserve"> (+-) P) </w:t>
      </w:r>
      <w:r w:rsidRPr="00265697">
        <w:rPr>
          <w:rFonts w:ascii="Times New Roman" w:eastAsia="Times New Roman" w:hAnsi="Times New Roman"/>
          <w:b/>
          <w:i/>
          <w:sz w:val="27"/>
          <w:szCs w:val="27"/>
        </w:rPr>
        <w:br/>
        <w:t xml:space="preserve">× </w:t>
      </w:r>
      <w:r w:rsidRPr="00265697">
        <w:rPr>
          <w:rFonts w:ascii="Times New Roman" w:eastAsia="Times New Roman" w:hAnsi="Times New Roman"/>
          <w:b/>
          <w:i/>
          <w:sz w:val="27"/>
          <w:szCs w:val="27"/>
          <w:lang w:val="en-US"/>
        </w:rPr>
        <w:t>K</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соб.</w:t>
      </w:r>
      <w:r w:rsidRPr="00265697">
        <w:rPr>
          <w:rFonts w:ascii="Times New Roman" w:eastAsia="Times New Roman" w:hAnsi="Times New Roman"/>
          <w:b/>
          <w:i/>
          <w:sz w:val="27"/>
          <w:szCs w:val="27"/>
        </w:rPr>
        <w:t xml:space="preserve"> (+-) F,</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где,</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lang w:val="en-US"/>
        </w:rPr>
        <w:t>U</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 xml:space="preserve">рента </w:t>
      </w:r>
      <w:r w:rsidRPr="00265697">
        <w:rPr>
          <w:rFonts w:ascii="Times New Roman" w:eastAsia="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S</w:t>
      </w:r>
      <w:r w:rsidRPr="00265697">
        <w:rPr>
          <w:rFonts w:ascii="Times New Roman" w:eastAsia="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265697" w:rsidRPr="00265697" w:rsidRDefault="00265697" w:rsidP="00265697">
      <w:pPr>
        <w:spacing w:after="0" w:line="240" w:lineRule="auto"/>
        <w:ind w:firstLine="709"/>
        <w:jc w:val="both"/>
        <w:rPr>
          <w:rFonts w:ascii="Times New Roman" w:eastAsia="Times New Roman" w:hAnsi="Times New Roman"/>
          <w:sz w:val="27"/>
          <w:szCs w:val="27"/>
        </w:rPr>
      </w:pPr>
      <w:proofErr w:type="spellStart"/>
      <w:r w:rsidRPr="00265697">
        <w:rPr>
          <w:rFonts w:ascii="Times New Roman" w:eastAsia="Times New Roman" w:hAnsi="Times New Roman"/>
          <w:b/>
          <w:i/>
          <w:sz w:val="27"/>
          <w:szCs w:val="27"/>
        </w:rPr>
        <w:t>S</w:t>
      </w:r>
      <w:r w:rsidRPr="00265697">
        <w:rPr>
          <w:rFonts w:ascii="Times New Roman" w:eastAsia="Times New Roman" w:hAnsi="Times New Roman"/>
          <w:b/>
          <w:i/>
          <w:sz w:val="27"/>
          <w:szCs w:val="27"/>
          <w:vertAlign w:val="subscript"/>
        </w:rPr>
        <w:t>расчет</w:t>
      </w:r>
      <w:proofErr w:type="spellEnd"/>
      <w:r w:rsidRPr="00265697">
        <w:rPr>
          <w:rFonts w:ascii="Times New Roman" w:eastAsia="Times New Roman" w:hAnsi="Times New Roman"/>
          <w:b/>
          <w:i/>
          <w:sz w:val="27"/>
          <w:szCs w:val="27"/>
          <w:vertAlign w:val="subscript"/>
        </w:rPr>
        <w:t>.</w:t>
      </w:r>
      <w:r w:rsidRPr="00265697">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 %;</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Расчетная ставка налога (</w:t>
      </w:r>
      <w:proofErr w:type="spellStart"/>
      <w:r w:rsidRPr="00265697">
        <w:rPr>
          <w:rFonts w:ascii="Times New Roman" w:eastAsia="Times New Roman" w:hAnsi="Times New Roman"/>
          <w:b/>
          <w:i/>
          <w:sz w:val="27"/>
          <w:szCs w:val="27"/>
        </w:rPr>
        <w:t>S</w:t>
      </w:r>
      <w:r w:rsidRPr="00265697">
        <w:rPr>
          <w:rFonts w:ascii="Times New Roman" w:eastAsia="Times New Roman" w:hAnsi="Times New Roman"/>
          <w:b/>
          <w:i/>
          <w:sz w:val="27"/>
          <w:szCs w:val="27"/>
          <w:vertAlign w:val="subscript"/>
        </w:rPr>
        <w:t>расчет</w:t>
      </w:r>
      <w:proofErr w:type="spellEnd"/>
      <w:r w:rsidRPr="00265697">
        <w:rPr>
          <w:rFonts w:ascii="Times New Roman" w:eastAsia="Times New Roman" w:hAnsi="Times New Roman"/>
          <w:b/>
          <w:i/>
          <w:sz w:val="27"/>
          <w:szCs w:val="27"/>
          <w:vertAlign w:val="subscript"/>
        </w:rPr>
        <w:t>.</w:t>
      </w:r>
      <w:r w:rsidRPr="00265697">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65697" w:rsidRPr="00265697" w:rsidRDefault="00265697" w:rsidP="00265697">
      <w:pPr>
        <w:spacing w:after="0" w:line="240" w:lineRule="auto"/>
        <w:ind w:firstLine="709"/>
        <w:jc w:val="both"/>
        <w:rPr>
          <w:rFonts w:ascii="Times New Roman" w:eastAsia="Times New Roman" w:hAnsi="Times New Roman"/>
          <w:sz w:val="27"/>
          <w:szCs w:val="27"/>
        </w:rPr>
      </w:pPr>
      <w:proofErr w:type="spellStart"/>
      <w:r w:rsidRPr="00265697">
        <w:rPr>
          <w:rFonts w:ascii="Times New Roman" w:eastAsia="Times New Roman" w:hAnsi="Times New Roman"/>
          <w:b/>
          <w:i/>
          <w:sz w:val="27"/>
          <w:szCs w:val="27"/>
        </w:rPr>
        <w:t>V</w:t>
      </w:r>
      <w:r w:rsidRPr="00265697">
        <w:rPr>
          <w:rFonts w:ascii="Times New Roman" w:eastAsia="Times New Roman" w:hAnsi="Times New Roman"/>
          <w:b/>
          <w:i/>
          <w:sz w:val="27"/>
          <w:szCs w:val="27"/>
          <w:vertAlign w:val="subscript"/>
        </w:rPr>
        <w:t>м.к.р</w:t>
      </w:r>
      <w:proofErr w:type="spellEnd"/>
      <w:r w:rsidRPr="00265697">
        <w:rPr>
          <w:rFonts w:ascii="Times New Roman" w:eastAsia="Times New Roman" w:hAnsi="Times New Roman"/>
          <w:b/>
          <w:i/>
          <w:sz w:val="27"/>
          <w:szCs w:val="27"/>
          <w:vertAlign w:val="subscript"/>
        </w:rPr>
        <w:t>.</w:t>
      </w:r>
      <w:r w:rsidRPr="00265697">
        <w:rPr>
          <w:rFonts w:ascii="Times New Roman" w:eastAsia="Times New Roman" w:hAnsi="Times New Roman"/>
          <w:sz w:val="27"/>
          <w:szCs w:val="27"/>
        </w:rPr>
        <w:t xml:space="preserve"> – налогооблагаемый объём добычи </w:t>
      </w:r>
      <w:r w:rsidRPr="00265697">
        <w:rPr>
          <w:rFonts w:ascii="Times New Roman" w:eastAsia="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65697">
        <w:rPr>
          <w:rFonts w:ascii="Times New Roman" w:eastAsia="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65697" w:rsidRPr="00265697" w:rsidRDefault="00265697" w:rsidP="00265697">
      <w:pPr>
        <w:spacing w:after="0" w:line="240" w:lineRule="auto"/>
        <w:ind w:firstLine="709"/>
        <w:jc w:val="both"/>
        <w:rPr>
          <w:rFonts w:ascii="Times New Roman" w:eastAsia="Times New Roman" w:hAnsi="Times New Roman"/>
          <w:sz w:val="27"/>
          <w:szCs w:val="27"/>
        </w:rPr>
      </w:pPr>
      <w:proofErr w:type="spellStart"/>
      <w:r w:rsidRPr="00265697">
        <w:rPr>
          <w:rFonts w:ascii="Times New Roman" w:eastAsia="Times New Roman" w:hAnsi="Times New Roman"/>
          <w:b/>
          <w:i/>
          <w:sz w:val="27"/>
          <w:szCs w:val="27"/>
        </w:rPr>
        <w:t>S</w:t>
      </w:r>
      <w:r w:rsidRPr="00265697">
        <w:rPr>
          <w:rFonts w:ascii="Times New Roman" w:eastAsia="Times New Roman" w:hAnsi="Times New Roman"/>
          <w:b/>
          <w:i/>
          <w:sz w:val="27"/>
          <w:szCs w:val="27"/>
          <w:vertAlign w:val="subscript"/>
        </w:rPr>
        <w:t>м.к.р</w:t>
      </w:r>
      <w:proofErr w:type="spellEnd"/>
      <w:r w:rsidRPr="00265697">
        <w:rPr>
          <w:rFonts w:ascii="Times New Roman" w:eastAsia="Times New Roman" w:hAnsi="Times New Roman"/>
          <w:b/>
          <w:i/>
          <w:sz w:val="27"/>
          <w:szCs w:val="27"/>
          <w:vertAlign w:val="subscript"/>
        </w:rPr>
        <w:t xml:space="preserve">. </w:t>
      </w:r>
      <w:r w:rsidRPr="00265697">
        <w:rPr>
          <w:rFonts w:ascii="Times New Roman" w:eastAsia="Times New Roman" w:hAnsi="Times New Roman"/>
          <w:sz w:val="27"/>
          <w:szCs w:val="27"/>
        </w:rPr>
        <w:t xml:space="preserve">– ставка налога на добычу </w:t>
      </w:r>
      <w:r w:rsidRPr="00265697">
        <w:rPr>
          <w:rFonts w:ascii="Times New Roman" w:eastAsia="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65697">
        <w:rPr>
          <w:rFonts w:ascii="Times New Roman" w:eastAsia="Times New Roman" w:hAnsi="Times New Roman"/>
          <w:sz w:val="27"/>
          <w:szCs w:val="27"/>
        </w:rPr>
        <w:t xml:space="preserve"> по видам данных руд, установленная в соответствии с НК РФ, %;</w:t>
      </w:r>
    </w:p>
    <w:p w:rsidR="00265697" w:rsidRPr="00265697" w:rsidRDefault="00265697" w:rsidP="00265697">
      <w:pPr>
        <w:spacing w:after="0" w:line="240" w:lineRule="auto"/>
        <w:ind w:firstLine="709"/>
        <w:jc w:val="both"/>
        <w:rPr>
          <w:rFonts w:ascii="Times New Roman" w:eastAsia="Times New Roman" w:hAnsi="Times New Roman"/>
          <w:b/>
          <w:i/>
          <w:sz w:val="27"/>
          <w:szCs w:val="27"/>
        </w:rPr>
      </w:pPr>
      <w:proofErr w:type="spellStart"/>
      <w:r w:rsidRPr="00265697">
        <w:rPr>
          <w:rFonts w:ascii="Times New Roman" w:eastAsia="Times New Roman" w:hAnsi="Times New Roman"/>
          <w:b/>
          <w:i/>
          <w:sz w:val="27"/>
          <w:szCs w:val="27"/>
        </w:rPr>
        <w:t>К</w:t>
      </w:r>
      <w:r w:rsidRPr="00265697">
        <w:rPr>
          <w:rFonts w:ascii="Times New Roman" w:eastAsia="Times New Roman" w:hAnsi="Times New Roman"/>
          <w:b/>
          <w:i/>
          <w:sz w:val="27"/>
          <w:szCs w:val="27"/>
          <w:vertAlign w:val="subscript"/>
        </w:rPr>
        <w:t>рента</w:t>
      </w:r>
      <w:proofErr w:type="spellEnd"/>
      <w:r w:rsidRPr="00265697">
        <w:rPr>
          <w:rFonts w:ascii="Times New Roman" w:eastAsia="Times New Roman" w:hAnsi="Times New Roman"/>
          <w:b/>
          <w:i/>
          <w:sz w:val="27"/>
          <w:szCs w:val="27"/>
          <w:vertAlign w:val="subscript"/>
        </w:rPr>
        <w:t xml:space="preserve"> </w:t>
      </w:r>
      <w:r w:rsidRPr="00265697">
        <w:rPr>
          <w:rFonts w:ascii="Times New Roman" w:eastAsia="Times New Roman" w:hAnsi="Times New Roman"/>
          <w:sz w:val="27"/>
          <w:szCs w:val="27"/>
        </w:rPr>
        <w:t>– рентный коэффициент, установленный п.6 ст. 342 НК РФ;</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P</w:t>
      </w:r>
      <w:r w:rsidRPr="00265697">
        <w:rPr>
          <w:rFonts w:ascii="Times New Roman" w:eastAsia="Times New Roman" w:hAnsi="Times New Roman"/>
          <w:sz w:val="27"/>
          <w:szCs w:val="27"/>
        </w:rPr>
        <w:t xml:space="preserve"> – переходящие платежи, тыс. рублей;</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lang w:val="en-US"/>
        </w:rPr>
        <w:t>K</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соб.</w:t>
      </w:r>
      <w:r w:rsidRPr="0026569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 xml:space="preserve">F – </w:t>
      </w:r>
      <w:r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5697" w:rsidRPr="00265697" w:rsidRDefault="00265697" w:rsidP="00265697">
      <w:pPr>
        <w:spacing w:after="0" w:line="240" w:lineRule="auto"/>
        <w:ind w:firstLine="709"/>
        <w:jc w:val="both"/>
        <w:rPr>
          <w:rFonts w:ascii="Times New Roman" w:eastAsia="Times New Roman" w:hAnsi="Times New Roman"/>
        </w:rPr>
      </w:pP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265697">
        <w:rPr>
          <w:rFonts w:ascii="Times New Roman" w:eastAsia="Times New Roman" w:hAnsi="Times New Roman"/>
          <w:b/>
          <w:i/>
          <w:sz w:val="27"/>
          <w:szCs w:val="27"/>
          <w:lang w:val="en-US"/>
        </w:rPr>
        <w:t>U</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w:t>
      </w:r>
      <w:r w:rsidRPr="00265697">
        <w:rPr>
          <w:rFonts w:ascii="Times New Roman" w:eastAsia="Times New Roman" w:hAnsi="Times New Roman"/>
          <w:b/>
          <w:i/>
          <w:sz w:val="27"/>
          <w:szCs w:val="27"/>
          <w:vertAlign w:val="subscript"/>
        </w:rPr>
        <w:t xml:space="preserve"> </w:t>
      </w:r>
      <w:r w:rsidRPr="00265697">
        <w:rPr>
          <w:rFonts w:ascii="Times New Roman" w:eastAsia="Times New Roman" w:hAnsi="Times New Roman"/>
          <w:sz w:val="27"/>
          <w:szCs w:val="27"/>
        </w:rPr>
        <w:t>по видам полезных ископаемых, определяется по формуле:</w:t>
      </w:r>
    </w:p>
    <w:p w:rsidR="00265697" w:rsidRPr="00265697" w:rsidRDefault="00265697" w:rsidP="00265697">
      <w:pPr>
        <w:spacing w:before="120" w:after="120" w:line="240" w:lineRule="auto"/>
        <w:ind w:firstLine="709"/>
        <w:jc w:val="center"/>
        <w:rPr>
          <w:rFonts w:ascii="Times New Roman" w:eastAsia="Times New Roman" w:hAnsi="Times New Roman"/>
          <w:b/>
          <w:i/>
          <w:sz w:val="27"/>
          <w:szCs w:val="27"/>
        </w:rPr>
      </w:pPr>
      <w:r w:rsidRPr="00265697">
        <w:rPr>
          <w:rFonts w:ascii="Times New Roman" w:eastAsia="Times New Roman" w:hAnsi="Times New Roman"/>
          <w:b/>
          <w:i/>
          <w:sz w:val="27"/>
          <w:szCs w:val="27"/>
        </w:rPr>
        <w:t xml:space="preserve">U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 xml:space="preserve"> = U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факт</w:t>
      </w:r>
      <w:r w:rsidRPr="00265697">
        <w:rPr>
          <w:rFonts w:ascii="Times New Roman" w:eastAsia="Times New Roman" w:hAnsi="Times New Roman"/>
          <w:b/>
          <w:i/>
          <w:sz w:val="27"/>
          <w:szCs w:val="27"/>
        </w:rPr>
        <w:t xml:space="preserve"> × J </w:t>
      </w:r>
      <w:r w:rsidRPr="00265697">
        <w:rPr>
          <w:rFonts w:ascii="Times New Roman" w:eastAsia="Times New Roman" w:hAnsi="Times New Roman"/>
          <w:b/>
          <w:i/>
          <w:sz w:val="27"/>
          <w:szCs w:val="27"/>
          <w:vertAlign w:val="subscript"/>
        </w:rPr>
        <w:t>проч. ПИ</w:t>
      </w:r>
      <w:r w:rsidRPr="00265697">
        <w:rPr>
          <w:rFonts w:ascii="Times New Roman" w:eastAsia="Times New Roman" w:hAnsi="Times New Roman"/>
          <w:b/>
          <w:i/>
          <w:sz w:val="27"/>
          <w:szCs w:val="27"/>
        </w:rPr>
        <w:t>,</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где,</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 xml:space="preserve">U </w:t>
      </w:r>
      <w:r w:rsidRPr="00265697">
        <w:rPr>
          <w:rFonts w:ascii="Times New Roman" w:eastAsia="Times New Roman" w:hAnsi="Times New Roman"/>
          <w:b/>
          <w:i/>
          <w:sz w:val="27"/>
          <w:szCs w:val="27"/>
          <w:vertAlign w:val="subscript"/>
        </w:rPr>
        <w:t>проч. ПИ</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факт</w:t>
      </w:r>
      <w:r w:rsidRPr="00265697">
        <w:rPr>
          <w:rFonts w:ascii="Times New Roman" w:eastAsia="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рублей;</w:t>
      </w:r>
    </w:p>
    <w:p w:rsidR="00265697" w:rsidRPr="00265697" w:rsidRDefault="00265697" w:rsidP="00265697">
      <w:pPr>
        <w:spacing w:after="0" w:line="240" w:lineRule="auto"/>
        <w:ind w:firstLine="709"/>
        <w:jc w:val="both"/>
        <w:rPr>
          <w:rFonts w:ascii="Times New Roman" w:eastAsia="Times New Roman" w:hAnsi="Times New Roman"/>
          <w:sz w:val="27"/>
          <w:szCs w:val="27"/>
        </w:rPr>
      </w:pP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 xml:space="preserve">J </w:t>
      </w:r>
      <w:r w:rsidRPr="00265697">
        <w:rPr>
          <w:rFonts w:ascii="Times New Roman" w:eastAsia="Times New Roman" w:hAnsi="Times New Roman"/>
          <w:b/>
          <w:i/>
          <w:sz w:val="27"/>
          <w:szCs w:val="27"/>
          <w:vertAlign w:val="subscript"/>
        </w:rPr>
        <w:t>проч. ПИ</w:t>
      </w:r>
      <w:r w:rsidRPr="00265697">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65697" w:rsidRPr="00265697" w:rsidRDefault="00265697" w:rsidP="00265697">
      <w:pPr>
        <w:autoSpaceDE w:val="0"/>
        <w:autoSpaceDN w:val="0"/>
        <w:adjustRightInd w:val="0"/>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65697" w:rsidRPr="00265697" w:rsidRDefault="00265697" w:rsidP="00265697">
      <w:pPr>
        <w:autoSpaceDE w:val="0"/>
        <w:autoSpaceDN w:val="0"/>
        <w:adjustRightInd w:val="0"/>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rsidR="00265697" w:rsidRPr="00265697" w:rsidRDefault="00265697" w:rsidP="00265697">
      <w:pPr>
        <w:autoSpaceDE w:val="0"/>
        <w:autoSpaceDN w:val="0"/>
        <w:adjustRightInd w:val="0"/>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p>
    <w:p w:rsidR="004811A1" w:rsidRDefault="004811A1" w:rsidP="004811A1">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A46954">
        <w:rPr>
          <w:rFonts w:ascii="Times New Roman" w:eastAsia="Times New Roman" w:hAnsi="Times New Roman"/>
          <w:sz w:val="27"/>
          <w:szCs w:val="27"/>
        </w:rPr>
        <w:t xml:space="preserve">налог на добычу полезных ископаемых, </w:t>
      </w:r>
      <w:r w:rsidR="00265697" w:rsidRPr="00265697">
        <w:rPr>
          <w:rFonts w:ascii="Times New Roman" w:eastAsia="Times New Roman" w:hAnsi="Times New Roman"/>
          <w:sz w:val="27"/>
          <w:szCs w:val="27"/>
        </w:rPr>
        <w:t xml:space="preserve">в отношении которых при налогообложении установлен рентный </w:t>
      </w:r>
      <w:r w:rsidR="00265697" w:rsidRPr="00265697">
        <w:rPr>
          <w:rFonts w:ascii="Times New Roman" w:eastAsia="Times New Roman" w:hAnsi="Times New Roman"/>
          <w:sz w:val="27"/>
          <w:szCs w:val="27"/>
        </w:rPr>
        <w:lastRenderedPageBreak/>
        <w:t>коэффициент, отличный от 1</w:t>
      </w:r>
      <w:r w:rsidR="00265697">
        <w:rPr>
          <w:rFonts w:ascii="Times New Roman" w:eastAsia="Times New Roman" w:hAnsi="Times New Roman"/>
          <w:sz w:val="27"/>
          <w:szCs w:val="27"/>
        </w:rPr>
        <w:t>,</w:t>
      </w:r>
      <w:r w:rsidR="00265697" w:rsidRPr="00265697">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rsidR="00A46954" w:rsidRDefault="00A46954" w:rsidP="00805BDB">
      <w:pPr>
        <w:pStyle w:val="2"/>
        <w:spacing w:after="240" w:line="240" w:lineRule="auto"/>
        <w:ind w:left="709"/>
        <w:rPr>
          <w:rFonts w:ascii="Times New Roman" w:hAnsi="Times New Roman"/>
          <w:i w:val="0"/>
          <w:sz w:val="27"/>
          <w:szCs w:val="27"/>
        </w:rPr>
      </w:pPr>
    </w:p>
    <w:p w:rsidR="00194CFD" w:rsidRPr="00B02D99" w:rsidRDefault="00194CFD" w:rsidP="00805BDB">
      <w:pPr>
        <w:pStyle w:val="2"/>
        <w:spacing w:after="240" w:line="240" w:lineRule="auto"/>
        <w:ind w:left="709"/>
        <w:rPr>
          <w:rFonts w:ascii="Times New Roman" w:hAnsi="Times New Roman"/>
          <w:i w:val="0"/>
          <w:sz w:val="27"/>
          <w:szCs w:val="27"/>
        </w:rPr>
      </w:pPr>
      <w:bookmarkStart w:id="125" w:name="_Toc77780359"/>
      <w:r w:rsidRPr="00B02D99">
        <w:rPr>
          <w:rFonts w:ascii="Times New Roman" w:hAnsi="Times New Roman"/>
          <w:i w:val="0"/>
          <w:sz w:val="27"/>
          <w:szCs w:val="27"/>
        </w:rPr>
        <w:t>2.1</w:t>
      </w:r>
      <w:r w:rsidR="00B02D99" w:rsidRPr="00B02D99">
        <w:rPr>
          <w:rFonts w:ascii="Times New Roman" w:hAnsi="Times New Roman"/>
          <w:i w:val="0"/>
          <w:sz w:val="27"/>
          <w:szCs w:val="27"/>
        </w:rPr>
        <w:t>7</w:t>
      </w:r>
      <w:r w:rsidRPr="00B02D9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B02D99">
        <w:rPr>
          <w:rFonts w:ascii="Times New Roman" w:hAnsi="Times New Roman"/>
          <w:i w:val="0"/>
          <w:sz w:val="27"/>
          <w:szCs w:val="27"/>
        </w:rPr>
        <w:br/>
        <w:t>182 1 07 02000 01 0000 110</w:t>
      </w:r>
      <w:bookmarkEnd w:id="123"/>
      <w:bookmarkEnd w:id="125"/>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87DA5">
        <w:rPr>
          <w:rFonts w:ascii="Times New Roman" w:hAnsi="Times New Roman"/>
          <w:sz w:val="27"/>
          <w:szCs w:val="27"/>
        </w:rPr>
        <w:br/>
        <w:t>от 22 июня 1994 года, Соглашение о разделе продукции по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от 20 декабря 1995 года). </w:t>
      </w:r>
    </w:p>
    <w:p w:rsidR="004811A1" w:rsidRDefault="004811A1" w:rsidP="004811A1">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F87DA5">
        <w:rPr>
          <w:rFonts w:ascii="Times New Roman" w:hAnsi="Times New Roman"/>
          <w:sz w:val="27"/>
          <w:szCs w:val="27"/>
        </w:rPr>
        <w:t>регулярны</w:t>
      </w:r>
      <w:r>
        <w:rPr>
          <w:rFonts w:ascii="Times New Roman" w:hAnsi="Times New Roman"/>
          <w:sz w:val="27"/>
          <w:szCs w:val="27"/>
        </w:rPr>
        <w:t>е платежи</w:t>
      </w:r>
      <w:r w:rsidRPr="00F87DA5">
        <w:rPr>
          <w:rFonts w:ascii="Times New Roman" w:hAnsi="Times New Roman"/>
          <w:sz w:val="27"/>
          <w:szCs w:val="27"/>
        </w:rPr>
        <w:t xml:space="preserve"> за добычу полезных ископаемых (роялти) при выполнении соглашений о разделе продукций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rsidR="00194CFD" w:rsidRPr="00F87DA5" w:rsidRDefault="00194CFD" w:rsidP="00194CFD">
      <w:pPr>
        <w:spacing w:after="0" w:line="240" w:lineRule="auto"/>
        <w:ind w:firstLine="709"/>
        <w:jc w:val="both"/>
        <w:rPr>
          <w:rFonts w:ascii="Times New Roman" w:hAnsi="Times New Roman"/>
          <w:sz w:val="27"/>
          <w:szCs w:val="27"/>
        </w:rPr>
      </w:pPr>
    </w:p>
    <w:p w:rsidR="00194CFD" w:rsidRPr="000C559C" w:rsidRDefault="00194CFD" w:rsidP="00B02D99">
      <w:pPr>
        <w:pStyle w:val="3"/>
        <w:spacing w:before="120" w:after="120" w:line="240" w:lineRule="auto"/>
        <w:ind w:left="709" w:right="1134"/>
        <w:rPr>
          <w:rFonts w:ascii="Times New Roman" w:hAnsi="Times New Roman"/>
          <w:i/>
          <w:sz w:val="27"/>
          <w:szCs w:val="27"/>
        </w:rPr>
      </w:pPr>
      <w:bookmarkStart w:id="126" w:name="_Toc519585003"/>
      <w:bookmarkStart w:id="127" w:name="_Toc77780360"/>
      <w:r w:rsidRPr="000C559C">
        <w:rPr>
          <w:rFonts w:ascii="Times New Roman" w:hAnsi="Times New Roman"/>
          <w:i/>
          <w:sz w:val="27"/>
          <w:szCs w:val="27"/>
        </w:rPr>
        <w:t>2.1</w:t>
      </w:r>
      <w:r w:rsidR="00B02D99" w:rsidRPr="000C559C">
        <w:rPr>
          <w:rFonts w:ascii="Times New Roman" w:hAnsi="Times New Roman"/>
          <w:i/>
          <w:sz w:val="27"/>
          <w:szCs w:val="27"/>
        </w:rPr>
        <w:t>7</w:t>
      </w:r>
      <w:r w:rsidRPr="000C559C">
        <w:rPr>
          <w:rFonts w:ascii="Times New Roman" w:hAnsi="Times New Roman"/>
          <w:i/>
          <w:sz w:val="27"/>
          <w:szCs w:val="27"/>
        </w:rPr>
        <w:t>.</w:t>
      </w:r>
      <w:r w:rsidR="00B02D99" w:rsidRPr="000C559C">
        <w:rPr>
          <w:rFonts w:ascii="Times New Roman" w:hAnsi="Times New Roman"/>
          <w:i/>
          <w:sz w:val="27"/>
          <w:szCs w:val="27"/>
        </w:rPr>
        <w:t>1</w:t>
      </w:r>
      <w:r w:rsidRPr="000C559C">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0C559C">
        <w:rPr>
          <w:rFonts w:ascii="Times New Roman" w:hAnsi="Times New Roman"/>
          <w:i/>
          <w:sz w:val="27"/>
          <w:szCs w:val="27"/>
        </w:rPr>
        <w:br/>
        <w:t>182 1 07 02020 01 0000 110</w:t>
      </w:r>
      <w:bookmarkEnd w:id="126"/>
      <w:bookmarkEnd w:id="127"/>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w:t>
      </w:r>
      <w:r w:rsidRPr="00F87DA5">
        <w:rPr>
          <w:rFonts w:ascii="Times New Roman" w:hAnsi="Times New Roman"/>
          <w:sz w:val="27"/>
          <w:szCs w:val="27"/>
        </w:rPr>
        <w:br/>
        <w:t>от 20 декабря 1995 года;</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F87DA5">
        <w:rPr>
          <w:rFonts w:ascii="Times New Roman" w:hAnsi="Times New Roman"/>
          <w:sz w:val="27"/>
          <w:szCs w:val="27"/>
        </w:rPr>
        <w:t xml:space="preserve"> </w:t>
      </w:r>
      <w:r w:rsidRPr="00F87DA5">
        <w:rPr>
          <w:rFonts w:ascii="Times New Roman" w:hAnsi="Times New Roman"/>
          <w:sz w:val="27"/>
          <w:szCs w:val="27"/>
        </w:rPr>
        <w:t>и др. источники.</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 рублю и др.).</w:t>
      </w:r>
    </w:p>
    <w:p w:rsidR="00194CFD" w:rsidRPr="00F87DA5" w:rsidRDefault="00194CFD" w:rsidP="00194CFD">
      <w:pPr>
        <w:spacing w:after="0" w:line="240" w:lineRule="auto"/>
        <w:ind w:firstLine="709"/>
        <w:jc w:val="both"/>
        <w:rPr>
          <w:rFonts w:ascii="Times New Roman" w:hAnsi="Times New Roman"/>
          <w:sz w:val="27"/>
          <w:szCs w:val="27"/>
        </w:rPr>
      </w:pP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sz w:val="27"/>
          <w:szCs w:val="27"/>
        </w:rPr>
        <w:t>) определяется исходя из следующего алгоритма расчёта:</w:t>
      </w:r>
    </w:p>
    <w:p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ставки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среднегодовой курс доллара США по отношению к рублю, рублей;</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87DA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481252" w:rsidRPr="00265697" w:rsidRDefault="00194CFD" w:rsidP="00481252">
      <w:pPr>
        <w:spacing w:after="0" w:line="240" w:lineRule="auto"/>
        <w:ind w:firstLine="709"/>
        <w:jc w:val="both"/>
        <w:rPr>
          <w:rFonts w:ascii="Times New Roman" w:eastAsia="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w:t>
      </w:r>
      <w:r w:rsidR="00481252" w:rsidRPr="00481252">
        <w:rPr>
          <w:rFonts w:ascii="Times New Roman" w:eastAsia="Times New Roman" w:hAnsi="Times New Roman"/>
          <w:sz w:val="27"/>
          <w:szCs w:val="27"/>
        </w:rPr>
        <w:t xml:space="preserve"> </w:t>
      </w:r>
      <w:r w:rsidR="00481252"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94CFD" w:rsidRPr="00F87DA5" w:rsidRDefault="00194CFD" w:rsidP="00194CFD">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w:t>
      </w:r>
      <w:r w:rsidRPr="00F87DA5">
        <w:rPr>
          <w:rFonts w:ascii="Times New Roman" w:hAnsi="Times New Roman"/>
          <w:sz w:val="27"/>
          <w:szCs w:val="27"/>
          <w:lang w:eastAsia="ru-RU"/>
        </w:rPr>
        <w:lastRenderedPageBreak/>
        <w:t xml:space="preserve">при выполнении СРП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rsidR="00194CFD" w:rsidRPr="00F87DA5" w:rsidRDefault="00194CFD" w:rsidP="00194CFD">
      <w:pPr>
        <w:spacing w:after="0" w:line="240" w:lineRule="auto"/>
        <w:ind w:firstLine="709"/>
        <w:jc w:val="both"/>
        <w:rPr>
          <w:rFonts w:ascii="Times New Roman" w:hAnsi="Times New Roman"/>
          <w:sz w:val="27"/>
          <w:szCs w:val="27"/>
          <w:lang w:eastAsia="ru-RU"/>
        </w:rPr>
      </w:pPr>
    </w:p>
    <w:p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перед.газ</w:t>
      </w:r>
      <w:proofErr w:type="spellEnd"/>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sz w:val="27"/>
          <w:szCs w:val="27"/>
        </w:rPr>
        <w:t xml:space="preserve"> ×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перед.газ</w:t>
      </w:r>
      <w:proofErr w:type="spellEnd"/>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долл./тыс.куб.м.;</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среднегодовой курс доллара США по отношению к рублю, рублей.</w:t>
      </w:r>
    </w:p>
    <w:p w:rsidR="00194CFD" w:rsidRPr="00F87DA5" w:rsidRDefault="00194CFD" w:rsidP="00194CFD">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ставка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971640" w:rsidRDefault="00487028" w:rsidP="00971640">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00A404A7" w:rsidRPr="00F87DA5">
        <w:rPr>
          <w:rFonts w:ascii="Times New Roman" w:hAnsi="Times New Roman"/>
          <w:sz w:val="27"/>
          <w:szCs w:val="27"/>
        </w:rPr>
        <w:t>добычу полезных ископаемых (роялти) при выполнении СРП в виде углеводородного сырья (за исключением газа горючего природного)</w:t>
      </w:r>
      <w:r w:rsidR="00A404A7">
        <w:rPr>
          <w:rFonts w:ascii="Times New Roman" w:hAnsi="Times New Roman"/>
          <w:sz w:val="27"/>
          <w:szCs w:val="27"/>
        </w:rPr>
        <w:t xml:space="preserve"> на территории Смоленской области, расчет данного платежа не производится.</w:t>
      </w:r>
    </w:p>
    <w:p w:rsidR="00B412DF" w:rsidRPr="00D35917" w:rsidRDefault="00B412DF" w:rsidP="00921182">
      <w:pPr>
        <w:spacing w:after="0" w:line="240" w:lineRule="auto"/>
        <w:ind w:firstLine="709"/>
        <w:jc w:val="both"/>
        <w:rPr>
          <w:rFonts w:ascii="Times New Roman" w:hAnsi="Times New Roman"/>
          <w:sz w:val="27"/>
          <w:szCs w:val="27"/>
        </w:rPr>
      </w:pPr>
    </w:p>
    <w:p w:rsidR="006F4D23" w:rsidRDefault="006F4D23" w:rsidP="00921182">
      <w:pPr>
        <w:pStyle w:val="3"/>
        <w:spacing w:before="0" w:after="0" w:line="240" w:lineRule="auto"/>
        <w:ind w:left="709" w:right="1133"/>
        <w:rPr>
          <w:rFonts w:ascii="Times New Roman" w:hAnsi="Times New Roman"/>
          <w:sz w:val="27"/>
          <w:szCs w:val="27"/>
        </w:rPr>
      </w:pPr>
      <w:bookmarkStart w:id="128" w:name="_Toc460509791"/>
      <w:bookmarkStart w:id="129" w:name="_Toc77780361"/>
      <w:r w:rsidRPr="00D35917">
        <w:rPr>
          <w:rFonts w:ascii="Times New Roman" w:hAnsi="Times New Roman"/>
          <w:sz w:val="27"/>
          <w:szCs w:val="27"/>
        </w:rPr>
        <w:lastRenderedPageBreak/>
        <w:t>2.</w:t>
      </w:r>
      <w:r w:rsidR="000B0FFA" w:rsidRPr="00D35917">
        <w:rPr>
          <w:rFonts w:ascii="Times New Roman" w:hAnsi="Times New Roman"/>
          <w:sz w:val="27"/>
          <w:szCs w:val="27"/>
        </w:rPr>
        <w:t>1</w:t>
      </w:r>
      <w:r w:rsidR="00B02D99">
        <w:rPr>
          <w:rFonts w:ascii="Times New Roman" w:hAnsi="Times New Roman"/>
          <w:sz w:val="27"/>
          <w:szCs w:val="27"/>
        </w:rPr>
        <w:t>8</w:t>
      </w:r>
      <w:r w:rsidRPr="00D35917">
        <w:rPr>
          <w:rFonts w:ascii="Times New Roman" w:hAnsi="Times New Roman"/>
          <w:sz w:val="27"/>
          <w:szCs w:val="27"/>
        </w:rPr>
        <w:t>. Сбор</w:t>
      </w:r>
      <w:r w:rsidR="00971640">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w:t>
      </w:r>
      <w:r w:rsidR="00220DD5" w:rsidRPr="00D35917">
        <w:rPr>
          <w:rFonts w:ascii="Times New Roman" w:hAnsi="Times New Roman"/>
          <w:sz w:val="27"/>
          <w:szCs w:val="27"/>
        </w:rPr>
        <w:t xml:space="preserve"> </w:t>
      </w:r>
      <w:r w:rsidR="00971640">
        <w:rPr>
          <w:rFonts w:ascii="Times New Roman" w:hAnsi="Times New Roman"/>
          <w:sz w:val="27"/>
          <w:szCs w:val="27"/>
        </w:rPr>
        <w:t xml:space="preserve">и </w:t>
      </w:r>
      <w:r w:rsidR="00971640" w:rsidRPr="00D35917">
        <w:rPr>
          <w:rFonts w:ascii="Times New Roman" w:hAnsi="Times New Roman"/>
          <w:sz w:val="27"/>
          <w:szCs w:val="27"/>
        </w:rPr>
        <w:t>за пользование объектами водных биологических ресурсов</w:t>
      </w:r>
      <w:r w:rsidR="00220DD5" w:rsidRPr="00D35917">
        <w:rPr>
          <w:rFonts w:ascii="Times New Roman" w:hAnsi="Times New Roman"/>
          <w:sz w:val="27"/>
          <w:szCs w:val="27"/>
        </w:rPr>
        <w:br/>
        <w:t>182 1 07 040</w:t>
      </w:r>
      <w:r w:rsidR="00971640">
        <w:rPr>
          <w:rFonts w:ascii="Times New Roman" w:hAnsi="Times New Roman"/>
          <w:sz w:val="27"/>
          <w:szCs w:val="27"/>
        </w:rPr>
        <w:t>0</w:t>
      </w:r>
      <w:r w:rsidR="00220DD5" w:rsidRPr="00D35917">
        <w:rPr>
          <w:rFonts w:ascii="Times New Roman" w:hAnsi="Times New Roman"/>
          <w:sz w:val="27"/>
          <w:szCs w:val="27"/>
        </w:rPr>
        <w:t>0 01 0000 110</w:t>
      </w:r>
      <w:bookmarkEnd w:id="128"/>
      <w:bookmarkEnd w:id="129"/>
    </w:p>
    <w:p w:rsidR="00805BDB" w:rsidRPr="00805BDB" w:rsidRDefault="00805BDB" w:rsidP="00805BDB"/>
    <w:p w:rsidR="00971640" w:rsidRPr="00AD67CF" w:rsidRDefault="00971640" w:rsidP="00971640">
      <w:pPr>
        <w:spacing w:after="0" w:line="240" w:lineRule="auto"/>
        <w:ind w:firstLine="709"/>
        <w:jc w:val="both"/>
        <w:rPr>
          <w:rFonts w:ascii="Times New Roman" w:hAnsi="Times New Roman"/>
          <w:sz w:val="27"/>
          <w:szCs w:val="27"/>
        </w:rPr>
      </w:pPr>
      <w:bookmarkStart w:id="130" w:name="_Toc460509794"/>
      <w:r w:rsidRPr="00AD67CF">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 объёма поступлений по сборам осуществляется отдельно по каждому виду. </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 - динамика налоговой базы по сбору согласно данным отчета по форме </w:t>
      </w:r>
      <w:r w:rsidRPr="00AD67CF">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изменения в законодательстве;</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иные факторы.</w:t>
      </w:r>
    </w:p>
    <w:p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1D7D4C" w:rsidRPr="00F87DA5" w:rsidRDefault="001D7D4C" w:rsidP="001D7D4C">
      <w:pPr>
        <w:spacing w:after="0" w:line="240" w:lineRule="auto"/>
        <w:ind w:firstLine="709"/>
        <w:jc w:val="both"/>
        <w:rPr>
          <w:rFonts w:ascii="Times New Roman" w:hAnsi="Times New Roman"/>
          <w:sz w:val="27"/>
          <w:szCs w:val="27"/>
        </w:rPr>
      </w:pPr>
      <w:bookmarkStart w:id="131" w:name="_Toc519259657"/>
      <w:r w:rsidRPr="00D35917">
        <w:rPr>
          <w:rFonts w:ascii="Times New Roman" w:hAnsi="Times New Roman"/>
          <w:sz w:val="27"/>
          <w:szCs w:val="27"/>
        </w:rPr>
        <w:t>Сбор</w:t>
      </w:r>
      <w:r>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 </w:t>
      </w:r>
      <w:r>
        <w:rPr>
          <w:rFonts w:ascii="Times New Roman" w:hAnsi="Times New Roman"/>
          <w:sz w:val="27"/>
          <w:szCs w:val="27"/>
        </w:rPr>
        <w:t xml:space="preserve">и </w:t>
      </w:r>
      <w:r w:rsidRPr="00D35917">
        <w:rPr>
          <w:rFonts w:ascii="Times New Roman" w:hAnsi="Times New Roman"/>
          <w:sz w:val="27"/>
          <w:szCs w:val="27"/>
        </w:rPr>
        <w:t>за пользование объектами водных биологических ресурсов</w:t>
      </w:r>
      <w:r w:rsidRPr="00F87DA5">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793A0E" w:rsidRDefault="00793A0E" w:rsidP="00A13B57">
      <w:pPr>
        <w:pStyle w:val="3"/>
        <w:spacing w:before="120" w:after="120" w:line="240" w:lineRule="auto"/>
        <w:ind w:left="709" w:right="1134"/>
        <w:rPr>
          <w:rFonts w:ascii="Times New Roman" w:hAnsi="Times New Roman"/>
          <w:sz w:val="27"/>
          <w:szCs w:val="27"/>
        </w:rPr>
      </w:pPr>
    </w:p>
    <w:p w:rsidR="00971640" w:rsidRPr="000C559C" w:rsidRDefault="00971640" w:rsidP="00A13B57">
      <w:pPr>
        <w:pStyle w:val="3"/>
        <w:spacing w:before="120" w:after="120" w:line="240" w:lineRule="auto"/>
        <w:ind w:left="709" w:right="1134"/>
        <w:rPr>
          <w:rFonts w:ascii="Times New Roman" w:hAnsi="Times New Roman"/>
          <w:i/>
          <w:sz w:val="27"/>
          <w:szCs w:val="27"/>
        </w:rPr>
      </w:pPr>
      <w:bookmarkStart w:id="132" w:name="_Toc77780362"/>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.1. Сбор за пользование объектами животного мира </w:t>
      </w:r>
      <w:r w:rsidRPr="000C559C">
        <w:rPr>
          <w:rFonts w:ascii="Times New Roman" w:hAnsi="Times New Roman"/>
          <w:i/>
          <w:sz w:val="27"/>
          <w:szCs w:val="27"/>
        </w:rPr>
        <w:br/>
        <w:t>182 1 07 04010 01 0000 110</w:t>
      </w:r>
      <w:bookmarkEnd w:id="131"/>
      <w:bookmarkEnd w:id="132"/>
    </w:p>
    <w:p w:rsidR="00971640"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 xml:space="preserve">Прогноз поступления от уплаты сбора за пользование объектами животного мира осуществляется на </w:t>
      </w:r>
      <w:r w:rsidR="00ED3CA6">
        <w:rPr>
          <w:rFonts w:ascii="Times New Roman" w:hAnsi="Times New Roman"/>
          <w:sz w:val="27"/>
          <w:szCs w:val="27"/>
        </w:rPr>
        <w:t xml:space="preserve">основании </w:t>
      </w:r>
      <w:r w:rsidRPr="00817DF8">
        <w:rPr>
          <w:rFonts w:ascii="Times New Roman" w:hAnsi="Times New Roman"/>
          <w:sz w:val="27"/>
          <w:szCs w:val="27"/>
        </w:rPr>
        <w:t xml:space="preserve">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ED3CA6">
        <w:rPr>
          <w:rFonts w:ascii="Times New Roman" w:hAnsi="Times New Roman"/>
          <w:sz w:val="27"/>
          <w:szCs w:val="27"/>
        </w:rPr>
        <w:t>Смоленской области</w:t>
      </w:r>
      <w:r w:rsidRPr="00817DF8">
        <w:rPr>
          <w:rFonts w:ascii="Times New Roman" w:hAnsi="Times New Roman"/>
          <w:sz w:val="27"/>
          <w:szCs w:val="27"/>
        </w:rPr>
        <w:t>.</w:t>
      </w:r>
    </w:p>
    <w:p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Расчёт прогнозного объёма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r>
        <w:rPr>
          <w:rFonts w:ascii="Times New Roman" w:hAnsi="Times New Roman"/>
          <w:sz w:val="27"/>
          <w:szCs w:val="27"/>
        </w:rPr>
        <w:t>о</w:t>
      </w:r>
      <w:r w:rsidRPr="00AD67CF">
        <w:rPr>
          <w:rFonts w:ascii="Times New Roman" w:hAnsi="Times New Roman"/>
          <w:sz w:val="27"/>
          <w:szCs w:val="27"/>
        </w:rPr>
        <w:t xml:space="preserve">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w:t>
      </w:r>
      <w:r>
        <w:rPr>
          <w:rFonts w:ascii="Times New Roman" w:hAnsi="Times New Roman"/>
          <w:sz w:val="27"/>
          <w:szCs w:val="27"/>
        </w:rPr>
        <w:t>и</w:t>
      </w:r>
      <w:r w:rsidRPr="00AD67CF">
        <w:rPr>
          <w:rFonts w:ascii="Times New Roman" w:hAnsi="Times New Roman"/>
          <w:sz w:val="27"/>
          <w:szCs w:val="27"/>
        </w:rPr>
        <w:t xml:space="preserve"> других показателей.</w:t>
      </w:r>
    </w:p>
    <w:p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Прогнозный объём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r>
        <w:rPr>
          <w:rFonts w:ascii="Times New Roman" w:hAnsi="Times New Roman"/>
          <w:sz w:val="27"/>
          <w:szCs w:val="27"/>
        </w:rPr>
        <w:t>ЖМ</w:t>
      </w:r>
      <w:r w:rsidRPr="00AD67CF">
        <w:rPr>
          <w:rFonts w:ascii="Times New Roman" w:hAnsi="Times New Roman"/>
          <w:sz w:val="27"/>
          <w:szCs w:val="27"/>
        </w:rPr>
        <w:t>), определяется исходя из следующего алгоритма расчёта:</w:t>
      </w:r>
    </w:p>
    <w:p w:rsidR="00ED3CA6" w:rsidRPr="00AA35DB" w:rsidRDefault="00ED3CA6" w:rsidP="00ED3CA6">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w:t>
      </w:r>
      <w:r w:rsidRPr="00AA35DB">
        <w:rPr>
          <w:rFonts w:ascii="Times New Roman" w:hAnsi="Times New Roman"/>
          <w:sz w:val="27"/>
          <w:szCs w:val="27"/>
        </w:rPr>
        <w:t xml:space="preserve"> </w:t>
      </w:r>
      <w:r w:rsidRPr="00AA35DB">
        <w:rPr>
          <w:rFonts w:ascii="Times New Roman" w:hAnsi="Times New Roman"/>
          <w:b/>
          <w:i/>
          <w:sz w:val="27"/>
          <w:szCs w:val="27"/>
          <w:lang w:val="en-US"/>
        </w:rPr>
        <w:t>S</w:t>
      </w:r>
      <w:proofErr w:type="spellStart"/>
      <w:r>
        <w:rPr>
          <w:rFonts w:ascii="Times New Roman" w:hAnsi="Times New Roman"/>
          <w:b/>
          <w:i/>
          <w:sz w:val="27"/>
          <w:szCs w:val="27"/>
        </w:rPr>
        <w:t>жм</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прогнозируемое количество полученных разрешений по объект</w:t>
      </w:r>
      <w:r>
        <w:rPr>
          <w:rFonts w:ascii="Times New Roman" w:hAnsi="Times New Roman"/>
          <w:sz w:val="27"/>
          <w:szCs w:val="27"/>
        </w:rPr>
        <w:t>ам животного мира</w:t>
      </w:r>
      <w:r w:rsidRPr="00AA35DB">
        <w:rPr>
          <w:rFonts w:ascii="Times New Roman" w:hAnsi="Times New Roman"/>
          <w:sz w:val="27"/>
          <w:szCs w:val="27"/>
        </w:rPr>
        <w:t>, штук;</w:t>
      </w:r>
    </w:p>
    <w:p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Pr>
          <w:rFonts w:ascii="Times New Roman" w:hAnsi="Times New Roman"/>
          <w:b/>
          <w:sz w:val="27"/>
          <w:szCs w:val="27"/>
          <w:vertAlign w:val="subscript"/>
        </w:rPr>
        <w:t>жм</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тыс. рублей /1 разрешение;</w:t>
      </w:r>
    </w:p>
    <w:p w:rsidR="00481252" w:rsidRPr="00265697" w:rsidRDefault="00ED3CA6" w:rsidP="0048125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w:t>
      </w:r>
      <w:r w:rsidR="00481252"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81252" w:rsidRPr="00265697" w:rsidRDefault="00481252" w:rsidP="00481252">
      <w:pPr>
        <w:spacing w:after="0" w:line="240" w:lineRule="auto"/>
        <w:ind w:firstLine="709"/>
        <w:jc w:val="both"/>
        <w:rPr>
          <w:rFonts w:ascii="Times New Roman" w:eastAsia="Times New Roman" w:hAnsi="Times New Roman"/>
        </w:rPr>
      </w:pPr>
    </w:p>
    <w:p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proofErr w:type="spellStart"/>
      <w:r w:rsidR="009C2450">
        <w:rPr>
          <w:rFonts w:ascii="Times New Roman" w:hAnsi="Times New Roman"/>
          <w:b/>
          <w:sz w:val="27"/>
          <w:szCs w:val="27"/>
          <w:vertAlign w:val="subscript"/>
        </w:rPr>
        <w:t>жм</w:t>
      </w:r>
      <w:proofErr w:type="spellEnd"/>
      <w:r w:rsidRPr="00AA35DB">
        <w:rPr>
          <w:rFonts w:ascii="Times New Roman" w:hAnsi="Times New Roman"/>
          <w:b/>
          <w:sz w:val="27"/>
          <w:szCs w:val="27"/>
          <w:vertAlign w:val="subscript"/>
        </w:rPr>
        <w:t xml:space="preserve"> расчет.</w:t>
      </w:r>
      <w:r w:rsidRPr="00AA35DB">
        <w:rPr>
          <w:rFonts w:ascii="Times New Roman" w:hAnsi="Times New Roman"/>
          <w:sz w:val="27"/>
          <w:szCs w:val="27"/>
        </w:rPr>
        <w:t>) рассчитывается как частное от деления суммы сбора, подлежащей уплате в бюджет за предыдущий период (</w:t>
      </w:r>
      <w:r w:rsidR="009C2450" w:rsidRPr="009C2450">
        <w:rPr>
          <w:rFonts w:ascii="Times New Roman" w:hAnsi="Times New Roman"/>
          <w:b/>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по конкретному виду водных объектов.</w:t>
      </w:r>
    </w:p>
    <w:p w:rsidR="00ED3CA6" w:rsidRPr="00AA35DB" w:rsidRDefault="00ED3CA6" w:rsidP="00ED3CA6">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r w:rsidR="009C2450">
        <w:rPr>
          <w:rFonts w:ascii="Times New Roman" w:hAnsi="Times New Roman"/>
          <w:b/>
          <w:sz w:val="27"/>
          <w:szCs w:val="27"/>
          <w:vertAlign w:val="subscript"/>
        </w:rPr>
        <w:t>ЖМ</w:t>
      </w:r>
      <w:r w:rsidRPr="00AA35DB">
        <w:rPr>
          <w:rFonts w:ascii="Times New Roman" w:hAnsi="Times New Roman"/>
          <w:b/>
          <w:sz w:val="27"/>
          <w:szCs w:val="27"/>
          <w:vertAlign w:val="subscript"/>
        </w:rPr>
        <w:t xml:space="preserve"> расчет.  </w:t>
      </w:r>
      <w:r w:rsidRPr="00AA35DB">
        <w:rPr>
          <w:rFonts w:ascii="Times New Roman" w:hAnsi="Times New Roman"/>
          <w:b/>
          <w:i/>
          <w:sz w:val="27"/>
          <w:szCs w:val="27"/>
        </w:rPr>
        <w:t>= (</w:t>
      </w:r>
      <w:r w:rsidR="009C2450">
        <w:rPr>
          <w:rFonts w:ascii="Times New Roman" w:hAnsi="Times New Roman"/>
          <w:b/>
          <w:i/>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w:t>
      </w:r>
      <w:r w:rsidR="001F7B13">
        <w:rPr>
          <w:rFonts w:ascii="Times New Roman" w:hAnsi="Times New Roman"/>
          <w:sz w:val="27"/>
          <w:szCs w:val="27"/>
        </w:rPr>
        <w:t>/</w:t>
      </w:r>
      <w:r w:rsidRPr="00AA35DB">
        <w:rPr>
          <w:rFonts w:ascii="Times New Roman" w:hAnsi="Times New Roman"/>
          <w:sz w:val="27"/>
          <w:szCs w:val="27"/>
        </w:rPr>
        <w:t xml:space="preserve">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b/>
          <w:i/>
          <w:sz w:val="27"/>
          <w:szCs w:val="27"/>
        </w:rPr>
        <w:t>)</w:t>
      </w:r>
      <w:r w:rsidR="00FB1E21">
        <w:rPr>
          <w:rFonts w:ascii="Times New Roman" w:hAnsi="Times New Roman"/>
          <w:b/>
          <w:i/>
          <w:sz w:val="27"/>
          <w:szCs w:val="27"/>
        </w:rPr>
        <w:t>.</w:t>
      </w:r>
    </w:p>
    <w:p w:rsidR="00ED3CA6" w:rsidRDefault="00ED3CA6" w:rsidP="00971640">
      <w:pPr>
        <w:spacing w:after="0" w:line="240" w:lineRule="auto"/>
        <w:ind w:firstLine="709"/>
        <w:jc w:val="both"/>
        <w:rPr>
          <w:rFonts w:ascii="Times New Roman" w:hAnsi="Times New Roman"/>
          <w:sz w:val="27"/>
          <w:szCs w:val="27"/>
        </w:rPr>
      </w:pPr>
    </w:p>
    <w:p w:rsidR="00971640" w:rsidRPr="00817DF8" w:rsidRDefault="00971640" w:rsidP="00971640">
      <w:pPr>
        <w:spacing w:after="0" w:line="240" w:lineRule="auto"/>
        <w:ind w:firstLine="709"/>
        <w:jc w:val="both"/>
        <w:rPr>
          <w:rFonts w:ascii="Times New Roman" w:hAnsi="Times New Roman"/>
          <w:sz w:val="27"/>
          <w:szCs w:val="27"/>
        </w:rPr>
      </w:pPr>
    </w:p>
    <w:p w:rsidR="00971640" w:rsidRPr="000C559C" w:rsidRDefault="00971640" w:rsidP="00A13B57">
      <w:pPr>
        <w:pStyle w:val="3"/>
        <w:tabs>
          <w:tab w:val="left" w:pos="-426"/>
          <w:tab w:val="left" w:pos="0"/>
        </w:tabs>
        <w:spacing w:before="120" w:after="120" w:line="240" w:lineRule="auto"/>
        <w:ind w:left="709" w:right="1134"/>
        <w:rPr>
          <w:rFonts w:ascii="Times New Roman" w:hAnsi="Times New Roman"/>
          <w:i/>
          <w:sz w:val="27"/>
          <w:szCs w:val="27"/>
        </w:rPr>
      </w:pPr>
      <w:bookmarkStart w:id="133" w:name="_Toc519259658"/>
      <w:bookmarkStart w:id="134" w:name="_Toc77780363"/>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0C559C">
        <w:rPr>
          <w:rFonts w:ascii="Times New Roman" w:hAnsi="Times New Roman"/>
          <w:i/>
          <w:sz w:val="27"/>
          <w:szCs w:val="27"/>
        </w:rPr>
        <w:br/>
        <w:t>182 1 07 04020 01 0000 110</w:t>
      </w:r>
      <w:bookmarkEnd w:id="133"/>
      <w:bookmarkEnd w:id="134"/>
    </w:p>
    <w:p w:rsidR="00971640" w:rsidRPr="00817DF8"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lastRenderedPageBreak/>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D67CF">
        <w:rPr>
          <w:rFonts w:ascii="Times New Roman" w:hAnsi="Times New Roman"/>
          <w:b/>
          <w:i/>
          <w:sz w:val="27"/>
          <w:szCs w:val="27"/>
        </w:rPr>
        <w:t>ВБР</w:t>
      </w:r>
      <w:r w:rsidRPr="00AD67CF">
        <w:rPr>
          <w:rFonts w:ascii="Times New Roman" w:hAnsi="Times New Roman"/>
          <w:sz w:val="27"/>
          <w:szCs w:val="27"/>
        </w:rPr>
        <w:t>), определяется исходя из следующего алгоритма расчёта:</w:t>
      </w:r>
    </w:p>
    <w:p w:rsidR="00854907" w:rsidRPr="00AA35DB" w:rsidRDefault="00854907" w:rsidP="00854907">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прогнозируемое количество полученных разрешений по видам водных объектов, штук;</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481252" w:rsidRPr="00265697" w:rsidRDefault="00854907" w:rsidP="0048125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w:t>
      </w:r>
      <w:r w:rsidR="00481252"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81252" w:rsidRPr="00265697" w:rsidRDefault="00481252" w:rsidP="00481252">
      <w:pPr>
        <w:spacing w:after="0" w:line="240" w:lineRule="auto"/>
        <w:ind w:firstLine="709"/>
        <w:jc w:val="both"/>
        <w:rPr>
          <w:rFonts w:ascii="Times New Roman" w:eastAsia="Times New Roman" w:hAnsi="Times New Roman"/>
        </w:rPr>
      </w:pP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в разрезе КБК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по конкретному виду водных объектов.</w:t>
      </w:r>
    </w:p>
    <w:p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  </w:t>
      </w:r>
      <w:r w:rsidRPr="00AA35DB">
        <w:rPr>
          <w:rFonts w:ascii="Times New Roman" w:hAnsi="Times New Roman"/>
          <w:b/>
          <w:i/>
          <w:sz w:val="27"/>
          <w:szCs w:val="27"/>
        </w:rPr>
        <w:t xml:space="preserve">= (ВБР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b/>
          <w:i/>
          <w:sz w:val="27"/>
          <w:szCs w:val="27"/>
        </w:rPr>
        <w:t>)</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5-ВБР).</w:t>
      </w:r>
    </w:p>
    <w:p w:rsidR="00971640" w:rsidRPr="00817DF8" w:rsidRDefault="00971640" w:rsidP="00971640">
      <w:pPr>
        <w:spacing w:after="0" w:line="240" w:lineRule="auto"/>
        <w:ind w:firstLine="709"/>
        <w:jc w:val="both"/>
        <w:rPr>
          <w:sz w:val="27"/>
          <w:szCs w:val="27"/>
        </w:rPr>
      </w:pPr>
    </w:p>
    <w:p w:rsidR="00971640" w:rsidRPr="000C559C" w:rsidRDefault="00971640" w:rsidP="00A13B57">
      <w:pPr>
        <w:pStyle w:val="3"/>
        <w:tabs>
          <w:tab w:val="left" w:pos="0"/>
        </w:tabs>
        <w:spacing w:before="120" w:after="120" w:line="240" w:lineRule="auto"/>
        <w:ind w:left="709" w:right="1134"/>
        <w:rPr>
          <w:rFonts w:ascii="Times New Roman" w:hAnsi="Times New Roman"/>
          <w:i/>
          <w:sz w:val="27"/>
          <w:szCs w:val="27"/>
        </w:rPr>
      </w:pPr>
      <w:bookmarkStart w:id="135" w:name="_Toc519259659"/>
      <w:bookmarkStart w:id="136" w:name="_Toc77780364"/>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0C559C">
        <w:rPr>
          <w:rFonts w:ascii="Times New Roman" w:hAnsi="Times New Roman"/>
          <w:i/>
          <w:sz w:val="27"/>
          <w:szCs w:val="27"/>
        </w:rPr>
        <w:br/>
        <w:t>182 1 07 04030 01 0000 110</w:t>
      </w:r>
      <w:bookmarkEnd w:id="135"/>
      <w:bookmarkEnd w:id="136"/>
    </w:p>
    <w:p w:rsidR="00971640" w:rsidRPr="00817DF8"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w:t>
      </w:r>
      <w:r w:rsidRPr="00AD67CF">
        <w:rPr>
          <w:rFonts w:ascii="Times New Roman" w:hAnsi="Times New Roman"/>
          <w:sz w:val="27"/>
          <w:szCs w:val="27"/>
        </w:rPr>
        <w:lastRenderedPageBreak/>
        <w:t>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D67CF">
        <w:rPr>
          <w:rFonts w:ascii="Times New Roman" w:hAnsi="Times New Roman"/>
          <w:b/>
          <w:i/>
          <w:sz w:val="27"/>
          <w:szCs w:val="27"/>
        </w:rPr>
        <w:t>ВБР</w:t>
      </w:r>
      <w:r w:rsidRPr="00AD67CF">
        <w:rPr>
          <w:rFonts w:ascii="Times New Roman" w:hAnsi="Times New Roman"/>
          <w:sz w:val="27"/>
          <w:szCs w:val="27"/>
        </w:rPr>
        <w:t>), определяется исходя из следующего алгоритма расчёта:</w:t>
      </w:r>
    </w:p>
    <w:p w:rsidR="00854907" w:rsidRPr="00AA35DB" w:rsidRDefault="00854907" w:rsidP="00854907">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xml:space="preserve">. </w:t>
      </w:r>
      <w:r w:rsidRPr="00AA35DB">
        <w:rPr>
          <w:rFonts w:ascii="Times New Roman" w:hAnsi="Times New Roman"/>
          <w:sz w:val="27"/>
          <w:szCs w:val="27"/>
        </w:rPr>
        <w:t>– прогнозируемое количество полученных разрешений по видам водных объектов, штук;</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481252" w:rsidRPr="00265697" w:rsidRDefault="00854907" w:rsidP="0048125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w:t>
      </w:r>
      <w:r w:rsidR="00481252"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81252" w:rsidRPr="00265697" w:rsidRDefault="00481252" w:rsidP="00481252">
      <w:pPr>
        <w:spacing w:after="0" w:line="240" w:lineRule="auto"/>
        <w:ind w:firstLine="709"/>
        <w:jc w:val="both"/>
        <w:rPr>
          <w:rFonts w:ascii="Times New Roman" w:eastAsia="Times New Roman" w:hAnsi="Times New Roman"/>
        </w:rPr>
      </w:pP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в разрезе КБК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по конкретному виду водных объектов.</w:t>
      </w:r>
    </w:p>
    <w:p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  </w:t>
      </w:r>
      <w:r w:rsidRPr="00AA35DB">
        <w:rPr>
          <w:rFonts w:ascii="Times New Roman" w:hAnsi="Times New Roman"/>
          <w:b/>
          <w:i/>
          <w:sz w:val="27"/>
          <w:szCs w:val="27"/>
        </w:rPr>
        <w:t xml:space="preserve">= (ВБР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b/>
          <w:i/>
          <w:sz w:val="27"/>
          <w:szCs w:val="27"/>
        </w:rPr>
        <w:t>)</w:t>
      </w:r>
    </w:p>
    <w:p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proofErr w:type="spellStart"/>
      <w:r w:rsidRPr="00AA35DB">
        <w:rPr>
          <w:rFonts w:ascii="Times New Roman" w:hAnsi="Times New Roman"/>
          <w:b/>
          <w:i/>
          <w:sz w:val="27"/>
          <w:szCs w:val="27"/>
          <w:vertAlign w:val="subscript"/>
        </w:rPr>
        <w:t>разреш</w:t>
      </w:r>
      <w:proofErr w:type="spellEnd"/>
      <w:r w:rsidRPr="00AA35DB">
        <w:rPr>
          <w:rFonts w:ascii="Times New Roman" w:hAnsi="Times New Roman"/>
          <w:b/>
          <w:i/>
          <w:sz w:val="27"/>
          <w:szCs w:val="27"/>
          <w:vertAlign w:val="subscript"/>
        </w:rPr>
        <w:t>. пред. период</w:t>
      </w:r>
      <w:r w:rsidRPr="00AA35D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5-ВБР).</w:t>
      </w:r>
    </w:p>
    <w:p w:rsidR="00481252" w:rsidRDefault="00481252" w:rsidP="00921182">
      <w:pPr>
        <w:pStyle w:val="2"/>
        <w:spacing w:before="0" w:after="0" w:line="240" w:lineRule="auto"/>
        <w:ind w:firstLine="709"/>
        <w:rPr>
          <w:rFonts w:ascii="Times New Roman" w:hAnsi="Times New Roman"/>
          <w:i w:val="0"/>
          <w:sz w:val="27"/>
          <w:szCs w:val="27"/>
        </w:rPr>
      </w:pPr>
    </w:p>
    <w:p w:rsidR="00FF71D9" w:rsidRDefault="00BD3EB4" w:rsidP="00921182">
      <w:pPr>
        <w:pStyle w:val="2"/>
        <w:spacing w:before="0" w:after="0" w:line="240" w:lineRule="auto"/>
        <w:ind w:firstLine="709"/>
        <w:rPr>
          <w:rFonts w:ascii="Times New Roman" w:hAnsi="Times New Roman"/>
          <w:i w:val="0"/>
          <w:sz w:val="27"/>
          <w:szCs w:val="27"/>
        </w:rPr>
      </w:pPr>
      <w:bookmarkStart w:id="137" w:name="_Toc77780365"/>
      <w:r w:rsidRPr="00D35917">
        <w:rPr>
          <w:rFonts w:ascii="Times New Roman" w:hAnsi="Times New Roman"/>
          <w:i w:val="0"/>
          <w:sz w:val="27"/>
          <w:szCs w:val="27"/>
        </w:rPr>
        <w:t>2.</w:t>
      </w:r>
      <w:r w:rsidR="00971640">
        <w:rPr>
          <w:rFonts w:ascii="Times New Roman" w:hAnsi="Times New Roman"/>
          <w:i w:val="0"/>
          <w:sz w:val="27"/>
          <w:szCs w:val="27"/>
        </w:rPr>
        <w:t>1</w:t>
      </w:r>
      <w:r w:rsidR="00B02D99">
        <w:rPr>
          <w:rFonts w:ascii="Times New Roman" w:hAnsi="Times New Roman"/>
          <w:i w:val="0"/>
          <w:sz w:val="27"/>
          <w:szCs w:val="27"/>
        </w:rPr>
        <w:t>9</w:t>
      </w:r>
      <w:r w:rsidRPr="00D35917">
        <w:rPr>
          <w:rFonts w:ascii="Times New Roman" w:hAnsi="Times New Roman"/>
          <w:i w:val="0"/>
          <w:sz w:val="27"/>
          <w:szCs w:val="27"/>
        </w:rPr>
        <w:t>. Государственная пошлина</w:t>
      </w:r>
      <w:bookmarkEnd w:id="137"/>
      <w:r w:rsidR="00220DD5" w:rsidRPr="00D35917">
        <w:rPr>
          <w:rFonts w:ascii="Times New Roman" w:hAnsi="Times New Roman"/>
          <w:i w:val="0"/>
          <w:sz w:val="27"/>
          <w:szCs w:val="27"/>
        </w:rPr>
        <w:t xml:space="preserve"> </w:t>
      </w:r>
    </w:p>
    <w:p w:rsidR="00AC611D" w:rsidRDefault="00220DD5" w:rsidP="00921182">
      <w:pPr>
        <w:pStyle w:val="2"/>
        <w:spacing w:before="0" w:after="0" w:line="240" w:lineRule="auto"/>
        <w:ind w:firstLine="709"/>
        <w:rPr>
          <w:rFonts w:ascii="Times New Roman" w:hAnsi="Times New Roman"/>
          <w:i w:val="0"/>
          <w:sz w:val="27"/>
          <w:szCs w:val="27"/>
        </w:rPr>
      </w:pPr>
      <w:bookmarkStart w:id="138" w:name="_Toc77780366"/>
      <w:r w:rsidRPr="00D35917">
        <w:rPr>
          <w:rFonts w:ascii="Times New Roman" w:hAnsi="Times New Roman"/>
          <w:i w:val="0"/>
          <w:sz w:val="27"/>
          <w:szCs w:val="27"/>
        </w:rPr>
        <w:t>182 1 08 00000 01 0000 000</w:t>
      </w:r>
      <w:bookmarkEnd w:id="130"/>
      <w:bookmarkEnd w:id="138"/>
      <w:r w:rsidRPr="00D35917">
        <w:rPr>
          <w:rFonts w:ascii="Times New Roman" w:hAnsi="Times New Roman"/>
          <w:i w:val="0"/>
          <w:sz w:val="27"/>
          <w:szCs w:val="27"/>
        </w:rPr>
        <w:t xml:space="preserve"> </w:t>
      </w:r>
    </w:p>
    <w:p w:rsidR="00A95DD1" w:rsidRPr="00A95DD1" w:rsidRDefault="00A95DD1" w:rsidP="00A95DD1"/>
    <w:p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прогноза поступлени</w:t>
      </w:r>
      <w:r w:rsidR="001A4C97" w:rsidRPr="00D35917">
        <w:rPr>
          <w:rFonts w:ascii="Times New Roman" w:hAnsi="Times New Roman"/>
          <w:sz w:val="26"/>
        </w:rPr>
        <w:t>я</w:t>
      </w:r>
      <w:r w:rsidRPr="00D35917">
        <w:rPr>
          <w:rFonts w:ascii="Times New Roman" w:hAnsi="Times New Roman"/>
          <w:sz w:val="26"/>
        </w:rPr>
        <w:t xml:space="preserve"> доходов в </w:t>
      </w:r>
      <w:r w:rsidR="00485DFD" w:rsidRPr="00D35917">
        <w:rPr>
          <w:rFonts w:ascii="Times New Roman" w:hAnsi="Times New Roman"/>
          <w:sz w:val="26"/>
        </w:rPr>
        <w:t>консолидированный бюджет Смоленской области</w:t>
      </w:r>
      <w:r w:rsidRPr="00D35917">
        <w:rPr>
          <w:rFonts w:ascii="Times New Roman" w:hAnsi="Times New Roman"/>
          <w:sz w:val="26"/>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w:t>
      </w:r>
      <w:r w:rsidR="00BA6473" w:rsidRPr="00D35917">
        <w:rPr>
          <w:rFonts w:ascii="Times New Roman" w:hAnsi="Times New Roman"/>
          <w:sz w:val="26"/>
        </w:rPr>
        <w:t xml:space="preserve">К РФ </w:t>
      </w:r>
      <w:r w:rsidRPr="00D35917">
        <w:rPr>
          <w:rFonts w:ascii="Times New Roman" w:hAnsi="Times New Roman"/>
          <w:sz w:val="26"/>
        </w:rPr>
        <w:t>и зачисляется в бюджеты бюджетной системы Российской Федерации по нормативам, установленным в соответствии со статьями 50 и 56 Б</w:t>
      </w:r>
      <w:r w:rsidR="00BA6473" w:rsidRPr="00D35917">
        <w:rPr>
          <w:rFonts w:ascii="Times New Roman" w:hAnsi="Times New Roman"/>
          <w:sz w:val="26"/>
        </w:rPr>
        <w:t>К РФ</w:t>
      </w:r>
      <w:r w:rsidRPr="00D35917">
        <w:rPr>
          <w:rFonts w:ascii="Times New Roman" w:hAnsi="Times New Roman"/>
          <w:sz w:val="26"/>
        </w:rPr>
        <w:t>.</w:t>
      </w:r>
    </w:p>
    <w:p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lastRenderedPageBreak/>
        <w:t xml:space="preserve">При расчете поступлений госпошлины в разрезе видов учитываются следующие факторы: </w:t>
      </w:r>
    </w:p>
    <w:p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изменения в законодательстве;</w:t>
      </w:r>
    </w:p>
    <w:p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rsidR="00B56542" w:rsidRPr="00D35917" w:rsidRDefault="00B5654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индексы (индекс потребительских цен и др.);</w:t>
      </w:r>
    </w:p>
    <w:p w:rsidR="001D7FE2"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p>
    <w:p w:rsidR="00942378" w:rsidRPr="00D35917" w:rsidRDefault="00942378" w:rsidP="00942378">
      <w:pPr>
        <w:autoSpaceDE w:val="0"/>
        <w:autoSpaceDN w:val="0"/>
        <w:adjustRightInd w:val="0"/>
        <w:spacing w:before="120"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42378" w:rsidRPr="00D35917" w:rsidRDefault="00942378" w:rsidP="00942378">
      <w:pPr>
        <w:autoSpaceDE w:val="0"/>
        <w:autoSpaceDN w:val="0"/>
        <w:adjustRightInd w:val="0"/>
        <w:spacing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rsidR="00942378" w:rsidRPr="00D35917" w:rsidRDefault="00942378" w:rsidP="00921182">
      <w:pPr>
        <w:spacing w:after="0" w:line="240" w:lineRule="auto"/>
        <w:ind w:firstLine="709"/>
        <w:jc w:val="both"/>
        <w:rPr>
          <w:rFonts w:ascii="Times New Roman" w:hAnsi="Times New Roman"/>
        </w:rPr>
      </w:pPr>
    </w:p>
    <w:p w:rsidR="00F123FC" w:rsidRDefault="00BD3EB4" w:rsidP="00921182">
      <w:pPr>
        <w:pStyle w:val="3"/>
        <w:spacing w:before="0" w:after="0" w:line="240" w:lineRule="auto"/>
        <w:ind w:left="709" w:right="1133"/>
        <w:rPr>
          <w:rFonts w:ascii="Times New Roman" w:hAnsi="Times New Roman"/>
          <w:i/>
          <w:sz w:val="27"/>
          <w:szCs w:val="27"/>
        </w:rPr>
      </w:pPr>
      <w:bookmarkStart w:id="139" w:name="_Toc460509795"/>
      <w:bookmarkStart w:id="140" w:name="_Toc77780367"/>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Государственная пошлина по делам, рассматриваемым конституционными (уставными) судами субъектов Российской Федерации</w:t>
      </w:r>
      <w:r w:rsidR="00220DD5" w:rsidRPr="00D35917">
        <w:rPr>
          <w:rFonts w:ascii="Times New Roman" w:hAnsi="Times New Roman"/>
          <w:i/>
          <w:sz w:val="27"/>
          <w:szCs w:val="27"/>
        </w:rPr>
        <w:t xml:space="preserve"> </w:t>
      </w:r>
      <w:r w:rsidR="00220DD5" w:rsidRPr="00D35917">
        <w:rPr>
          <w:rFonts w:ascii="Times New Roman" w:hAnsi="Times New Roman"/>
          <w:i/>
          <w:sz w:val="27"/>
          <w:szCs w:val="27"/>
        </w:rPr>
        <w:br/>
        <w:t>182 1 08 02020 01 0000 110</w:t>
      </w:r>
      <w:bookmarkEnd w:id="139"/>
      <w:bookmarkEnd w:id="140"/>
    </w:p>
    <w:p w:rsidR="00A95DD1" w:rsidRPr="00A95DD1" w:rsidRDefault="00A95DD1" w:rsidP="00A95DD1"/>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rsidR="00894F1F" w:rsidRPr="00F87DA5" w:rsidRDefault="00894F1F" w:rsidP="00894F1F">
      <w:pPr>
        <w:spacing w:after="0" w:line="240" w:lineRule="auto"/>
        <w:ind w:firstLine="709"/>
        <w:jc w:val="both"/>
        <w:rPr>
          <w:rFonts w:ascii="Times New Roman" w:hAnsi="Times New Roman"/>
          <w:sz w:val="27"/>
          <w:szCs w:val="27"/>
        </w:rPr>
      </w:pPr>
    </w:p>
    <w:p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894F1F"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5F5022" w:rsidRPr="005F5022" w:rsidRDefault="005F5022" w:rsidP="005F5022">
      <w:pPr>
        <w:spacing w:after="0" w:line="240" w:lineRule="auto"/>
        <w:ind w:firstLine="709"/>
        <w:jc w:val="both"/>
        <w:rPr>
          <w:rFonts w:ascii="Times New Roman" w:eastAsia="Times New Roman" w:hAnsi="Times New Roman"/>
          <w:sz w:val="27"/>
          <w:szCs w:val="27"/>
        </w:rPr>
      </w:pPr>
      <w:r w:rsidRPr="005F5022">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5F5022" w:rsidRPr="00F87DA5" w:rsidRDefault="005F5022" w:rsidP="00894F1F">
      <w:pPr>
        <w:spacing w:after="0" w:line="240" w:lineRule="auto"/>
        <w:ind w:firstLine="709"/>
        <w:jc w:val="both"/>
        <w:rPr>
          <w:rFonts w:ascii="Times New Roman" w:hAnsi="Times New Roman"/>
          <w:sz w:val="27"/>
          <w:szCs w:val="27"/>
        </w:rPr>
      </w:pP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894F1F" w:rsidRDefault="00894F1F" w:rsidP="00894F1F">
      <w:pPr>
        <w:spacing w:after="0" w:line="240" w:lineRule="auto"/>
        <w:ind w:firstLine="709"/>
        <w:jc w:val="both"/>
        <w:rPr>
          <w:rFonts w:ascii="Times New Roman" w:hAnsi="Times New Roman"/>
          <w:sz w:val="27"/>
          <w:szCs w:val="27"/>
        </w:rPr>
      </w:pPr>
      <w:bookmarkStart w:id="141" w:name="_Toc460509796"/>
      <w:r w:rsidRPr="00894F1F">
        <w:rPr>
          <w:rFonts w:ascii="Times New Roman" w:hAnsi="Times New Roman"/>
          <w:sz w:val="27"/>
          <w:szCs w:val="27"/>
        </w:rPr>
        <w:t xml:space="preserve">В </w:t>
      </w:r>
      <w:r w:rsidR="000C559C">
        <w:rPr>
          <w:rFonts w:ascii="Times New Roman" w:hAnsi="Times New Roman"/>
          <w:sz w:val="27"/>
          <w:szCs w:val="27"/>
        </w:rPr>
        <w:t xml:space="preserve">случае </w:t>
      </w:r>
      <w:r w:rsidRPr="00894F1F">
        <w:rPr>
          <w:rFonts w:ascii="Times New Roman" w:hAnsi="Times New Roman"/>
          <w:sz w:val="27"/>
          <w:szCs w:val="27"/>
        </w:rPr>
        <w:t>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rsidR="00894F1F" w:rsidRDefault="00894F1F" w:rsidP="00894F1F">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УС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894F1F" w:rsidRPr="00F87DA5" w:rsidRDefault="00894F1F" w:rsidP="00894F1F">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УС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rsidR="00894F1F" w:rsidRPr="00F87DA5"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1024F5" w:rsidRPr="006223D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94F1F" w:rsidRDefault="00894F1F" w:rsidP="00894F1F">
      <w:pPr>
        <w:spacing w:after="0" w:line="240" w:lineRule="auto"/>
        <w:ind w:firstLine="709"/>
        <w:jc w:val="both"/>
        <w:rPr>
          <w:rFonts w:ascii="Times New Roman" w:hAnsi="Times New Roman"/>
          <w:sz w:val="27"/>
          <w:szCs w:val="27"/>
        </w:rPr>
      </w:pPr>
    </w:p>
    <w:p w:rsidR="00894F1F" w:rsidRDefault="00894F1F" w:rsidP="00894F1F">
      <w:pPr>
        <w:spacing w:after="0" w:line="240" w:lineRule="auto"/>
        <w:ind w:firstLine="709"/>
        <w:jc w:val="both"/>
        <w:rPr>
          <w:rFonts w:ascii="Times New Roman" w:hAnsi="Times New Roman"/>
          <w:i/>
          <w:sz w:val="27"/>
          <w:szCs w:val="27"/>
        </w:rPr>
      </w:pPr>
      <w:r>
        <w:rPr>
          <w:rFonts w:ascii="Times New Roman" w:hAnsi="Times New Roman"/>
          <w:sz w:val="27"/>
          <w:szCs w:val="27"/>
        </w:rPr>
        <w:t xml:space="preserve"> </w:t>
      </w:r>
    </w:p>
    <w:p w:rsidR="00330AB7" w:rsidRPr="00D35917" w:rsidRDefault="00BD3EB4" w:rsidP="00921182">
      <w:pPr>
        <w:pStyle w:val="3"/>
        <w:tabs>
          <w:tab w:val="left" w:pos="-426"/>
        </w:tabs>
        <w:spacing w:before="0" w:after="0" w:line="240" w:lineRule="auto"/>
        <w:ind w:left="709" w:right="1133"/>
        <w:rPr>
          <w:rFonts w:ascii="Times New Roman" w:hAnsi="Times New Roman"/>
          <w:i/>
          <w:sz w:val="27"/>
          <w:szCs w:val="27"/>
        </w:rPr>
      </w:pPr>
      <w:bookmarkStart w:id="142" w:name="_Toc77780368"/>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2</w:t>
      </w:r>
      <w:r w:rsidRPr="00D35917">
        <w:rPr>
          <w:rFonts w:ascii="Times New Roman" w:hAnsi="Times New Roman"/>
          <w:i/>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182 1 08 03010 01 0000 110</w:t>
      </w:r>
      <w:bookmarkEnd w:id="141"/>
      <w:bookmarkEnd w:id="142"/>
    </w:p>
    <w:p w:rsidR="00894F1F" w:rsidRDefault="00894F1F" w:rsidP="00921182">
      <w:pPr>
        <w:spacing w:after="0" w:line="240" w:lineRule="auto"/>
        <w:ind w:firstLine="709"/>
        <w:jc w:val="both"/>
        <w:rPr>
          <w:rFonts w:ascii="Times New Roman" w:hAnsi="Times New Roman"/>
        </w:rPr>
      </w:pP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87DA5">
        <w:rPr>
          <w:rFonts w:ascii="Times New Roman" w:hAnsi="Times New Roman"/>
          <w:sz w:val="27"/>
          <w:szCs w:val="27"/>
          <w:vertAlign w:val="subscript"/>
        </w:rPr>
        <w:t>МС</w:t>
      </w:r>
      <w:r w:rsidRPr="00F87DA5">
        <w:rPr>
          <w:rFonts w:ascii="Times New Roman" w:hAnsi="Times New Roman"/>
          <w:sz w:val="27"/>
          <w:szCs w:val="27"/>
        </w:rPr>
        <w:t>), определяется, исходя из следующего алгоритма расчёта:</w:t>
      </w:r>
    </w:p>
    <w:p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МС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894F1F"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5F5022" w:rsidRPr="005F5022" w:rsidRDefault="005F5022" w:rsidP="005F5022">
      <w:pPr>
        <w:spacing w:after="0" w:line="240" w:lineRule="auto"/>
        <w:ind w:firstLine="709"/>
        <w:jc w:val="both"/>
        <w:rPr>
          <w:rFonts w:ascii="Times New Roman" w:eastAsia="Times New Roman" w:hAnsi="Times New Roman"/>
          <w:sz w:val="27"/>
          <w:szCs w:val="27"/>
        </w:rPr>
      </w:pPr>
      <w:r w:rsidRPr="005F5022">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5F5022" w:rsidRPr="00F87DA5" w:rsidRDefault="005F5022" w:rsidP="00894F1F">
      <w:pPr>
        <w:spacing w:after="0" w:line="240" w:lineRule="auto"/>
        <w:ind w:firstLine="709"/>
        <w:jc w:val="both"/>
        <w:rPr>
          <w:rFonts w:ascii="Times New Roman" w:hAnsi="Times New Roman"/>
          <w:sz w:val="27"/>
          <w:szCs w:val="27"/>
        </w:rPr>
      </w:pP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w:t>
      </w:r>
      <w:r w:rsidR="001024F5">
        <w:rPr>
          <w:rFonts w:ascii="Times New Roman" w:hAnsi="Times New Roman"/>
          <w:sz w:val="27"/>
          <w:szCs w:val="27"/>
        </w:rPr>
        <w:t xml:space="preserve"> </w:t>
      </w:r>
      <w:r w:rsidR="001024F5" w:rsidRPr="006223D9">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94F1F"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sidR="000C559C">
        <w:rPr>
          <w:rFonts w:ascii="Times New Roman" w:hAnsi="Times New Roman"/>
          <w:sz w:val="27"/>
          <w:szCs w:val="27"/>
        </w:rPr>
        <w:t>случае</w:t>
      </w:r>
      <w:r w:rsidRPr="00894F1F">
        <w:rPr>
          <w:rFonts w:ascii="Times New Roman" w:hAnsi="Times New Roman"/>
          <w:sz w:val="27"/>
          <w:szCs w:val="27"/>
        </w:rPr>
        <w:t xml:space="preserve"> 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rsidR="00894F1F" w:rsidRDefault="00894F1F" w:rsidP="00894F1F">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rsidR="005834B1" w:rsidRDefault="005834B1" w:rsidP="00894F1F">
      <w:pPr>
        <w:spacing w:after="0" w:line="240" w:lineRule="auto"/>
        <w:jc w:val="center"/>
        <w:rPr>
          <w:rFonts w:ascii="Times New Roman" w:hAnsi="Times New Roman"/>
          <w:b/>
          <w:sz w:val="27"/>
          <w:szCs w:val="27"/>
        </w:rPr>
      </w:pPr>
    </w:p>
    <w:p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Pr>
          <w:rFonts w:ascii="Times New Roman" w:hAnsi="Times New Roman"/>
          <w:b/>
          <w:sz w:val="27"/>
          <w:szCs w:val="27"/>
        </w:rPr>
        <w:t>мс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Pr>
          <w:rFonts w:ascii="Times New Roman" w:hAnsi="Times New Roman"/>
          <w:b/>
          <w:sz w:val="27"/>
          <w:szCs w:val="27"/>
        </w:rPr>
        <w:t>мс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894F1F" w:rsidRPr="00F87DA5" w:rsidRDefault="00894F1F" w:rsidP="00894F1F">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мс</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rsidR="00894F1F" w:rsidRPr="00F87DA5"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894F1F" w:rsidRPr="00D35917" w:rsidRDefault="00894F1F" w:rsidP="00921182">
      <w:pPr>
        <w:spacing w:after="0" w:line="240" w:lineRule="auto"/>
        <w:ind w:firstLine="709"/>
        <w:jc w:val="both"/>
        <w:rPr>
          <w:rFonts w:ascii="Times New Roman" w:hAnsi="Times New Roman"/>
        </w:rPr>
      </w:pPr>
    </w:p>
    <w:p w:rsidR="00C35E7A" w:rsidRPr="00D35917" w:rsidRDefault="00BD3EB4" w:rsidP="00921182">
      <w:pPr>
        <w:pStyle w:val="3"/>
        <w:tabs>
          <w:tab w:val="left" w:pos="0"/>
        </w:tabs>
        <w:spacing w:before="0" w:after="0" w:line="240" w:lineRule="auto"/>
        <w:ind w:left="709" w:right="1133"/>
        <w:rPr>
          <w:rFonts w:ascii="Times New Roman" w:hAnsi="Times New Roman"/>
          <w:i/>
          <w:sz w:val="27"/>
          <w:szCs w:val="27"/>
        </w:rPr>
      </w:pPr>
      <w:bookmarkStart w:id="143" w:name="_Toc460509797"/>
      <w:bookmarkStart w:id="144" w:name="_Toc77780369"/>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3</w:t>
      </w:r>
      <w:r w:rsidRPr="00D35917">
        <w:rPr>
          <w:rFonts w:ascii="Times New Roman" w:hAnsi="Times New Roman"/>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182 1 08 07010 01 0000 110</w:t>
      </w:r>
      <w:bookmarkEnd w:id="143"/>
      <w:bookmarkEnd w:id="144"/>
    </w:p>
    <w:p w:rsidR="004E5989" w:rsidRDefault="004E5989" w:rsidP="00921182">
      <w:pPr>
        <w:pStyle w:val="2"/>
        <w:spacing w:before="0" w:after="0" w:line="240" w:lineRule="auto"/>
        <w:ind w:left="709"/>
        <w:rPr>
          <w:rFonts w:ascii="Times New Roman" w:hAnsi="Times New Roman"/>
          <w:i w:val="0"/>
          <w:sz w:val="27"/>
          <w:szCs w:val="27"/>
        </w:rPr>
      </w:pPr>
      <w:bookmarkStart w:id="145" w:name="_Toc456264010"/>
      <w:bookmarkStart w:id="146" w:name="_Toc460509798"/>
      <w:bookmarkEnd w:id="41"/>
    </w:p>
    <w:p w:rsidR="001024F5" w:rsidRDefault="001024F5" w:rsidP="004E5989">
      <w:pPr>
        <w:spacing w:after="0" w:line="240" w:lineRule="auto"/>
        <w:ind w:firstLine="709"/>
        <w:jc w:val="both"/>
        <w:rPr>
          <w:rFonts w:ascii="Times New Roman" w:hAnsi="Times New Roman"/>
          <w:sz w:val="27"/>
          <w:szCs w:val="27"/>
        </w:rPr>
      </w:pP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1024F5">
        <w:rPr>
          <w:rFonts w:ascii="Times New Roman" w:eastAsia="Times New Roman" w:hAnsi="Times New Roman"/>
          <w:sz w:val="27"/>
          <w:szCs w:val="27"/>
          <w:vertAlign w:val="subscript"/>
        </w:rPr>
        <w:t>РЕГ</w:t>
      </w:r>
      <w:r w:rsidRPr="001024F5">
        <w:rPr>
          <w:rFonts w:ascii="Times New Roman" w:eastAsia="Times New Roman" w:hAnsi="Times New Roman"/>
          <w:sz w:val="27"/>
          <w:szCs w:val="27"/>
        </w:rPr>
        <w:t>), определяется, исходя из следующего алгоритма расчёта:</w:t>
      </w:r>
    </w:p>
    <w:p w:rsidR="001024F5" w:rsidRPr="001024F5" w:rsidRDefault="001024F5" w:rsidP="001024F5">
      <w:pPr>
        <w:spacing w:after="0" w:line="240" w:lineRule="auto"/>
        <w:jc w:val="center"/>
        <w:rPr>
          <w:rFonts w:ascii="Times New Roman" w:eastAsia="Times New Roman" w:hAnsi="Times New Roman"/>
          <w:b/>
          <w:i/>
          <w:sz w:val="27"/>
          <w:szCs w:val="27"/>
        </w:rPr>
      </w:pPr>
      <w:r w:rsidRPr="001024F5">
        <w:rPr>
          <w:rFonts w:ascii="Times New Roman" w:eastAsia="Times New Roman" w:hAnsi="Times New Roman"/>
          <w:b/>
          <w:sz w:val="27"/>
          <w:szCs w:val="27"/>
        </w:rPr>
        <w:t>Г</w:t>
      </w:r>
      <w:r w:rsidRPr="001024F5">
        <w:rPr>
          <w:rFonts w:ascii="Times New Roman" w:eastAsia="Times New Roman" w:hAnsi="Times New Roman"/>
          <w:b/>
          <w:sz w:val="27"/>
          <w:szCs w:val="27"/>
          <w:lang w:val="en-US"/>
        </w:rPr>
        <w:t>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b/>
          <w:i/>
          <w:sz w:val="27"/>
          <w:szCs w:val="27"/>
        </w:rPr>
        <w:t xml:space="preserve"> = </w:t>
      </w:r>
      <w:r w:rsidRPr="001024F5">
        <w:rPr>
          <w:rFonts w:ascii="Times New Roman" w:eastAsia="Times New Roman" w:hAnsi="Times New Roman"/>
          <w:b/>
          <w:sz w:val="27"/>
          <w:szCs w:val="27"/>
        </w:rPr>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w:t>
      </w:r>
      <w:r w:rsidRPr="001024F5">
        <w:rPr>
          <w:rFonts w:ascii="Times New Roman" w:eastAsia="Times New Roman" w:hAnsi="Times New Roman"/>
          <w:b/>
          <w:sz w:val="27"/>
          <w:szCs w:val="27"/>
        </w:rPr>
        <w:t>Ср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w:t>
      </w:r>
      <w:r w:rsidRPr="001024F5">
        <w:rPr>
          <w:rFonts w:ascii="Times New Roman" w:eastAsia="Times New Roman" w:hAnsi="Times New Roman"/>
          <w:b/>
          <w:sz w:val="27"/>
          <w:szCs w:val="27"/>
        </w:rPr>
        <w:t>(+/-)</w:t>
      </w:r>
      <w:r w:rsidRPr="001024F5">
        <w:rPr>
          <w:rFonts w:ascii="Times New Roman" w:eastAsia="Times New Roman" w:hAnsi="Times New Roman"/>
          <w:sz w:val="27"/>
          <w:szCs w:val="27"/>
        </w:rPr>
        <w:t xml:space="preserve"> </w:t>
      </w:r>
      <w:r w:rsidRPr="001024F5">
        <w:rPr>
          <w:rFonts w:ascii="Times New Roman" w:eastAsia="Times New Roman" w:hAnsi="Times New Roman"/>
          <w:b/>
          <w:sz w:val="27"/>
          <w:szCs w:val="27"/>
        </w:rPr>
        <w:t>F-</w:t>
      </w:r>
      <w:r w:rsidRPr="001024F5">
        <w:rPr>
          <w:rFonts w:ascii="Times New Roman" w:eastAsia="Times New Roman" w:hAnsi="Times New Roman"/>
          <w:b/>
          <w:sz w:val="27"/>
          <w:szCs w:val="27"/>
          <w:lang w:val="en-US"/>
        </w:rPr>
        <w:t>V</w:t>
      </w:r>
      <w:proofErr w:type="spellStart"/>
      <w:r w:rsidRPr="001024F5">
        <w:rPr>
          <w:rFonts w:ascii="Times New Roman" w:eastAsia="Times New Roman" w:hAnsi="Times New Roman"/>
          <w:b/>
          <w:sz w:val="27"/>
          <w:szCs w:val="27"/>
          <w:vertAlign w:val="subscript"/>
        </w:rPr>
        <w:t>осв</w:t>
      </w:r>
      <w:proofErr w:type="spellEnd"/>
      <w:r w:rsidRPr="001024F5">
        <w:rPr>
          <w:rFonts w:ascii="Times New Roman" w:eastAsia="Times New Roman" w:hAnsi="Times New Roman"/>
          <w:b/>
          <w:i/>
          <w:sz w:val="27"/>
          <w:szCs w:val="27"/>
        </w:rPr>
        <w:t>,</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где:</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sz w:val="27"/>
          <w:szCs w:val="27"/>
        </w:rPr>
        <w:lastRenderedPageBreak/>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1024F5">
        <w:rPr>
          <w:rFonts w:eastAsia="Times New Roman"/>
        </w:rPr>
        <w:t xml:space="preserve"> </w:t>
      </w:r>
      <w:r w:rsidRPr="001024F5">
        <w:rPr>
          <w:rFonts w:ascii="Times New Roman" w:eastAsia="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sz w:val="27"/>
          <w:szCs w:val="27"/>
        </w:rPr>
        <w:t>Ср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i/>
          <w:sz w:val="27"/>
          <w:szCs w:val="27"/>
        </w:rPr>
        <w:t xml:space="preserve">F – </w:t>
      </w:r>
      <w:r w:rsidRPr="001024F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Оценка объема выпадающих доходов (</w:t>
      </w:r>
      <w:r w:rsidRPr="001024F5">
        <w:rPr>
          <w:rFonts w:ascii="Times New Roman" w:eastAsia="Times New Roman" w:hAnsi="Times New Roman"/>
          <w:sz w:val="27"/>
          <w:szCs w:val="27"/>
          <w:lang w:val="en-US"/>
        </w:rPr>
        <w:t>V</w:t>
      </w:r>
      <w:proofErr w:type="spellStart"/>
      <w:r w:rsidRPr="001024F5">
        <w:rPr>
          <w:rFonts w:ascii="Times New Roman" w:eastAsia="Times New Roman" w:hAnsi="Times New Roman"/>
          <w:sz w:val="27"/>
          <w:szCs w:val="27"/>
          <w:vertAlign w:val="subscript"/>
        </w:rPr>
        <w:t>осв</w:t>
      </w:r>
      <w:proofErr w:type="spellEnd"/>
      <w:r w:rsidRPr="001024F5">
        <w:rPr>
          <w:rFonts w:ascii="Times New Roman" w:eastAsia="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1024F5">
        <w:rPr>
          <w:rFonts w:ascii="Times New Roman" w:eastAsia="Times New Roman" w:hAnsi="Times New Roman"/>
          <w:sz w:val="27"/>
          <w:szCs w:val="27"/>
        </w:rPr>
        <w:t>пп</w:t>
      </w:r>
      <w:proofErr w:type="spellEnd"/>
      <w:r w:rsidRPr="001024F5">
        <w:rPr>
          <w:rFonts w:ascii="Times New Roman" w:eastAsia="Times New Roman" w:hAnsi="Times New Roman"/>
          <w:sz w:val="27"/>
          <w:szCs w:val="27"/>
        </w:rPr>
        <w:t>. 32 п. 3 ст. 333.35 НК РФ) на текущий, очередной финансовый год и плановый период, рассчитывается по формуле:</w:t>
      </w:r>
    </w:p>
    <w:p w:rsidR="001024F5" w:rsidRPr="001024F5" w:rsidRDefault="001024F5" w:rsidP="001024F5">
      <w:pPr>
        <w:spacing w:after="0" w:line="240" w:lineRule="auto"/>
        <w:ind w:firstLine="709"/>
        <w:jc w:val="both"/>
        <w:rPr>
          <w:rFonts w:ascii="Times New Roman" w:eastAsia="Times New Roman" w:hAnsi="Times New Roman"/>
          <w:sz w:val="27"/>
          <w:szCs w:val="27"/>
        </w:rPr>
      </w:pP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proofErr w:type="spellStart"/>
      <w:r w:rsidRPr="001024F5">
        <w:rPr>
          <w:rFonts w:ascii="Times New Roman" w:eastAsia="Times New Roman" w:hAnsi="Times New Roman"/>
          <w:sz w:val="27"/>
          <w:szCs w:val="27"/>
          <w:vertAlign w:val="subscript"/>
        </w:rPr>
        <w:t>осв</w:t>
      </w:r>
      <w:proofErr w:type="spellEnd"/>
      <w:r w:rsidRPr="001024F5">
        <w:rPr>
          <w:rFonts w:ascii="Times New Roman" w:eastAsia="Times New Roman" w:hAnsi="Times New Roman"/>
          <w:sz w:val="27"/>
          <w:szCs w:val="27"/>
        </w:rPr>
        <w:t xml:space="preserve"> = ∑ 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w:t>
      </w: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Гп</w:t>
      </w:r>
      <w:proofErr w:type="spellEnd"/>
      <w:r w:rsidRPr="001024F5">
        <w:rPr>
          <w:rFonts w:ascii="Times New Roman" w:eastAsia="Times New Roman" w:hAnsi="Times New Roman"/>
          <w:sz w:val="27"/>
          <w:szCs w:val="27"/>
        </w:rPr>
        <w:t xml:space="preserve"> * </w:t>
      </w: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п</w:t>
      </w:r>
      <w:proofErr w:type="spellEnd"/>
      <w:r w:rsidRPr="001024F5">
        <w:rPr>
          <w:rFonts w:ascii="Times New Roman" w:eastAsia="Times New Roman" w:hAnsi="Times New Roman"/>
          <w:sz w:val="27"/>
          <w:szCs w:val="27"/>
        </w:rPr>
        <w:t>,</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                         i=1</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где:                                                               </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proofErr w:type="spellStart"/>
      <w:r w:rsidRPr="001024F5">
        <w:rPr>
          <w:rFonts w:ascii="Times New Roman" w:eastAsia="Times New Roman" w:hAnsi="Times New Roman"/>
          <w:sz w:val="27"/>
          <w:szCs w:val="27"/>
          <w:vertAlign w:val="subscript"/>
        </w:rPr>
        <w:t>осв</w:t>
      </w:r>
      <w:proofErr w:type="spellEnd"/>
      <w:r w:rsidRPr="001024F5">
        <w:rPr>
          <w:rFonts w:ascii="Times New Roman" w:eastAsia="Times New Roman" w:hAnsi="Times New Roman"/>
          <w:sz w:val="27"/>
          <w:szCs w:val="27"/>
        </w:rPr>
        <w:t xml:space="preserve"> – объем выпадающих доходов в результате освобождения от взимания государственной пошлины;</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1024F5" w:rsidRPr="001024F5" w:rsidRDefault="001024F5" w:rsidP="001024F5">
      <w:pPr>
        <w:spacing w:after="0" w:line="240" w:lineRule="auto"/>
        <w:ind w:firstLine="709"/>
        <w:jc w:val="both"/>
        <w:rPr>
          <w:rFonts w:ascii="Times New Roman" w:eastAsia="Times New Roman" w:hAnsi="Times New Roman"/>
          <w:sz w:val="27"/>
          <w:szCs w:val="27"/>
        </w:rPr>
      </w:pP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Гп</w:t>
      </w:r>
      <w:proofErr w:type="spellEnd"/>
      <w:r w:rsidRPr="001024F5">
        <w:rPr>
          <w:rFonts w:ascii="Times New Roman" w:eastAsia="Times New Roman" w:hAnsi="Times New Roman"/>
          <w:sz w:val="27"/>
          <w:szCs w:val="27"/>
        </w:rPr>
        <w:t xml:space="preserve"> – размер государственной пошлины, установленный НК (руб.);</w:t>
      </w:r>
    </w:p>
    <w:p w:rsidR="001024F5" w:rsidRPr="001024F5" w:rsidRDefault="001024F5" w:rsidP="001024F5">
      <w:pPr>
        <w:spacing w:after="0" w:line="240" w:lineRule="auto"/>
        <w:ind w:firstLine="709"/>
        <w:jc w:val="both"/>
        <w:rPr>
          <w:rFonts w:ascii="Times New Roman" w:eastAsia="Times New Roman" w:hAnsi="Times New Roman"/>
          <w:sz w:val="27"/>
          <w:szCs w:val="27"/>
        </w:rPr>
      </w:pP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п</w:t>
      </w:r>
      <w:proofErr w:type="spellEnd"/>
      <w:r w:rsidRPr="001024F5">
        <w:rPr>
          <w:rFonts w:ascii="Times New Roman" w:eastAsia="Times New Roman" w:hAnsi="Times New Roman"/>
          <w:sz w:val="27"/>
          <w:szCs w:val="27"/>
        </w:rPr>
        <w:t xml:space="preserve"> – размер освобождений;</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i – виды действий.</w:t>
      </w:r>
    </w:p>
    <w:p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1024F5" w:rsidRDefault="001024F5" w:rsidP="004E5989">
      <w:pPr>
        <w:spacing w:after="0" w:line="240" w:lineRule="auto"/>
        <w:ind w:firstLine="709"/>
        <w:jc w:val="both"/>
        <w:rPr>
          <w:rFonts w:ascii="Times New Roman" w:hAnsi="Times New Roman"/>
          <w:sz w:val="27"/>
          <w:szCs w:val="27"/>
        </w:rPr>
      </w:pPr>
    </w:p>
    <w:p w:rsidR="004E5989"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sz w:val="27"/>
          <w:szCs w:val="27"/>
        </w:rPr>
        <w:lastRenderedPageBreak/>
        <w:t xml:space="preserve">В </w:t>
      </w:r>
      <w:r w:rsidR="000C559C">
        <w:rPr>
          <w:rFonts w:ascii="Times New Roman" w:hAnsi="Times New Roman"/>
          <w:sz w:val="27"/>
          <w:szCs w:val="27"/>
        </w:rPr>
        <w:t xml:space="preserve">случае </w:t>
      </w:r>
      <w:r w:rsidRPr="00894F1F">
        <w:rPr>
          <w:rFonts w:ascii="Times New Roman" w:hAnsi="Times New Roman"/>
          <w:sz w:val="27"/>
          <w:szCs w:val="27"/>
        </w:rPr>
        <w:t>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rsidR="004E5989" w:rsidRDefault="004E5989" w:rsidP="004E5989">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Pr>
          <w:rFonts w:ascii="Times New Roman" w:hAnsi="Times New Roman"/>
          <w:b/>
          <w:sz w:val="27"/>
          <w:szCs w:val="27"/>
        </w:rPr>
        <w:t>рег</w:t>
      </w:r>
      <w:proofErr w:type="spellEnd"/>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Pr>
          <w:rFonts w:ascii="Times New Roman" w:hAnsi="Times New Roman"/>
          <w:b/>
          <w:sz w:val="27"/>
          <w:szCs w:val="27"/>
        </w:rPr>
        <w:t>рег</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рег</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rsidR="004E5989"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0577E" w:rsidRDefault="00A0577E" w:rsidP="004E5989">
      <w:pPr>
        <w:spacing w:after="0" w:line="240" w:lineRule="auto"/>
        <w:ind w:firstLine="709"/>
        <w:jc w:val="both"/>
        <w:rPr>
          <w:rFonts w:ascii="Times New Roman" w:hAnsi="Times New Roman"/>
          <w:sz w:val="27"/>
          <w:szCs w:val="27"/>
        </w:rPr>
      </w:pPr>
    </w:p>
    <w:p w:rsidR="00A0577E" w:rsidRPr="00A0577E" w:rsidRDefault="00A0577E" w:rsidP="00A0577E">
      <w:pPr>
        <w:keepNext/>
        <w:tabs>
          <w:tab w:val="left" w:pos="142"/>
        </w:tabs>
        <w:spacing w:before="120" w:after="120" w:line="240" w:lineRule="auto"/>
        <w:ind w:left="709" w:right="1133"/>
        <w:outlineLvl w:val="2"/>
        <w:rPr>
          <w:rFonts w:ascii="Times New Roman" w:eastAsia="Times New Roman" w:hAnsi="Times New Roman"/>
          <w:b/>
          <w:bCs/>
          <w:i/>
          <w:sz w:val="27"/>
          <w:szCs w:val="27"/>
        </w:rPr>
      </w:pPr>
      <w:bookmarkStart w:id="147" w:name="_Toc23174361"/>
      <w:bookmarkStart w:id="148" w:name="_Toc77780370"/>
      <w:r w:rsidRPr="00A0577E">
        <w:rPr>
          <w:rFonts w:ascii="Times New Roman" w:eastAsia="Times New Roman" w:hAnsi="Times New Roman"/>
          <w:b/>
          <w:bCs/>
          <w:i/>
          <w:sz w:val="27"/>
          <w:szCs w:val="27"/>
        </w:rPr>
        <w:t>2.1</w:t>
      </w:r>
      <w:r w:rsidR="001F7A6E">
        <w:rPr>
          <w:rFonts w:ascii="Times New Roman" w:eastAsia="Times New Roman" w:hAnsi="Times New Roman"/>
          <w:b/>
          <w:bCs/>
          <w:i/>
          <w:sz w:val="27"/>
          <w:szCs w:val="27"/>
        </w:rPr>
        <w:t>9</w:t>
      </w:r>
      <w:r w:rsidRPr="00A0577E">
        <w:rPr>
          <w:rFonts w:ascii="Times New Roman" w:eastAsia="Times New Roman" w:hAnsi="Times New Roman"/>
          <w:b/>
          <w:bCs/>
          <w:i/>
          <w:sz w:val="27"/>
          <w:szCs w:val="27"/>
        </w:rPr>
        <w:t>.</w:t>
      </w:r>
      <w:r w:rsidR="001F7A6E">
        <w:rPr>
          <w:rFonts w:ascii="Times New Roman" w:eastAsia="Times New Roman" w:hAnsi="Times New Roman"/>
          <w:b/>
          <w:bCs/>
          <w:i/>
          <w:sz w:val="27"/>
          <w:szCs w:val="27"/>
        </w:rPr>
        <w:t>4</w:t>
      </w:r>
      <w:r w:rsidRPr="00A0577E">
        <w:rPr>
          <w:rFonts w:ascii="Times New Roman" w:eastAsia="Times New Roman" w:hAnsi="Times New Roman"/>
          <w:b/>
          <w:bCs/>
          <w:i/>
          <w:sz w:val="27"/>
          <w:szCs w:val="27"/>
        </w:rPr>
        <w:t xml:space="preserve">. Государственная пошлина за повторную выдачу свидетельства о постановке на учет в налоговом органе </w:t>
      </w:r>
      <w:r w:rsidRPr="00A0577E">
        <w:rPr>
          <w:rFonts w:ascii="Times New Roman" w:eastAsia="Times New Roman" w:hAnsi="Times New Roman"/>
          <w:b/>
          <w:bCs/>
          <w:i/>
          <w:sz w:val="27"/>
          <w:szCs w:val="27"/>
        </w:rPr>
        <w:br/>
        <w:t>182 1 08 07310 01 0000 110</w:t>
      </w:r>
      <w:bookmarkEnd w:id="147"/>
      <w:bookmarkEnd w:id="148"/>
    </w:p>
    <w:p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A0577E">
        <w:rPr>
          <w:rFonts w:ascii="Times New Roman" w:eastAsia="Times New Roman" w:hAnsi="Times New Roman"/>
          <w:sz w:val="27"/>
          <w:szCs w:val="27"/>
          <w:vertAlign w:val="subscript"/>
        </w:rPr>
        <w:t>ИНН</w:t>
      </w:r>
      <w:r w:rsidRPr="00A0577E">
        <w:rPr>
          <w:rFonts w:ascii="Times New Roman" w:eastAsia="Times New Roman" w:hAnsi="Times New Roman"/>
          <w:sz w:val="27"/>
          <w:szCs w:val="27"/>
        </w:rPr>
        <w:t>), определяется, исходя из следующего алгоритма расчёта:</w:t>
      </w:r>
    </w:p>
    <w:p w:rsidR="00A0577E" w:rsidRPr="00A0577E" w:rsidRDefault="00A0577E" w:rsidP="00A0577E">
      <w:pPr>
        <w:spacing w:after="0" w:line="240" w:lineRule="auto"/>
        <w:ind w:firstLine="709"/>
        <w:jc w:val="both"/>
        <w:rPr>
          <w:rFonts w:ascii="Times New Roman" w:eastAsia="Times New Roman" w:hAnsi="Times New Roman"/>
          <w:sz w:val="27"/>
          <w:szCs w:val="27"/>
        </w:rPr>
      </w:pPr>
    </w:p>
    <w:p w:rsidR="00A0577E" w:rsidRPr="00A0577E" w:rsidRDefault="00A0577E" w:rsidP="00A0577E">
      <w:pPr>
        <w:spacing w:after="0" w:line="240" w:lineRule="auto"/>
        <w:jc w:val="center"/>
        <w:rPr>
          <w:rFonts w:ascii="Times New Roman" w:eastAsia="Times New Roman" w:hAnsi="Times New Roman"/>
          <w:b/>
          <w:i/>
          <w:sz w:val="27"/>
          <w:szCs w:val="27"/>
        </w:rPr>
      </w:pPr>
      <w:r w:rsidRPr="00A0577E">
        <w:rPr>
          <w:rFonts w:ascii="Times New Roman" w:eastAsia="Times New Roman" w:hAnsi="Times New Roman"/>
          <w:b/>
          <w:sz w:val="27"/>
          <w:szCs w:val="27"/>
        </w:rPr>
        <w:t>Г</w:t>
      </w:r>
      <w:r w:rsidRPr="00A0577E">
        <w:rPr>
          <w:rFonts w:ascii="Times New Roman" w:eastAsia="Times New Roman" w:hAnsi="Times New Roman"/>
          <w:b/>
          <w:sz w:val="27"/>
          <w:szCs w:val="27"/>
          <w:lang w:val="en-US"/>
        </w:rPr>
        <w:t>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b/>
          <w:i/>
          <w:sz w:val="27"/>
          <w:szCs w:val="27"/>
        </w:rPr>
        <w:t xml:space="preserve"> = </w:t>
      </w:r>
      <w:r w:rsidRPr="00A0577E">
        <w:rPr>
          <w:rFonts w:ascii="Times New Roman" w:eastAsia="Times New Roman" w:hAnsi="Times New Roman"/>
          <w:b/>
          <w:sz w:val="27"/>
          <w:szCs w:val="27"/>
        </w:rPr>
        <w:t>К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w:t>
      </w:r>
      <w:r w:rsidRPr="00A0577E">
        <w:rPr>
          <w:rFonts w:ascii="Times New Roman" w:eastAsia="Times New Roman" w:hAnsi="Times New Roman"/>
          <w:b/>
          <w:sz w:val="27"/>
          <w:szCs w:val="27"/>
        </w:rPr>
        <w:t>Р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F</w:t>
      </w:r>
      <w:r w:rsidRPr="00A0577E">
        <w:rPr>
          <w:rFonts w:ascii="Times New Roman" w:eastAsia="Times New Roman" w:hAnsi="Times New Roman"/>
          <w:b/>
          <w:i/>
          <w:sz w:val="27"/>
          <w:szCs w:val="27"/>
        </w:rPr>
        <w:t>,</w:t>
      </w:r>
    </w:p>
    <w:p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где:</w:t>
      </w:r>
    </w:p>
    <w:p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К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Р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5F5022" w:rsidRPr="005F5022" w:rsidRDefault="00A0577E" w:rsidP="005F5022">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F</w:t>
      </w:r>
      <w:r w:rsidRPr="00A0577E">
        <w:rPr>
          <w:rFonts w:ascii="Times New Roman" w:eastAsia="Times New Roman" w:hAnsi="Times New Roman"/>
          <w:sz w:val="27"/>
          <w:szCs w:val="27"/>
        </w:rPr>
        <w:t xml:space="preserve"> – </w:t>
      </w:r>
      <w:r w:rsidR="005F5022"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63C1D" w:rsidRPr="00663C1D" w:rsidRDefault="00663C1D" w:rsidP="00663C1D">
      <w:pPr>
        <w:spacing w:after="0" w:line="240" w:lineRule="auto"/>
        <w:ind w:firstLine="709"/>
        <w:jc w:val="both"/>
        <w:rPr>
          <w:rFonts w:ascii="Times New Roman" w:eastAsia="Times New Roman" w:hAnsi="Times New Roman"/>
          <w:sz w:val="27"/>
          <w:szCs w:val="27"/>
        </w:rPr>
      </w:pPr>
      <w:r w:rsidRPr="00663C1D">
        <w:rPr>
          <w:rFonts w:ascii="Times New Roman" w:eastAsia="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663C1D" w:rsidRPr="00663C1D" w:rsidRDefault="00663C1D" w:rsidP="00663C1D">
      <w:pPr>
        <w:spacing w:after="0" w:line="240" w:lineRule="auto"/>
        <w:ind w:firstLine="709"/>
        <w:jc w:val="both"/>
        <w:rPr>
          <w:rFonts w:ascii="Times New Roman" w:eastAsia="Times New Roman" w:hAnsi="Times New Roman"/>
          <w:sz w:val="27"/>
          <w:szCs w:val="27"/>
        </w:rPr>
      </w:pPr>
      <w:r w:rsidRPr="00663C1D">
        <w:rPr>
          <w:rFonts w:ascii="Times New Roman" w:eastAsia="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A0577E"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sz w:val="27"/>
          <w:szCs w:val="27"/>
        </w:rPr>
        <w:lastRenderedPageBreak/>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w:t>
      </w:r>
      <w:r w:rsidRPr="00A0577E">
        <w:rPr>
          <w:rFonts w:ascii="Times New Roman" w:eastAsia="Times New Roman" w:hAnsi="Times New Roman"/>
          <w:bCs/>
          <w:sz w:val="27"/>
          <w:szCs w:val="27"/>
        </w:rPr>
        <w:t>за повторную выдачу свидетельства о постановке на учет в налоговом органе</w:t>
      </w:r>
      <w:r w:rsidRPr="00A0577E">
        <w:rPr>
          <w:rFonts w:ascii="Times New Roman" w:hAnsi="Times New Roman"/>
          <w:sz w:val="27"/>
          <w:szCs w:val="27"/>
        </w:rPr>
        <w:t>, р</w:t>
      </w:r>
      <w:r>
        <w:rPr>
          <w:rFonts w:ascii="Times New Roman" w:hAnsi="Times New Roman"/>
          <w:sz w:val="27"/>
          <w:szCs w:val="27"/>
        </w:rPr>
        <w:t>асчет производится следующим методом:</w:t>
      </w:r>
    </w:p>
    <w:p w:rsidR="00A0577E" w:rsidRDefault="00A0577E" w:rsidP="00A0577E">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rsidR="00A0577E" w:rsidRPr="00F87DA5" w:rsidRDefault="00A0577E" w:rsidP="00A0577E">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sidRPr="00A0577E">
        <w:rPr>
          <w:rFonts w:ascii="Times New Roman" w:hAnsi="Times New Roman"/>
          <w:sz w:val="27"/>
          <w:szCs w:val="27"/>
        </w:rPr>
        <w:t>инн</w:t>
      </w:r>
      <w:proofErr w:type="spellEnd"/>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sidRPr="00A0577E">
        <w:rPr>
          <w:rFonts w:ascii="Times New Roman" w:hAnsi="Times New Roman"/>
          <w:sz w:val="27"/>
          <w:szCs w:val="27"/>
        </w:rPr>
        <w:t>инн</w:t>
      </w:r>
      <w:r w:rsidRPr="00A0577E">
        <w:rPr>
          <w:rFonts w:ascii="Times New Roman" w:hAnsi="Times New Roman"/>
          <w:sz w:val="20"/>
          <w:szCs w:val="20"/>
        </w:rPr>
        <w:t>предш</w:t>
      </w:r>
      <w:proofErr w:type="spellEnd"/>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A0577E" w:rsidRPr="00F87DA5" w:rsidRDefault="00A0577E" w:rsidP="00A0577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0577E" w:rsidRPr="00F87DA5" w:rsidRDefault="00A0577E" w:rsidP="00A0577E">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sidRPr="00A0577E">
        <w:rPr>
          <w:rFonts w:ascii="Times New Roman" w:hAnsi="Times New Roman"/>
          <w:sz w:val="27"/>
          <w:szCs w:val="27"/>
        </w:rPr>
        <w:t>инн</w:t>
      </w:r>
      <w:r w:rsidRPr="00A0577E">
        <w:rPr>
          <w:rFonts w:ascii="Times New Roman" w:hAnsi="Times New Roman"/>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rsidR="00A0577E" w:rsidRPr="00F87DA5"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rsidR="005F5022" w:rsidRPr="005F5022" w:rsidRDefault="00A0577E" w:rsidP="005F5022">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5F5022"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577E" w:rsidRDefault="00A0577E" w:rsidP="00A0577E">
      <w:pPr>
        <w:spacing w:after="0" w:line="240" w:lineRule="auto"/>
        <w:ind w:firstLine="709"/>
        <w:jc w:val="both"/>
        <w:rPr>
          <w:rFonts w:ascii="Times New Roman" w:hAnsi="Times New Roman"/>
          <w:sz w:val="27"/>
          <w:szCs w:val="27"/>
        </w:rPr>
      </w:pPr>
    </w:p>
    <w:p w:rsidR="00A0577E" w:rsidRPr="00F87DA5" w:rsidRDefault="00A0577E" w:rsidP="004E5989">
      <w:pPr>
        <w:spacing w:after="0" w:line="240" w:lineRule="auto"/>
        <w:ind w:firstLine="709"/>
        <w:jc w:val="both"/>
        <w:rPr>
          <w:rFonts w:ascii="Times New Roman" w:hAnsi="Times New Roman"/>
          <w:sz w:val="27"/>
          <w:szCs w:val="27"/>
        </w:rPr>
      </w:pPr>
    </w:p>
    <w:p w:rsidR="004E5989" w:rsidRDefault="004E5989" w:rsidP="00921182">
      <w:pPr>
        <w:pStyle w:val="2"/>
        <w:spacing w:before="0" w:after="0" w:line="240" w:lineRule="auto"/>
        <w:ind w:left="709"/>
        <w:rPr>
          <w:rFonts w:ascii="Times New Roman" w:hAnsi="Times New Roman"/>
          <w:i w:val="0"/>
          <w:sz w:val="27"/>
          <w:szCs w:val="27"/>
        </w:rPr>
      </w:pPr>
    </w:p>
    <w:p w:rsidR="005834B1" w:rsidRDefault="000C72E7" w:rsidP="00921182">
      <w:pPr>
        <w:pStyle w:val="2"/>
        <w:spacing w:before="0" w:after="0" w:line="240" w:lineRule="auto"/>
        <w:ind w:left="709"/>
        <w:rPr>
          <w:rFonts w:ascii="Times New Roman" w:hAnsi="Times New Roman"/>
          <w:i w:val="0"/>
          <w:sz w:val="27"/>
          <w:szCs w:val="27"/>
        </w:rPr>
      </w:pPr>
      <w:bookmarkStart w:id="149" w:name="_Toc77780371"/>
      <w:r w:rsidRPr="00D35917">
        <w:rPr>
          <w:rFonts w:ascii="Times New Roman" w:hAnsi="Times New Roman"/>
          <w:i w:val="0"/>
          <w:sz w:val="27"/>
          <w:szCs w:val="27"/>
        </w:rPr>
        <w:t>2.</w:t>
      </w:r>
      <w:r w:rsidR="007B5708" w:rsidRPr="00D35917">
        <w:rPr>
          <w:rFonts w:ascii="Times New Roman" w:hAnsi="Times New Roman"/>
          <w:i w:val="0"/>
          <w:sz w:val="27"/>
          <w:szCs w:val="27"/>
        </w:rPr>
        <w:t>2</w:t>
      </w:r>
      <w:r w:rsidR="00B02D99">
        <w:rPr>
          <w:rFonts w:ascii="Times New Roman" w:hAnsi="Times New Roman"/>
          <w:i w:val="0"/>
          <w:sz w:val="27"/>
          <w:szCs w:val="27"/>
        </w:rPr>
        <w:t>0</w:t>
      </w:r>
      <w:r w:rsidR="007B5708" w:rsidRPr="00D35917">
        <w:rPr>
          <w:rFonts w:ascii="Times New Roman" w:hAnsi="Times New Roman"/>
          <w:i w:val="0"/>
          <w:sz w:val="27"/>
          <w:szCs w:val="27"/>
        </w:rPr>
        <w:t>.</w:t>
      </w:r>
      <w:r w:rsidRPr="00D35917">
        <w:rPr>
          <w:rFonts w:ascii="Times New Roman" w:hAnsi="Times New Roman"/>
          <w:i w:val="0"/>
          <w:sz w:val="27"/>
          <w:szCs w:val="27"/>
        </w:rPr>
        <w:t xml:space="preserve"> Задолженность и перерасчеты по отмененным налогам, сборам и иным обязательным платежам</w:t>
      </w:r>
      <w:bookmarkEnd w:id="145"/>
      <w:bookmarkEnd w:id="149"/>
      <w:r w:rsidR="00841A6C" w:rsidRPr="00D35917">
        <w:rPr>
          <w:rFonts w:ascii="Times New Roman" w:hAnsi="Times New Roman"/>
          <w:i w:val="0"/>
          <w:sz w:val="27"/>
          <w:szCs w:val="27"/>
        </w:rPr>
        <w:t xml:space="preserve"> </w:t>
      </w:r>
    </w:p>
    <w:p w:rsidR="000C72E7" w:rsidRDefault="00841A6C" w:rsidP="00921182">
      <w:pPr>
        <w:pStyle w:val="2"/>
        <w:spacing w:before="0" w:after="0" w:line="240" w:lineRule="auto"/>
        <w:ind w:left="709"/>
        <w:rPr>
          <w:rFonts w:ascii="Times New Roman" w:hAnsi="Times New Roman"/>
          <w:i w:val="0"/>
          <w:sz w:val="27"/>
          <w:szCs w:val="27"/>
        </w:rPr>
      </w:pPr>
      <w:bookmarkStart w:id="150" w:name="_Toc77780372"/>
      <w:r w:rsidRPr="00D35917">
        <w:rPr>
          <w:rFonts w:ascii="Times New Roman" w:hAnsi="Times New Roman"/>
          <w:i w:val="0"/>
          <w:sz w:val="27"/>
          <w:szCs w:val="27"/>
        </w:rPr>
        <w:t>182 1 09 0</w:t>
      </w:r>
      <w:r w:rsidR="000A581C" w:rsidRPr="00D35917">
        <w:rPr>
          <w:rFonts w:ascii="Times New Roman" w:hAnsi="Times New Roman"/>
          <w:i w:val="0"/>
          <w:sz w:val="27"/>
          <w:szCs w:val="27"/>
        </w:rPr>
        <w:t>0</w:t>
      </w:r>
      <w:r w:rsidRPr="00D35917">
        <w:rPr>
          <w:rFonts w:ascii="Times New Roman" w:hAnsi="Times New Roman"/>
          <w:i w:val="0"/>
          <w:sz w:val="27"/>
          <w:szCs w:val="27"/>
        </w:rPr>
        <w:t xml:space="preserve">000 00 0000 </w:t>
      </w:r>
      <w:r w:rsidR="000A581C" w:rsidRPr="00D35917">
        <w:rPr>
          <w:rFonts w:ascii="Times New Roman" w:hAnsi="Times New Roman"/>
          <w:i w:val="0"/>
          <w:sz w:val="27"/>
          <w:szCs w:val="27"/>
        </w:rPr>
        <w:t>00</w:t>
      </w:r>
      <w:r w:rsidRPr="00D35917">
        <w:rPr>
          <w:rFonts w:ascii="Times New Roman" w:hAnsi="Times New Roman"/>
          <w:i w:val="0"/>
          <w:sz w:val="27"/>
          <w:szCs w:val="27"/>
        </w:rPr>
        <w:t>0</w:t>
      </w:r>
      <w:bookmarkEnd w:id="146"/>
      <w:bookmarkEnd w:id="150"/>
    </w:p>
    <w:p w:rsidR="00A0577E" w:rsidRPr="00A0577E" w:rsidRDefault="00A0577E" w:rsidP="00A0577E"/>
    <w:p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 xml:space="preserve">, </w:t>
      </w:r>
      <w:r w:rsidR="009F2C1E" w:rsidRPr="00D35917">
        <w:rPr>
          <w:rFonts w:ascii="Times New Roman" w:hAnsi="Times New Roman"/>
          <w:sz w:val="26"/>
        </w:rPr>
        <w:br/>
      </w:r>
      <w:r w:rsidR="00DE06AF" w:rsidRPr="00D35917">
        <w:rPr>
          <w:rFonts w:ascii="Times New Roman" w:hAnsi="Times New Roman"/>
          <w:sz w:val="26"/>
        </w:rPr>
        <w:t xml:space="preserve">с учётом </w:t>
      </w:r>
      <w:r w:rsidR="0030568E">
        <w:rPr>
          <w:rFonts w:ascii="Times New Roman" w:hAnsi="Times New Roman"/>
          <w:sz w:val="26"/>
        </w:rPr>
        <w:t>графиков реструктурированных платежей</w:t>
      </w:r>
      <w:r w:rsidR="00DE06AF" w:rsidRPr="00D35917">
        <w:rPr>
          <w:rFonts w:ascii="Times New Roman" w:hAnsi="Times New Roman"/>
          <w:sz w:val="26"/>
        </w:rPr>
        <w:t>, а также другие факторы.</w:t>
      </w:r>
      <w:r w:rsidR="0021786A" w:rsidRPr="00D35917">
        <w:rPr>
          <w:rFonts w:ascii="Times New Roman" w:hAnsi="Times New Roman"/>
          <w:sz w:val="26"/>
        </w:rPr>
        <w:t xml:space="preserve"> П</w:t>
      </w:r>
      <w:r w:rsidR="00DD02AB" w:rsidRPr="00D35917">
        <w:rPr>
          <w:rFonts w:ascii="Times New Roman" w:hAnsi="Times New Roman"/>
          <w:sz w:val="26"/>
        </w:rPr>
        <w:t>ри прогнозировании используются показатели отчета по форме № 4-НМ «</w:t>
      </w:r>
      <w:r w:rsidR="00510B34">
        <w:rPr>
          <w:rFonts w:ascii="Times New Roman" w:hAnsi="Times New Roman"/>
          <w:sz w:val="26"/>
        </w:rPr>
        <w:t>Отчет о з</w:t>
      </w:r>
      <w:r w:rsidR="00DD02AB" w:rsidRPr="00D35917">
        <w:rPr>
          <w:rFonts w:ascii="Times New Roman" w:hAnsi="Times New Roman"/>
          <w:sz w:val="26"/>
        </w:rPr>
        <w:t>адолженност</w:t>
      </w:r>
      <w:r w:rsidR="00510B34">
        <w:rPr>
          <w:rFonts w:ascii="Times New Roman" w:hAnsi="Times New Roman"/>
          <w:sz w:val="26"/>
        </w:rPr>
        <w:t>и</w:t>
      </w:r>
      <w:r w:rsidR="00DD02AB" w:rsidRPr="00D35917">
        <w:rPr>
          <w:rFonts w:ascii="Times New Roman" w:hAnsi="Times New Roman"/>
          <w:sz w:val="26"/>
        </w:rPr>
        <w:t xml:space="preserve"> по налогам</w:t>
      </w:r>
      <w:r w:rsidR="00510B34">
        <w:rPr>
          <w:rFonts w:ascii="Times New Roman" w:hAnsi="Times New Roman"/>
          <w:sz w:val="26"/>
        </w:rPr>
        <w:t>,</w:t>
      </w:r>
      <w:r w:rsidR="00DD02AB" w:rsidRPr="00D35917">
        <w:rPr>
          <w:rFonts w:ascii="Times New Roman" w:hAnsi="Times New Roman"/>
          <w:sz w:val="26"/>
        </w:rPr>
        <w:t xml:space="preserve">  сборам, </w:t>
      </w:r>
      <w:r w:rsidR="00510B34">
        <w:rPr>
          <w:rFonts w:ascii="Times New Roman" w:hAnsi="Times New Roman"/>
          <w:sz w:val="26"/>
        </w:rPr>
        <w:t xml:space="preserve">страховым взносам, </w:t>
      </w:r>
      <w:r w:rsidR="00DD02AB" w:rsidRPr="00D35917">
        <w:rPr>
          <w:rFonts w:ascii="Times New Roman" w:hAnsi="Times New Roman"/>
          <w:sz w:val="26"/>
        </w:rPr>
        <w:t>пеням и налоговым санкциям в бюджетную систему Российской Федерации».</w:t>
      </w:r>
    </w:p>
    <w:p w:rsidR="00DC768B" w:rsidRPr="00D35917" w:rsidRDefault="00DC768B" w:rsidP="00921182">
      <w:pPr>
        <w:pStyle w:val="2"/>
        <w:spacing w:before="0" w:after="0" w:line="240" w:lineRule="auto"/>
        <w:ind w:left="709"/>
        <w:rPr>
          <w:rFonts w:ascii="Times New Roman" w:hAnsi="Times New Roman"/>
          <w:i w:val="0"/>
          <w:sz w:val="27"/>
          <w:szCs w:val="27"/>
        </w:rPr>
      </w:pPr>
      <w:bookmarkStart w:id="151" w:name="_Toc460509799"/>
    </w:p>
    <w:p w:rsidR="00DD02AB" w:rsidRDefault="000C72E7" w:rsidP="00921182">
      <w:pPr>
        <w:pStyle w:val="2"/>
        <w:spacing w:before="0" w:after="0" w:line="240" w:lineRule="auto"/>
        <w:ind w:left="709"/>
        <w:rPr>
          <w:rFonts w:ascii="Times New Roman" w:hAnsi="Times New Roman"/>
          <w:i w:val="0"/>
          <w:sz w:val="27"/>
          <w:szCs w:val="27"/>
        </w:rPr>
      </w:pPr>
      <w:bookmarkStart w:id="152" w:name="_Toc77780373"/>
      <w:r w:rsidRPr="00D35917">
        <w:rPr>
          <w:rFonts w:ascii="Times New Roman" w:hAnsi="Times New Roman"/>
          <w:i w:val="0"/>
          <w:sz w:val="27"/>
          <w:szCs w:val="27"/>
        </w:rPr>
        <w:t>2.2</w:t>
      </w:r>
      <w:r w:rsidR="00B02D99">
        <w:rPr>
          <w:rFonts w:ascii="Times New Roman" w:hAnsi="Times New Roman"/>
          <w:i w:val="0"/>
          <w:sz w:val="27"/>
          <w:szCs w:val="27"/>
        </w:rPr>
        <w:t>1</w:t>
      </w:r>
      <w:r w:rsidRPr="00D35917">
        <w:rPr>
          <w:rFonts w:ascii="Times New Roman" w:hAnsi="Times New Roman"/>
          <w:i w:val="0"/>
          <w:sz w:val="27"/>
          <w:szCs w:val="27"/>
        </w:rPr>
        <w:t>. Платежи при пользовании природными ресурсами</w:t>
      </w:r>
      <w:r w:rsidR="00D22D7C" w:rsidRPr="00D35917">
        <w:rPr>
          <w:rFonts w:ascii="Times New Roman" w:hAnsi="Times New Roman"/>
          <w:i w:val="0"/>
          <w:sz w:val="27"/>
          <w:szCs w:val="27"/>
        </w:rPr>
        <w:t xml:space="preserve"> </w:t>
      </w:r>
      <w:r w:rsidR="00D22D7C" w:rsidRPr="00D35917">
        <w:rPr>
          <w:rFonts w:ascii="Times New Roman" w:hAnsi="Times New Roman"/>
          <w:i w:val="0"/>
          <w:sz w:val="27"/>
          <w:szCs w:val="27"/>
        </w:rPr>
        <w:br/>
        <w:t>182 1 12 00000 00 0000 000</w:t>
      </w:r>
      <w:bookmarkEnd w:id="151"/>
      <w:bookmarkEnd w:id="152"/>
    </w:p>
    <w:p w:rsidR="00A0577E" w:rsidRPr="00A0577E" w:rsidRDefault="00A0577E" w:rsidP="00A0577E"/>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6"/>
          <w:szCs w:val="26"/>
        </w:rPr>
      </w:pPr>
      <w:r w:rsidRPr="00566B7E">
        <w:rPr>
          <w:rFonts w:ascii="Times New Roman" w:eastAsia="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566B7E">
        <w:rPr>
          <w:rFonts w:ascii="Times New Roman" w:eastAsia="Times New Roman" w:hAnsi="Times New Roman"/>
          <w:sz w:val="26"/>
          <w:szCs w:val="26"/>
        </w:rPr>
        <w:t xml:space="preserve"> </w:t>
      </w:r>
    </w:p>
    <w:p w:rsidR="000C72E7" w:rsidRPr="00D35917" w:rsidRDefault="000C72E7" w:rsidP="00921182">
      <w:pPr>
        <w:spacing w:after="0" w:line="240" w:lineRule="auto"/>
        <w:ind w:firstLine="709"/>
        <w:jc w:val="both"/>
        <w:rPr>
          <w:rFonts w:ascii="Times New Roman" w:hAnsi="Times New Roman"/>
          <w:sz w:val="26"/>
        </w:rPr>
      </w:pPr>
    </w:p>
    <w:p w:rsidR="00942378" w:rsidRPr="00D35917" w:rsidRDefault="00942378" w:rsidP="00921182">
      <w:pPr>
        <w:spacing w:after="0" w:line="240" w:lineRule="auto"/>
        <w:ind w:firstLine="709"/>
        <w:jc w:val="both"/>
        <w:rPr>
          <w:rFonts w:ascii="Times New Roman" w:hAnsi="Times New Roman"/>
          <w:sz w:val="26"/>
        </w:rPr>
      </w:pPr>
    </w:p>
    <w:p w:rsidR="000C72E7" w:rsidRDefault="000C72E7" w:rsidP="00921182">
      <w:pPr>
        <w:pStyle w:val="3"/>
        <w:spacing w:before="0" w:after="0" w:line="240" w:lineRule="auto"/>
        <w:ind w:left="709" w:right="1133"/>
        <w:rPr>
          <w:rFonts w:ascii="Times New Roman" w:hAnsi="Times New Roman"/>
          <w:i/>
          <w:sz w:val="27"/>
          <w:szCs w:val="27"/>
        </w:rPr>
      </w:pPr>
      <w:bookmarkStart w:id="153" w:name="_Toc460509800"/>
      <w:bookmarkStart w:id="154" w:name="_Toc77780374"/>
      <w:r w:rsidRPr="00D35917">
        <w:rPr>
          <w:rFonts w:ascii="Times New Roman" w:hAnsi="Times New Roman"/>
          <w:i/>
          <w:sz w:val="27"/>
          <w:szCs w:val="27"/>
        </w:rPr>
        <w:lastRenderedPageBreak/>
        <w:t>2.2</w:t>
      </w:r>
      <w:r w:rsidR="00B02D99">
        <w:rPr>
          <w:rFonts w:ascii="Times New Roman" w:hAnsi="Times New Roman"/>
          <w:i/>
          <w:sz w:val="27"/>
          <w:szCs w:val="27"/>
        </w:rPr>
        <w:t>1</w:t>
      </w:r>
      <w:r w:rsidRPr="00D35917">
        <w:rPr>
          <w:rFonts w:ascii="Times New Roman" w:hAnsi="Times New Roman"/>
          <w:i/>
          <w:sz w:val="27"/>
          <w:szCs w:val="27"/>
        </w:rPr>
        <w:t>.1. Регулярные платежи за пользование недрами при пользовании недрами на территории Российской Федерации</w:t>
      </w:r>
      <w:r w:rsidR="00D22D7C" w:rsidRPr="00D35917">
        <w:rPr>
          <w:rFonts w:ascii="Times New Roman" w:hAnsi="Times New Roman"/>
          <w:i/>
          <w:sz w:val="27"/>
          <w:szCs w:val="27"/>
        </w:rPr>
        <w:t xml:space="preserve"> </w:t>
      </w:r>
      <w:r w:rsidR="00D22D7C" w:rsidRPr="00D35917">
        <w:rPr>
          <w:rFonts w:ascii="Times New Roman" w:hAnsi="Times New Roman"/>
          <w:i/>
          <w:sz w:val="27"/>
          <w:szCs w:val="27"/>
        </w:rPr>
        <w:br/>
        <w:t>182 1 12 02030 01 0000 120</w:t>
      </w:r>
      <w:bookmarkEnd w:id="153"/>
      <w:bookmarkEnd w:id="154"/>
    </w:p>
    <w:p w:rsidR="00A0577E" w:rsidRPr="00A0577E" w:rsidRDefault="00A0577E" w:rsidP="00A0577E"/>
    <w:p w:rsidR="000C72E7" w:rsidRPr="00D35917" w:rsidRDefault="00D85371"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от </w:t>
      </w:r>
      <w:r w:rsidR="000C72E7" w:rsidRPr="00D35917">
        <w:rPr>
          <w:rFonts w:ascii="Times New Roman" w:hAnsi="Times New Roman"/>
          <w:sz w:val="26"/>
        </w:rPr>
        <w:t>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4F3307" w:rsidRPr="00D35917">
        <w:rPr>
          <w:rFonts w:ascii="Times New Roman" w:hAnsi="Times New Roman"/>
          <w:sz w:val="26"/>
        </w:rPr>
        <w:t xml:space="preserve">, с учётом корректирующей суммы поступлений, учитывающей изменения законодательства </w:t>
      </w:r>
      <w:r w:rsidR="009D103E" w:rsidRPr="00D35917">
        <w:rPr>
          <w:rFonts w:ascii="Times New Roman" w:hAnsi="Times New Roman"/>
          <w:sz w:val="26"/>
        </w:rPr>
        <w:t>Российской Федерации</w:t>
      </w:r>
      <w:r w:rsidR="004F3307" w:rsidRPr="00D35917">
        <w:rPr>
          <w:rFonts w:ascii="Times New Roman" w:hAnsi="Times New Roman"/>
          <w:sz w:val="26"/>
        </w:rPr>
        <w:t>, а также другие факторы.</w:t>
      </w:r>
      <w:r w:rsidR="000C72E7" w:rsidRPr="00D35917">
        <w:rPr>
          <w:rFonts w:ascii="Times New Roman" w:hAnsi="Times New Roman"/>
          <w:sz w:val="26"/>
        </w:rPr>
        <w:t xml:space="preserve"> </w:t>
      </w:r>
    </w:p>
    <w:p w:rsidR="00DD4479" w:rsidRPr="00D35917" w:rsidRDefault="00DD4479" w:rsidP="00DD4479">
      <w:pPr>
        <w:pStyle w:val="2"/>
        <w:spacing w:after="240" w:line="240" w:lineRule="auto"/>
        <w:ind w:firstLine="709"/>
        <w:rPr>
          <w:rFonts w:ascii="Times New Roman" w:hAnsi="Times New Roman"/>
          <w:i w:val="0"/>
          <w:sz w:val="27"/>
          <w:szCs w:val="27"/>
        </w:rPr>
      </w:pPr>
      <w:bookmarkStart w:id="155" w:name="_Toc77780375"/>
      <w:r w:rsidRPr="00D35917">
        <w:rPr>
          <w:rFonts w:ascii="Times New Roman" w:hAnsi="Times New Roman"/>
          <w:i w:val="0"/>
          <w:sz w:val="27"/>
          <w:szCs w:val="27"/>
        </w:rPr>
        <w:t>2.2</w:t>
      </w:r>
      <w:r w:rsidR="00B02D99">
        <w:rPr>
          <w:rFonts w:ascii="Times New Roman" w:hAnsi="Times New Roman"/>
          <w:i w:val="0"/>
          <w:sz w:val="27"/>
          <w:szCs w:val="27"/>
        </w:rPr>
        <w:t>2</w:t>
      </w:r>
      <w:r w:rsidRPr="00D35917">
        <w:rPr>
          <w:rFonts w:ascii="Times New Roman" w:hAnsi="Times New Roman"/>
          <w:i w:val="0"/>
          <w:sz w:val="27"/>
          <w:szCs w:val="27"/>
        </w:rPr>
        <w:t xml:space="preserve">. Доходы от оказания платных услуг (работ) и компенсации затрат государства </w:t>
      </w:r>
      <w:r w:rsidRPr="00D35917">
        <w:rPr>
          <w:rFonts w:ascii="Times New Roman" w:hAnsi="Times New Roman"/>
          <w:i w:val="0"/>
          <w:sz w:val="27"/>
          <w:szCs w:val="27"/>
        </w:rPr>
        <w:br/>
        <w:t>182 1 13 00000 00 0000 000</w:t>
      </w:r>
      <w:bookmarkEnd w:id="155"/>
    </w:p>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изменений в законодательстве;</w:t>
      </w:r>
    </w:p>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динамики поступления за периоды, предшествующие прогнозируемому, динамики текущих поступлений;</w:t>
      </w:r>
    </w:p>
    <w:p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данные форм статистической налоговой отчетности и сведений;</w:t>
      </w:r>
    </w:p>
    <w:p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 иных факторов (в том числе поступления, имеющие нестабильный «разовый» характер и др.). </w:t>
      </w:r>
    </w:p>
    <w:p w:rsidR="00DD4479" w:rsidRPr="00D35917" w:rsidRDefault="00DD4479" w:rsidP="00DD4479">
      <w:pPr>
        <w:spacing w:after="0" w:line="240" w:lineRule="auto"/>
        <w:ind w:firstLine="709"/>
        <w:jc w:val="both"/>
        <w:rPr>
          <w:rFonts w:ascii="Times New Roman" w:hAnsi="Times New Roman"/>
          <w:sz w:val="26"/>
        </w:rPr>
      </w:pPr>
    </w:p>
    <w:p w:rsidR="00DD4479" w:rsidRPr="00D35917" w:rsidRDefault="00DD4479" w:rsidP="00DD4479">
      <w:pPr>
        <w:pStyle w:val="3"/>
        <w:spacing w:before="120" w:after="120" w:line="240" w:lineRule="auto"/>
        <w:ind w:left="709" w:right="1133"/>
        <w:rPr>
          <w:rFonts w:ascii="Times New Roman" w:hAnsi="Times New Roman"/>
          <w:i/>
          <w:sz w:val="27"/>
          <w:szCs w:val="27"/>
        </w:rPr>
      </w:pPr>
      <w:bookmarkStart w:id="156" w:name="_Toc475107886"/>
      <w:bookmarkStart w:id="157" w:name="_Toc77780376"/>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35917">
        <w:rPr>
          <w:rFonts w:ascii="Times New Roman" w:hAnsi="Times New Roman"/>
          <w:i/>
          <w:sz w:val="27"/>
          <w:szCs w:val="27"/>
        </w:rPr>
        <w:br/>
        <w:t>182 1 13 01020 01 0000 130</w:t>
      </w:r>
      <w:bookmarkEnd w:id="156"/>
      <w:bookmarkEnd w:id="157"/>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rsidR="004E5989" w:rsidRPr="00F87DA5" w:rsidRDefault="004E5989" w:rsidP="004E5989">
      <w:pPr>
        <w:spacing w:after="0" w:line="240" w:lineRule="auto"/>
        <w:ind w:firstLine="709"/>
        <w:jc w:val="both"/>
        <w:rPr>
          <w:rFonts w:ascii="Times New Roman" w:hAnsi="Times New Roman"/>
          <w:sz w:val="27"/>
          <w:szCs w:val="27"/>
        </w:rPr>
      </w:pPr>
    </w:p>
    <w:p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663C1D" w:rsidRPr="00663C1D" w:rsidRDefault="004E5989" w:rsidP="00663C1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w:t>
      </w:r>
      <w:r w:rsidRPr="00663C1D">
        <w:rPr>
          <w:rFonts w:ascii="Times New Roman" w:hAnsi="Times New Roman"/>
          <w:sz w:val="27"/>
          <w:szCs w:val="27"/>
        </w:rPr>
        <w:t xml:space="preserve">–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E5989" w:rsidRPr="00F87DA5" w:rsidRDefault="004E5989" w:rsidP="004E5989">
      <w:pPr>
        <w:spacing w:after="0" w:line="240" w:lineRule="auto"/>
        <w:ind w:firstLine="709"/>
        <w:jc w:val="both"/>
        <w:rPr>
          <w:rFonts w:ascii="Times New Roman" w:hAnsi="Times New Roman"/>
          <w:sz w:val="27"/>
          <w:szCs w:val="27"/>
        </w:rPr>
      </w:pP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D4479" w:rsidRDefault="004E5989" w:rsidP="004E5989">
      <w:pPr>
        <w:spacing w:after="0" w:line="240" w:lineRule="auto"/>
        <w:ind w:firstLine="709"/>
        <w:jc w:val="both"/>
        <w:rPr>
          <w:rFonts w:ascii="Times New Roman" w:hAnsi="Times New Roman"/>
          <w:sz w:val="27"/>
          <w:szCs w:val="27"/>
        </w:rPr>
      </w:pPr>
      <w:bookmarkStart w:id="158" w:name="_Toc475107887"/>
      <w:r>
        <w:rPr>
          <w:rFonts w:ascii="Times New Roman" w:hAnsi="Times New Roman"/>
          <w:sz w:val="26"/>
        </w:rPr>
        <w:t xml:space="preserve">В </w:t>
      </w:r>
      <w:r w:rsidR="000C559C">
        <w:rPr>
          <w:rFonts w:ascii="Times New Roman" w:hAnsi="Times New Roman"/>
          <w:sz w:val="26"/>
        </w:rPr>
        <w:t>случае отсутствия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rsidR="004E5989" w:rsidRDefault="004E5989" w:rsidP="004E5989">
      <w:pPr>
        <w:spacing w:after="0" w:line="240" w:lineRule="auto"/>
        <w:jc w:val="center"/>
        <w:rPr>
          <w:rFonts w:ascii="Times New Roman" w:hAnsi="Times New Roman"/>
          <w:b/>
          <w:sz w:val="27"/>
          <w:szCs w:val="27"/>
        </w:rPr>
      </w:pPr>
    </w:p>
    <w:p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ЕГРН</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рег</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E5989" w:rsidRPr="00D35917" w:rsidRDefault="004E5989" w:rsidP="004E5989">
      <w:pPr>
        <w:spacing w:after="0" w:line="240" w:lineRule="auto"/>
        <w:ind w:firstLine="709"/>
        <w:jc w:val="both"/>
        <w:rPr>
          <w:rFonts w:ascii="Times New Roman" w:hAnsi="Times New Roman"/>
          <w:i/>
          <w:sz w:val="27"/>
          <w:szCs w:val="27"/>
        </w:rPr>
      </w:pPr>
    </w:p>
    <w:p w:rsidR="004D2022"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159" w:name="_Toc77780377"/>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.2. Плата за предоставление сведений, содержащихся в государственном адресном реестре</w:t>
      </w:r>
      <w:bookmarkEnd w:id="159"/>
      <w:r w:rsidRPr="00D35917">
        <w:rPr>
          <w:rFonts w:ascii="Times New Roman" w:hAnsi="Times New Roman"/>
          <w:i/>
          <w:sz w:val="27"/>
          <w:szCs w:val="27"/>
        </w:rPr>
        <w:t xml:space="preserve"> </w:t>
      </w:r>
    </w:p>
    <w:p w:rsidR="00DD4479" w:rsidRPr="00D35917"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160" w:name="_Toc77780378"/>
      <w:r w:rsidRPr="00D35917">
        <w:rPr>
          <w:rFonts w:ascii="Times New Roman" w:hAnsi="Times New Roman"/>
          <w:i/>
          <w:sz w:val="27"/>
          <w:szCs w:val="27"/>
        </w:rPr>
        <w:t>182 1 13 01060 01 0000 130</w:t>
      </w:r>
      <w:bookmarkEnd w:id="158"/>
      <w:bookmarkEnd w:id="160"/>
    </w:p>
    <w:p w:rsidR="004E5989" w:rsidRPr="00F87DA5" w:rsidRDefault="004E5989" w:rsidP="004E5989">
      <w:pPr>
        <w:spacing w:after="0" w:line="240" w:lineRule="auto"/>
        <w:ind w:firstLine="709"/>
        <w:jc w:val="both"/>
        <w:rPr>
          <w:rFonts w:ascii="Times New Roman" w:hAnsi="Times New Roman"/>
          <w:sz w:val="27"/>
          <w:szCs w:val="27"/>
        </w:rPr>
      </w:pPr>
      <w:bookmarkStart w:id="161" w:name="_Toc475107888"/>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rsidR="004E5989" w:rsidRPr="00F87DA5" w:rsidRDefault="004E5989" w:rsidP="004E5989">
      <w:pPr>
        <w:spacing w:after="0" w:line="240" w:lineRule="auto"/>
        <w:ind w:firstLine="709"/>
        <w:jc w:val="both"/>
        <w:rPr>
          <w:rFonts w:ascii="Times New Roman" w:hAnsi="Times New Roman"/>
          <w:sz w:val="27"/>
          <w:szCs w:val="27"/>
        </w:rPr>
      </w:pPr>
    </w:p>
    <w:p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663C1D" w:rsidRPr="00663C1D" w:rsidRDefault="004E5989" w:rsidP="00663C1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E5989" w:rsidRPr="00F87DA5" w:rsidRDefault="004E5989" w:rsidP="004E5989">
      <w:pPr>
        <w:spacing w:after="0" w:line="240" w:lineRule="auto"/>
        <w:ind w:firstLine="709"/>
        <w:jc w:val="both"/>
        <w:rPr>
          <w:rFonts w:ascii="Times New Roman" w:hAnsi="Times New Roman"/>
          <w:sz w:val="27"/>
          <w:szCs w:val="27"/>
        </w:rPr>
      </w:pP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4E5989" w:rsidRDefault="004E5989" w:rsidP="004E5989">
      <w:pPr>
        <w:spacing w:after="0" w:line="240" w:lineRule="auto"/>
        <w:ind w:firstLine="709"/>
        <w:jc w:val="both"/>
        <w:rPr>
          <w:rFonts w:ascii="Times New Roman" w:hAnsi="Times New Roman"/>
          <w:sz w:val="27"/>
          <w:szCs w:val="27"/>
        </w:rPr>
      </w:pPr>
      <w:r>
        <w:rPr>
          <w:rFonts w:ascii="Times New Roman" w:hAnsi="Times New Roman"/>
          <w:sz w:val="26"/>
        </w:rPr>
        <w:t xml:space="preserve">В </w:t>
      </w:r>
      <w:r w:rsidR="000C559C">
        <w:rPr>
          <w:rFonts w:ascii="Times New Roman" w:hAnsi="Times New Roman"/>
          <w:sz w:val="26"/>
        </w:rPr>
        <w:t>случае</w:t>
      </w:r>
      <w:r>
        <w:rPr>
          <w:rFonts w:ascii="Times New Roman" w:hAnsi="Times New Roman"/>
          <w:sz w:val="26"/>
        </w:rPr>
        <w:t xml:space="preserve"> отсутстви</w:t>
      </w:r>
      <w:r w:rsidR="000C559C">
        <w:rPr>
          <w:rFonts w:ascii="Times New Roman" w:hAnsi="Times New Roman"/>
          <w:sz w:val="26"/>
        </w:rPr>
        <w:t>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rsidR="004E5989" w:rsidRDefault="004E5989" w:rsidP="004E5989">
      <w:pPr>
        <w:spacing w:after="0" w:line="240" w:lineRule="auto"/>
        <w:jc w:val="center"/>
        <w:rPr>
          <w:rFonts w:ascii="Times New Roman" w:hAnsi="Times New Roman"/>
          <w:b/>
          <w:sz w:val="27"/>
          <w:szCs w:val="27"/>
        </w:rPr>
      </w:pPr>
    </w:p>
    <w:p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proofErr w:type="spellStart"/>
      <w:r>
        <w:rPr>
          <w:rFonts w:ascii="Times New Roman" w:hAnsi="Times New Roman"/>
          <w:b/>
          <w:sz w:val="27"/>
          <w:szCs w:val="27"/>
        </w:rPr>
        <w:t>гар</w:t>
      </w:r>
      <w:proofErr w:type="spellEnd"/>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Pr>
          <w:rFonts w:ascii="Times New Roman" w:hAnsi="Times New Roman"/>
          <w:b/>
          <w:sz w:val="27"/>
          <w:szCs w:val="27"/>
        </w:rPr>
        <w:t>гар</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гар</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rsidR="00DD4479" w:rsidRPr="00D35917" w:rsidRDefault="00DD4479" w:rsidP="00DD4479">
      <w:pPr>
        <w:pStyle w:val="3"/>
        <w:tabs>
          <w:tab w:val="left" w:pos="-426"/>
        </w:tabs>
        <w:spacing w:before="120" w:after="120" w:line="240" w:lineRule="auto"/>
        <w:ind w:left="709" w:right="1133"/>
        <w:rPr>
          <w:rFonts w:ascii="Times New Roman" w:hAnsi="Times New Roman"/>
          <w:i/>
          <w:sz w:val="27"/>
          <w:szCs w:val="27"/>
        </w:rPr>
      </w:pPr>
      <w:bookmarkStart w:id="162" w:name="_Toc77780379"/>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 xml:space="preserve">.3. Плата за предоставление информации из реестра дисквалифицированных лиц </w:t>
      </w:r>
      <w:r w:rsidRPr="00D35917">
        <w:rPr>
          <w:rFonts w:ascii="Times New Roman" w:hAnsi="Times New Roman"/>
          <w:i/>
          <w:sz w:val="27"/>
          <w:szCs w:val="27"/>
        </w:rPr>
        <w:br/>
        <w:t>182 1 13 01190 01 0000 130</w:t>
      </w:r>
      <w:bookmarkEnd w:id="161"/>
      <w:bookmarkEnd w:id="162"/>
    </w:p>
    <w:p w:rsidR="00FE5689" w:rsidRPr="00F87DA5" w:rsidRDefault="00FE5689" w:rsidP="00FE5689">
      <w:pPr>
        <w:spacing w:after="0" w:line="240" w:lineRule="auto"/>
        <w:ind w:firstLine="709"/>
        <w:jc w:val="both"/>
        <w:rPr>
          <w:rFonts w:ascii="Times New Roman" w:hAnsi="Times New Roman"/>
          <w:sz w:val="27"/>
          <w:szCs w:val="27"/>
        </w:rPr>
      </w:pPr>
      <w:bookmarkStart w:id="163" w:name="_Toc460509801"/>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FE5689" w:rsidRPr="00F87DA5" w:rsidRDefault="00FE5689" w:rsidP="00FE5689">
      <w:pPr>
        <w:spacing w:after="0" w:line="240" w:lineRule="auto"/>
        <w:ind w:firstLine="709"/>
        <w:jc w:val="both"/>
        <w:rPr>
          <w:rFonts w:ascii="Times New Roman" w:hAnsi="Times New Roman"/>
          <w:sz w:val="27"/>
          <w:szCs w:val="27"/>
        </w:rPr>
      </w:pP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663C1D" w:rsidRPr="00663C1D" w:rsidRDefault="00FE5689" w:rsidP="00663C1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E5689" w:rsidRPr="00F87DA5" w:rsidRDefault="00FE5689" w:rsidP="00FE5689">
      <w:pPr>
        <w:spacing w:after="0" w:line="240" w:lineRule="auto"/>
        <w:ind w:firstLine="709"/>
        <w:jc w:val="both"/>
        <w:rPr>
          <w:rFonts w:ascii="Times New Roman" w:hAnsi="Times New Roman"/>
          <w:sz w:val="27"/>
          <w:szCs w:val="27"/>
        </w:rPr>
      </w:pP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FE5689" w:rsidRDefault="00FE5689" w:rsidP="00FE5689">
      <w:pPr>
        <w:spacing w:after="0" w:line="240" w:lineRule="auto"/>
        <w:ind w:firstLine="709"/>
        <w:jc w:val="both"/>
        <w:rPr>
          <w:rFonts w:ascii="Times New Roman" w:hAnsi="Times New Roman"/>
          <w:sz w:val="27"/>
          <w:szCs w:val="27"/>
        </w:rPr>
      </w:pPr>
      <w:r>
        <w:rPr>
          <w:rFonts w:ascii="Times New Roman" w:hAnsi="Times New Roman"/>
          <w:sz w:val="26"/>
        </w:rPr>
        <w:t xml:space="preserve">В связи с отсутствием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rsidR="00FE5689" w:rsidRDefault="00FE5689" w:rsidP="00FE5689">
      <w:pPr>
        <w:spacing w:after="0" w:line="240" w:lineRule="auto"/>
        <w:jc w:val="center"/>
        <w:rPr>
          <w:rFonts w:ascii="Times New Roman" w:hAnsi="Times New Roman"/>
          <w:b/>
          <w:sz w:val="27"/>
          <w:szCs w:val="27"/>
        </w:rPr>
      </w:pPr>
    </w:p>
    <w:p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Pr>
          <w:rFonts w:ascii="Times New Roman" w:hAnsi="Times New Roman"/>
          <w:b/>
          <w:sz w:val="27"/>
          <w:szCs w:val="27"/>
        </w:rPr>
        <w:t>дл</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Pr>
          <w:rFonts w:ascii="Times New Roman" w:hAnsi="Times New Roman"/>
          <w:b/>
          <w:sz w:val="27"/>
          <w:szCs w:val="27"/>
        </w:rPr>
        <w:t>дл</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FE5689" w:rsidRPr="00F87DA5" w:rsidRDefault="00FE5689" w:rsidP="00FE56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Pr>
          <w:rFonts w:ascii="Times New Roman" w:hAnsi="Times New Roman"/>
          <w:b/>
          <w:sz w:val="27"/>
          <w:szCs w:val="27"/>
        </w:rPr>
        <w:t>дл</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rsidR="00FE5689" w:rsidRPr="00F87DA5" w:rsidRDefault="00FE5689" w:rsidP="00FE56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811A1" w:rsidRDefault="004811A1" w:rsidP="004811A1">
      <w:pPr>
        <w:keepNext/>
        <w:tabs>
          <w:tab w:val="left" w:pos="1985"/>
        </w:tabs>
        <w:spacing w:before="120" w:after="120" w:line="240" w:lineRule="auto"/>
        <w:ind w:left="1985" w:right="1134"/>
        <w:jc w:val="center"/>
        <w:outlineLvl w:val="2"/>
        <w:rPr>
          <w:rFonts w:ascii="Cambria" w:eastAsia="Times New Roman" w:hAnsi="Cambria"/>
          <w:b/>
          <w:bCs/>
          <w:i/>
          <w:color w:val="00B050"/>
          <w:sz w:val="27"/>
          <w:szCs w:val="27"/>
        </w:rPr>
      </w:pPr>
      <w:bookmarkStart w:id="164" w:name="_Toc33625505"/>
      <w:bookmarkEnd w:id="163"/>
    </w:p>
    <w:p w:rsidR="004811A1" w:rsidRPr="004811A1" w:rsidRDefault="004811A1" w:rsidP="004811A1">
      <w:pPr>
        <w:keepNext/>
        <w:tabs>
          <w:tab w:val="left" w:pos="142"/>
        </w:tabs>
        <w:spacing w:before="120" w:after="120" w:line="240" w:lineRule="auto"/>
        <w:ind w:left="709" w:right="1134"/>
        <w:outlineLvl w:val="2"/>
        <w:rPr>
          <w:rFonts w:ascii="Times New Roman" w:eastAsia="Times New Roman" w:hAnsi="Times New Roman"/>
          <w:i/>
          <w:sz w:val="27"/>
          <w:szCs w:val="27"/>
        </w:rPr>
      </w:pPr>
      <w:bookmarkStart w:id="165" w:name="_Toc77780380"/>
      <w:r w:rsidRPr="004811A1">
        <w:rPr>
          <w:rFonts w:ascii="Times New Roman" w:eastAsia="Times New Roman" w:hAnsi="Times New Roman"/>
          <w:b/>
          <w:bCs/>
          <w:i/>
          <w:sz w:val="27"/>
          <w:szCs w:val="27"/>
        </w:rPr>
        <w:t>2.2</w:t>
      </w:r>
      <w:r w:rsid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w:t>
      </w:r>
      <w:r w:rsidR="003A5AA4">
        <w:rPr>
          <w:rFonts w:ascii="Times New Roman" w:eastAsia="Times New Roman" w:hAnsi="Times New Roman"/>
          <w:b/>
          <w:bCs/>
          <w:i/>
          <w:sz w:val="27"/>
          <w:szCs w:val="27"/>
        </w:rPr>
        <w:t>4</w:t>
      </w:r>
      <w:r w:rsidRPr="004811A1">
        <w:rPr>
          <w:rFonts w:ascii="Times New Roman" w:eastAsia="Times New Roman" w:hAnsi="Times New Roman"/>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811A1">
        <w:rPr>
          <w:rFonts w:ascii="Times New Roman" w:eastAsia="Times New Roman" w:hAnsi="Times New Roman"/>
          <w:b/>
          <w:bCs/>
          <w:i/>
          <w:sz w:val="27"/>
          <w:szCs w:val="27"/>
        </w:rPr>
        <w:br/>
        <w:t>182 1 16 10122 01 0000 140</w:t>
      </w:r>
      <w:bookmarkEnd w:id="164"/>
      <w:bookmarkEnd w:id="165"/>
    </w:p>
    <w:p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4811A1" w:rsidRPr="004811A1" w:rsidRDefault="004811A1" w:rsidP="004811A1">
      <w:pPr>
        <w:spacing w:after="0" w:line="240" w:lineRule="auto"/>
        <w:ind w:firstLine="709"/>
        <w:jc w:val="both"/>
        <w:rPr>
          <w:rFonts w:ascii="Times New Roman" w:eastAsia="Times New Roman" w:hAnsi="Times New Roman"/>
          <w:sz w:val="27"/>
          <w:szCs w:val="27"/>
        </w:rPr>
      </w:pPr>
    </w:p>
    <w:p w:rsidR="004811A1" w:rsidRPr="004811A1" w:rsidRDefault="004811A1" w:rsidP="004811A1">
      <w:pPr>
        <w:keepNext/>
        <w:tabs>
          <w:tab w:val="left" w:pos="0"/>
        </w:tabs>
        <w:spacing w:before="120" w:after="120" w:line="240" w:lineRule="auto"/>
        <w:ind w:left="709" w:right="1134"/>
        <w:outlineLvl w:val="2"/>
        <w:rPr>
          <w:rFonts w:ascii="Times New Roman" w:eastAsia="Times New Roman" w:hAnsi="Times New Roman"/>
          <w:i/>
          <w:sz w:val="27"/>
          <w:szCs w:val="27"/>
        </w:rPr>
      </w:pPr>
      <w:bookmarkStart w:id="166" w:name="_Toc33625506"/>
      <w:bookmarkStart w:id="167" w:name="_Toc77780381"/>
      <w:r w:rsidRPr="004811A1">
        <w:rPr>
          <w:rFonts w:ascii="Times New Roman" w:eastAsia="Times New Roman" w:hAnsi="Times New Roman"/>
          <w:b/>
          <w:bCs/>
          <w:i/>
          <w:sz w:val="27"/>
          <w:szCs w:val="27"/>
        </w:rPr>
        <w:lastRenderedPageBreak/>
        <w:t>2.2</w:t>
      </w:r>
      <w:r w:rsid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4811A1">
        <w:rPr>
          <w:rFonts w:ascii="Times New Roman" w:eastAsia="Times New Roman" w:hAnsi="Times New Roman"/>
          <w:b/>
          <w:bCs/>
          <w:i/>
          <w:sz w:val="27"/>
          <w:szCs w:val="27"/>
        </w:rPr>
        <w:br/>
        <w:t>182 1 16 10123 01 0000 140</w:t>
      </w:r>
      <w:bookmarkEnd w:id="166"/>
      <w:bookmarkEnd w:id="167"/>
    </w:p>
    <w:p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4811A1" w:rsidRPr="004811A1" w:rsidRDefault="004811A1" w:rsidP="004811A1">
      <w:pPr>
        <w:spacing w:after="0" w:line="240" w:lineRule="auto"/>
        <w:ind w:firstLine="709"/>
        <w:jc w:val="both"/>
        <w:rPr>
          <w:rFonts w:ascii="Times New Roman" w:eastAsia="Times New Roman" w:hAnsi="Times New Roman"/>
          <w:sz w:val="27"/>
          <w:szCs w:val="27"/>
        </w:rPr>
      </w:pPr>
    </w:p>
    <w:p w:rsidR="004811A1" w:rsidRPr="004811A1" w:rsidRDefault="004811A1" w:rsidP="004811A1">
      <w:pPr>
        <w:keepNext/>
        <w:tabs>
          <w:tab w:val="left" w:pos="0"/>
        </w:tabs>
        <w:spacing w:before="120" w:after="120" w:line="240" w:lineRule="auto"/>
        <w:ind w:left="709" w:right="1134"/>
        <w:outlineLvl w:val="2"/>
        <w:rPr>
          <w:rFonts w:ascii="Times New Roman" w:eastAsia="Times New Roman" w:hAnsi="Times New Roman"/>
          <w:i/>
          <w:sz w:val="27"/>
          <w:szCs w:val="27"/>
        </w:rPr>
      </w:pPr>
      <w:bookmarkStart w:id="168" w:name="_Toc33625507"/>
      <w:bookmarkStart w:id="169" w:name="_Toc77780382"/>
      <w:r w:rsidRPr="004811A1">
        <w:rPr>
          <w:rFonts w:ascii="Times New Roman" w:eastAsia="Times New Roman" w:hAnsi="Times New Roman"/>
          <w:b/>
          <w:bCs/>
          <w:i/>
          <w:sz w:val="27"/>
          <w:szCs w:val="27"/>
        </w:rPr>
        <w:t>2.2</w:t>
      </w:r>
      <w:r w:rsidR="003A5AA4" w:rsidRP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4811A1">
        <w:rPr>
          <w:rFonts w:ascii="Times New Roman" w:eastAsia="Times New Roman" w:hAnsi="Times New Roman"/>
          <w:b/>
          <w:bCs/>
          <w:i/>
          <w:sz w:val="27"/>
          <w:szCs w:val="27"/>
        </w:rPr>
        <w:br/>
        <w:t>182 1 16 10129 01 0000 140</w:t>
      </w:r>
      <w:bookmarkEnd w:id="168"/>
      <w:bookmarkEnd w:id="169"/>
    </w:p>
    <w:p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F802EC" w:rsidRPr="00ED385A" w:rsidRDefault="00F802EC" w:rsidP="005834B1">
      <w:pPr>
        <w:pStyle w:val="2"/>
        <w:spacing w:after="240" w:line="240" w:lineRule="auto"/>
        <w:ind w:left="709"/>
        <w:rPr>
          <w:rFonts w:ascii="Times New Roman" w:hAnsi="Times New Roman"/>
          <w:i w:val="0"/>
          <w:sz w:val="27"/>
          <w:szCs w:val="27"/>
        </w:rPr>
      </w:pPr>
    </w:p>
    <w:p w:rsidR="00194CFD" w:rsidRDefault="00B02D99" w:rsidP="005834B1">
      <w:pPr>
        <w:pStyle w:val="2"/>
        <w:spacing w:after="240" w:line="240" w:lineRule="auto"/>
        <w:ind w:left="709"/>
        <w:rPr>
          <w:rFonts w:ascii="Times New Roman" w:hAnsi="Times New Roman"/>
          <w:i w:val="0"/>
          <w:sz w:val="27"/>
          <w:szCs w:val="27"/>
        </w:rPr>
      </w:pPr>
      <w:bookmarkStart w:id="170" w:name="_Toc77780383"/>
      <w:r>
        <w:rPr>
          <w:rFonts w:ascii="Times New Roman" w:hAnsi="Times New Roman"/>
          <w:i w:val="0"/>
          <w:sz w:val="27"/>
          <w:szCs w:val="27"/>
        </w:rPr>
        <w:t>2.2</w:t>
      </w:r>
      <w:r w:rsidR="00F802EC" w:rsidRPr="00ED385A">
        <w:rPr>
          <w:rFonts w:ascii="Times New Roman" w:hAnsi="Times New Roman"/>
          <w:i w:val="0"/>
          <w:sz w:val="27"/>
          <w:szCs w:val="27"/>
        </w:rPr>
        <w:t>3</w:t>
      </w:r>
      <w:r>
        <w:rPr>
          <w:rFonts w:ascii="Times New Roman" w:hAnsi="Times New Roman"/>
          <w:i w:val="0"/>
          <w:sz w:val="27"/>
          <w:szCs w:val="27"/>
        </w:rPr>
        <w:t xml:space="preserve">. </w:t>
      </w:r>
      <w:r w:rsidR="00194CFD" w:rsidRPr="00185AD2">
        <w:rPr>
          <w:rFonts w:ascii="Times New Roman" w:hAnsi="Times New Roman"/>
          <w:i w:val="0"/>
          <w:sz w:val="27"/>
          <w:szCs w:val="27"/>
        </w:rPr>
        <w:t xml:space="preserve">Торговый сбор, уплачиваемый на территориях городов федерального значения </w:t>
      </w:r>
      <w:r w:rsidR="00194CFD" w:rsidRPr="00185AD2">
        <w:rPr>
          <w:rFonts w:ascii="Times New Roman" w:hAnsi="Times New Roman"/>
          <w:i w:val="0"/>
          <w:sz w:val="27"/>
          <w:szCs w:val="27"/>
        </w:rPr>
        <w:br/>
        <w:t>182 1 05 05010 02 0000 110</w:t>
      </w:r>
      <w:bookmarkEnd w:id="170"/>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xml:space="preserve">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w:t>
      </w:r>
      <w:r w:rsidRPr="00EB0F60">
        <w:rPr>
          <w:rFonts w:ascii="Times New Roman" w:eastAsia="Times New Roman" w:hAnsi="Times New Roman"/>
          <w:sz w:val="27"/>
          <w:szCs w:val="27"/>
        </w:rPr>
        <w:lastRenderedPageBreak/>
        <w:t>вводится в действие и прекращает действовать в соответствии с Кодексом и законами указанных субъектов Российской Федерации.</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При прогнозировании поступлений торгового сбора учитываются:</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изменения в законодательстве;</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xml:space="preserve">Сумма торгового сбора, уплачиваемая на территориях городов федерального значения </w:t>
      </w:r>
      <w:r w:rsidRPr="00EB0F60">
        <w:rPr>
          <w:rFonts w:ascii="Times New Roman" w:eastAsia="Times New Roman" w:hAnsi="Times New Roman"/>
          <w:b/>
          <w:i/>
          <w:sz w:val="27"/>
          <w:szCs w:val="27"/>
        </w:rPr>
        <w:t>(ТС)</w:t>
      </w:r>
      <w:r w:rsidRPr="00EB0F60">
        <w:rPr>
          <w:rFonts w:ascii="Times New Roman" w:eastAsia="Times New Roman" w:hAnsi="Times New Roman"/>
          <w:sz w:val="27"/>
          <w:szCs w:val="27"/>
        </w:rPr>
        <w:t>, основывается на прямом методе и рассчитывается по формуле:</w:t>
      </w:r>
    </w:p>
    <w:p w:rsidR="00EB0F60" w:rsidRPr="00EB0F60" w:rsidRDefault="00EB0F60" w:rsidP="00EB0F60">
      <w:pPr>
        <w:spacing w:before="120" w:after="120" w:line="240" w:lineRule="auto"/>
        <w:jc w:val="both"/>
        <w:rPr>
          <w:rFonts w:ascii="Times New Roman" w:eastAsia="Times New Roman" w:hAnsi="Times New Roman"/>
          <w:sz w:val="8"/>
          <w:szCs w:val="27"/>
        </w:rPr>
      </w:pPr>
    </w:p>
    <w:p w:rsidR="00EB0F60" w:rsidRPr="00EB0F60" w:rsidRDefault="00EB0F60" w:rsidP="00EB0F60">
      <w:pPr>
        <w:spacing w:before="120" w:after="120" w:line="240" w:lineRule="auto"/>
        <w:ind w:firstLine="709"/>
        <w:jc w:val="center"/>
        <w:rPr>
          <w:rFonts w:ascii="Times New Roman" w:eastAsia="Times New Roman" w:hAnsi="Times New Roman"/>
          <w:b/>
          <w:i/>
          <w:sz w:val="27"/>
          <w:szCs w:val="27"/>
        </w:rPr>
      </w:pPr>
      <w:r w:rsidRPr="00EB0F60">
        <w:rPr>
          <w:rFonts w:ascii="Times New Roman" w:eastAsia="Times New Roman" w:hAnsi="Times New Roman"/>
          <w:b/>
          <w:i/>
          <w:sz w:val="27"/>
          <w:szCs w:val="27"/>
        </w:rPr>
        <w:t xml:space="preserve">ТС = V </w:t>
      </w:r>
      <w:r w:rsidRPr="00EB0F60">
        <w:rPr>
          <w:rFonts w:ascii="Times New Roman" w:eastAsia="Times New Roman" w:hAnsi="Times New Roman"/>
          <w:b/>
          <w:i/>
          <w:sz w:val="27"/>
          <w:szCs w:val="27"/>
          <w:vertAlign w:val="subscript"/>
        </w:rPr>
        <w:t>ТС</w:t>
      </w:r>
      <w:r w:rsidRPr="00EB0F60">
        <w:rPr>
          <w:rFonts w:ascii="Times New Roman" w:eastAsia="Times New Roman" w:hAnsi="Times New Roman"/>
          <w:b/>
          <w:i/>
          <w:sz w:val="27"/>
          <w:szCs w:val="27"/>
        </w:rPr>
        <w:t xml:space="preserve"> × </w:t>
      </w:r>
      <w:r w:rsidRPr="00EB0F60">
        <w:rPr>
          <w:rFonts w:ascii="Times New Roman" w:eastAsia="Times New Roman" w:hAnsi="Times New Roman"/>
          <w:b/>
          <w:i/>
          <w:sz w:val="27"/>
          <w:szCs w:val="27"/>
          <w:lang w:val="en-US"/>
        </w:rPr>
        <w:t>S</w:t>
      </w:r>
      <w:r w:rsidRPr="00EB0F60">
        <w:rPr>
          <w:rFonts w:ascii="Times New Roman" w:eastAsia="Times New Roman" w:hAnsi="Times New Roman"/>
          <w:b/>
          <w:i/>
          <w:sz w:val="27"/>
          <w:szCs w:val="27"/>
        </w:rPr>
        <w:t xml:space="preserve"> </w:t>
      </w:r>
      <w:r w:rsidRPr="00EB0F60">
        <w:rPr>
          <w:rFonts w:ascii="Times New Roman" w:eastAsia="Times New Roman" w:hAnsi="Times New Roman"/>
          <w:b/>
          <w:i/>
          <w:sz w:val="27"/>
          <w:szCs w:val="27"/>
          <w:vertAlign w:val="subscript"/>
        </w:rPr>
        <w:t>ТС</w:t>
      </w:r>
      <w:r w:rsidRPr="00EB0F60">
        <w:rPr>
          <w:rFonts w:ascii="Times New Roman" w:eastAsia="Times New Roman" w:hAnsi="Times New Roman"/>
          <w:b/>
          <w:i/>
          <w:sz w:val="27"/>
          <w:szCs w:val="27"/>
        </w:rPr>
        <w:t xml:space="preserve"> </w:t>
      </w:r>
      <w:r w:rsidRPr="00EB0F60">
        <w:rPr>
          <w:rFonts w:ascii="Times New Roman" w:eastAsia="Times New Roman" w:hAnsi="Times New Roman"/>
          <w:b/>
          <w:i/>
          <w:sz w:val="27"/>
          <w:szCs w:val="27"/>
          <w:vertAlign w:val="subscript"/>
        </w:rPr>
        <w:t xml:space="preserve"> </w:t>
      </w:r>
      <w:r w:rsidRPr="00EB0F60">
        <w:rPr>
          <w:rFonts w:ascii="Times New Roman" w:eastAsia="Times New Roman" w:hAnsi="Times New Roman"/>
          <w:b/>
          <w:i/>
          <w:sz w:val="27"/>
          <w:szCs w:val="27"/>
        </w:rPr>
        <w:t xml:space="preserve"> (+-) F,</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где:</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rPr>
        <w:t>ТС</w:t>
      </w:r>
      <w:r w:rsidRPr="00EB0F60">
        <w:rPr>
          <w:rFonts w:ascii="Times New Roman" w:eastAsia="Times New Roman" w:hAnsi="Times New Roman"/>
          <w:sz w:val="27"/>
          <w:szCs w:val="27"/>
        </w:rPr>
        <w:t xml:space="preserve"> – сумма торгового сбора, уплачиваемая на территориях городов федерального значения, тыс. рублей;</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rPr>
        <w:t xml:space="preserve">V </w:t>
      </w:r>
      <w:r w:rsidRPr="00EB0F60">
        <w:rPr>
          <w:rFonts w:ascii="Times New Roman" w:eastAsia="Times New Roman" w:hAnsi="Times New Roman"/>
          <w:b/>
          <w:i/>
          <w:sz w:val="27"/>
          <w:szCs w:val="27"/>
          <w:vertAlign w:val="subscript"/>
        </w:rPr>
        <w:t>ТС</w:t>
      </w:r>
      <w:r w:rsidRPr="00EB0F60">
        <w:rPr>
          <w:rFonts w:ascii="Times New Roman" w:eastAsia="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lang w:val="en-US"/>
        </w:rPr>
        <w:t>S</w:t>
      </w:r>
      <w:r w:rsidRPr="00EB0F60">
        <w:rPr>
          <w:rFonts w:ascii="Times New Roman" w:eastAsia="Times New Roman" w:hAnsi="Times New Roman"/>
          <w:b/>
          <w:i/>
          <w:sz w:val="27"/>
          <w:szCs w:val="27"/>
        </w:rPr>
        <w:t xml:space="preserve"> </w:t>
      </w:r>
      <w:r w:rsidRPr="00EB0F60">
        <w:rPr>
          <w:rFonts w:ascii="Times New Roman" w:eastAsia="Times New Roman" w:hAnsi="Times New Roman"/>
          <w:b/>
          <w:i/>
          <w:sz w:val="27"/>
          <w:szCs w:val="27"/>
          <w:vertAlign w:val="subscript"/>
        </w:rPr>
        <w:t>ТС</w:t>
      </w:r>
      <w:r w:rsidRPr="00EB0F60">
        <w:rPr>
          <w:rFonts w:ascii="Times New Roman" w:eastAsia="Times New Roman" w:hAnsi="Times New Roman"/>
          <w:sz w:val="27"/>
          <w:szCs w:val="27"/>
        </w:rPr>
        <w:t xml:space="preserve"> – расчетный размер торгового сбора, тыс. рублей;</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B0F60" w:rsidRPr="00EB0F60" w:rsidRDefault="00EB0F60" w:rsidP="00EB0F60">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rPr>
        <w:t xml:space="preserve">F – </w:t>
      </w:r>
      <w:r w:rsidRPr="00EB0F6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94CFD" w:rsidRDefault="00EB0F60" w:rsidP="00194CFD">
      <w:pPr>
        <w:spacing w:after="0" w:line="240" w:lineRule="auto"/>
        <w:ind w:firstLine="709"/>
        <w:jc w:val="both"/>
        <w:rPr>
          <w:rFonts w:ascii="Times New Roman" w:hAnsi="Times New Roman"/>
          <w:sz w:val="26"/>
          <w:szCs w:val="26"/>
        </w:rPr>
      </w:pPr>
      <w:r>
        <w:rPr>
          <w:rFonts w:ascii="Times New Roman" w:hAnsi="Times New Roman"/>
          <w:sz w:val="26"/>
          <w:szCs w:val="26"/>
        </w:rPr>
        <w:t>В</w:t>
      </w:r>
      <w:r w:rsidR="00BE6199" w:rsidRPr="00BE6199">
        <w:rPr>
          <w:rFonts w:ascii="Times New Roman" w:hAnsi="Times New Roman"/>
          <w:sz w:val="26"/>
          <w:szCs w:val="26"/>
        </w:rPr>
        <w:t xml:space="preserve"> связи с </w:t>
      </w:r>
      <w:r w:rsidR="008A729B">
        <w:rPr>
          <w:rFonts w:ascii="Times New Roman" w:hAnsi="Times New Roman"/>
          <w:sz w:val="26"/>
          <w:szCs w:val="26"/>
        </w:rPr>
        <w:t>тем, что т</w:t>
      </w:r>
      <w:r w:rsidR="00BE6199" w:rsidRPr="00BE6199">
        <w:rPr>
          <w:rFonts w:ascii="Times New Roman" w:hAnsi="Times New Roman"/>
          <w:sz w:val="26"/>
          <w:szCs w:val="26"/>
        </w:rPr>
        <w:t>орговый сбор</w:t>
      </w:r>
      <w:r w:rsidR="00CF6D39">
        <w:rPr>
          <w:rFonts w:ascii="Times New Roman" w:hAnsi="Times New Roman"/>
          <w:sz w:val="26"/>
          <w:szCs w:val="26"/>
        </w:rPr>
        <w:t xml:space="preserve"> не уплачивается на территории Смоленской области</w:t>
      </w:r>
      <w:r w:rsidR="00BE6199" w:rsidRPr="00BE6199">
        <w:rPr>
          <w:rFonts w:ascii="Times New Roman" w:hAnsi="Times New Roman"/>
          <w:sz w:val="26"/>
          <w:szCs w:val="26"/>
        </w:rPr>
        <w:t xml:space="preserve">, расчет по данному сбору не производится. </w:t>
      </w:r>
    </w:p>
    <w:p w:rsidR="005834B1" w:rsidRDefault="005834B1" w:rsidP="00194CFD">
      <w:pPr>
        <w:spacing w:after="0" w:line="240" w:lineRule="auto"/>
        <w:ind w:firstLine="709"/>
        <w:jc w:val="both"/>
        <w:rPr>
          <w:rFonts w:ascii="Times New Roman" w:hAnsi="Times New Roman"/>
          <w:sz w:val="26"/>
          <w:szCs w:val="26"/>
        </w:rPr>
      </w:pPr>
    </w:p>
    <w:p w:rsidR="005834B1" w:rsidRPr="005834B1" w:rsidRDefault="005834B1" w:rsidP="005834B1">
      <w:pPr>
        <w:pStyle w:val="2"/>
        <w:spacing w:after="240" w:line="240" w:lineRule="auto"/>
        <w:ind w:left="709"/>
        <w:rPr>
          <w:rFonts w:ascii="Times New Roman" w:eastAsia="Times New Roman" w:hAnsi="Times New Roman"/>
          <w:i w:val="0"/>
          <w:sz w:val="27"/>
          <w:szCs w:val="27"/>
        </w:rPr>
      </w:pPr>
      <w:bookmarkStart w:id="171" w:name="_Toc77780384"/>
      <w:r w:rsidRPr="005834B1">
        <w:rPr>
          <w:rFonts w:ascii="Times New Roman" w:hAnsi="Times New Roman"/>
          <w:sz w:val="26"/>
          <w:szCs w:val="26"/>
        </w:rPr>
        <w:lastRenderedPageBreak/>
        <w:t>2.2</w:t>
      </w:r>
      <w:r w:rsidR="00B10345">
        <w:rPr>
          <w:rFonts w:ascii="Times New Roman" w:hAnsi="Times New Roman"/>
          <w:sz w:val="26"/>
          <w:szCs w:val="26"/>
        </w:rPr>
        <w:t>4</w:t>
      </w:r>
      <w:r w:rsidRPr="005834B1">
        <w:rPr>
          <w:rFonts w:ascii="Times New Roman" w:hAnsi="Times New Roman"/>
          <w:sz w:val="26"/>
          <w:szCs w:val="26"/>
        </w:rPr>
        <w:t xml:space="preserve">. </w:t>
      </w:r>
      <w:r w:rsidRPr="005834B1">
        <w:rPr>
          <w:rFonts w:ascii="Times New Roman" w:eastAsia="Times New Roman" w:hAnsi="Times New Roman"/>
          <w:i w:val="0"/>
          <w:sz w:val="27"/>
          <w:szCs w:val="27"/>
        </w:rPr>
        <w:t>Налог на профессиональный доход</w:t>
      </w:r>
      <w:r w:rsidRPr="005834B1">
        <w:rPr>
          <w:rFonts w:ascii="Times New Roman" w:eastAsia="Times New Roman" w:hAnsi="Times New Roman"/>
          <w:i w:val="0"/>
          <w:sz w:val="27"/>
          <w:szCs w:val="27"/>
        </w:rPr>
        <w:br/>
        <w:t>182 1 05 06000 01 1000 110</w:t>
      </w:r>
      <w:bookmarkEnd w:id="171"/>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Для расчета </w:t>
      </w:r>
      <w:r w:rsidRPr="005834B1">
        <w:rPr>
          <w:rFonts w:ascii="Times New Roman" w:eastAsia="Times New Roman" w:hAnsi="Times New Roman"/>
          <w:iCs/>
          <w:sz w:val="27"/>
          <w:szCs w:val="27"/>
        </w:rPr>
        <w:t xml:space="preserve">поступлений налога на профессиональный доход </w:t>
      </w:r>
      <w:r w:rsidRPr="005834B1">
        <w:rPr>
          <w:rFonts w:ascii="Times New Roman" w:eastAsia="Times New Roman" w:hAnsi="Times New Roman"/>
          <w:sz w:val="27"/>
          <w:szCs w:val="27"/>
        </w:rPr>
        <w:t>используются:</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о суммах дохода зарегистрированных налогоплательщиков из информационных ресурсов.</w:t>
      </w:r>
    </w:p>
    <w:p w:rsidR="00A120AF" w:rsidRPr="005834B1" w:rsidRDefault="00F625AB" w:rsidP="005834B1">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 xml:space="preserve">В связи с </w:t>
      </w:r>
      <w:r w:rsidR="00566683">
        <w:rPr>
          <w:rFonts w:ascii="Times New Roman" w:eastAsia="Times New Roman" w:hAnsi="Times New Roman"/>
          <w:sz w:val="27"/>
          <w:szCs w:val="27"/>
        </w:rPr>
        <w:t xml:space="preserve">отсутствием вышеуказанных показателей по причине </w:t>
      </w:r>
      <w:r>
        <w:rPr>
          <w:rFonts w:ascii="Times New Roman" w:eastAsia="Times New Roman" w:hAnsi="Times New Roman"/>
          <w:sz w:val="27"/>
          <w:szCs w:val="27"/>
        </w:rPr>
        <w:t>введени</w:t>
      </w:r>
      <w:r w:rsidR="00566683">
        <w:rPr>
          <w:rFonts w:ascii="Times New Roman" w:eastAsia="Times New Roman" w:hAnsi="Times New Roman"/>
          <w:sz w:val="27"/>
          <w:szCs w:val="27"/>
        </w:rPr>
        <w:t>я</w:t>
      </w:r>
      <w:r>
        <w:rPr>
          <w:rFonts w:ascii="Times New Roman" w:eastAsia="Times New Roman" w:hAnsi="Times New Roman"/>
          <w:sz w:val="27"/>
          <w:szCs w:val="27"/>
        </w:rPr>
        <w:t xml:space="preserve"> на территории Смоленской области </w:t>
      </w:r>
      <w:r w:rsidRPr="005834B1">
        <w:rPr>
          <w:rFonts w:ascii="Times New Roman" w:eastAsia="Times New Roman" w:hAnsi="Times New Roman"/>
          <w:sz w:val="27"/>
          <w:szCs w:val="27"/>
        </w:rPr>
        <w:t>налога на профессиональный доход</w:t>
      </w:r>
      <w:r>
        <w:rPr>
          <w:rFonts w:ascii="Times New Roman" w:eastAsia="Times New Roman" w:hAnsi="Times New Roman"/>
          <w:sz w:val="27"/>
          <w:szCs w:val="27"/>
        </w:rPr>
        <w:t xml:space="preserve"> с 1 июля 2020 года р</w:t>
      </w:r>
      <w:r w:rsidR="0092722C">
        <w:rPr>
          <w:rFonts w:ascii="Times New Roman" w:eastAsia="Times New Roman" w:hAnsi="Times New Roman"/>
          <w:sz w:val="27"/>
          <w:szCs w:val="27"/>
        </w:rPr>
        <w:t xml:space="preserve">асчет </w:t>
      </w:r>
      <w:r w:rsidR="00EC23C3">
        <w:rPr>
          <w:rFonts w:ascii="Times New Roman" w:eastAsia="Times New Roman" w:hAnsi="Times New Roman"/>
          <w:sz w:val="27"/>
          <w:szCs w:val="27"/>
        </w:rPr>
        <w:t xml:space="preserve">может </w:t>
      </w:r>
      <w:r w:rsidR="0092722C">
        <w:rPr>
          <w:rFonts w:ascii="Times New Roman" w:eastAsia="Times New Roman" w:hAnsi="Times New Roman"/>
          <w:sz w:val="27"/>
          <w:szCs w:val="27"/>
        </w:rPr>
        <w:t>производит</w:t>
      </w:r>
      <w:r w:rsidR="00CD0709">
        <w:rPr>
          <w:rFonts w:ascii="Times New Roman" w:eastAsia="Times New Roman" w:hAnsi="Times New Roman"/>
          <w:sz w:val="27"/>
          <w:szCs w:val="27"/>
        </w:rPr>
        <w:t>ь</w:t>
      </w:r>
      <w:r w:rsidR="0092722C">
        <w:rPr>
          <w:rFonts w:ascii="Times New Roman" w:eastAsia="Times New Roman" w:hAnsi="Times New Roman"/>
          <w:sz w:val="27"/>
          <w:szCs w:val="27"/>
        </w:rPr>
        <w:t xml:space="preserve">ся на основе данных о количестве налогоплательщиков и </w:t>
      </w:r>
      <w:r>
        <w:rPr>
          <w:rFonts w:ascii="Times New Roman" w:eastAsia="Times New Roman" w:hAnsi="Times New Roman"/>
          <w:sz w:val="27"/>
          <w:szCs w:val="27"/>
        </w:rPr>
        <w:t>налоговой базе</w:t>
      </w:r>
      <w:r w:rsidRPr="00F625AB">
        <w:rPr>
          <w:rFonts w:ascii="Times New Roman" w:eastAsia="Times New Roman" w:hAnsi="Times New Roman"/>
          <w:sz w:val="27"/>
          <w:szCs w:val="27"/>
        </w:rPr>
        <w:t xml:space="preserve"> </w:t>
      </w:r>
      <w:r>
        <w:rPr>
          <w:rFonts w:ascii="Times New Roman" w:eastAsia="Times New Roman" w:hAnsi="Times New Roman"/>
          <w:sz w:val="27"/>
          <w:szCs w:val="27"/>
        </w:rPr>
        <w:t xml:space="preserve">в </w:t>
      </w:r>
      <w:r w:rsidRPr="00F625AB">
        <w:rPr>
          <w:rFonts w:ascii="Times New Roman" w:eastAsia="Times New Roman" w:hAnsi="Times New Roman"/>
          <w:sz w:val="27"/>
          <w:szCs w:val="27"/>
        </w:rPr>
        <w:t>тех регионах, которые ввели налог</w:t>
      </w:r>
      <w:r>
        <w:rPr>
          <w:rFonts w:ascii="Times New Roman" w:eastAsia="Times New Roman" w:hAnsi="Times New Roman"/>
          <w:sz w:val="27"/>
          <w:szCs w:val="27"/>
        </w:rPr>
        <w:t xml:space="preserve"> в 2019 – с 1 января 2020 года.</w:t>
      </w:r>
    </w:p>
    <w:p w:rsidR="005834B1" w:rsidRPr="005834B1" w:rsidRDefault="005834B1" w:rsidP="005834B1">
      <w:pPr>
        <w:spacing w:after="0" w:line="240" w:lineRule="auto"/>
        <w:ind w:firstLine="709"/>
        <w:jc w:val="both"/>
        <w:rPr>
          <w:rFonts w:ascii="Times New Roman" w:eastAsia="Times New Roman" w:hAnsi="Times New Roman"/>
          <w:sz w:val="27"/>
          <w:szCs w:val="27"/>
        </w:rPr>
      </w:pP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sz w:val="27"/>
          <w:szCs w:val="27"/>
        </w:rPr>
        <w:t xml:space="preserve">Прогнозный объём поступлений налога </w:t>
      </w:r>
      <w:r w:rsidRPr="005834B1">
        <w:rPr>
          <w:rFonts w:ascii="Times New Roman" w:eastAsia="Times New Roman" w:hAnsi="Times New Roman"/>
          <w:iCs/>
          <w:sz w:val="27"/>
          <w:szCs w:val="27"/>
        </w:rPr>
        <w:t>рассчитывается по следующей формуле:</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p>
    <w:p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sz w:val="26"/>
        </w:rPr>
        <w:t>НПД</w:t>
      </w:r>
      <w:r w:rsidRPr="005834B1">
        <w:rPr>
          <w:rFonts w:ascii="Times New Roman" w:eastAsia="Times New Roman" w:hAnsi="Times New Roman"/>
          <w:sz w:val="26"/>
          <w:lang w:val="en-US"/>
        </w:rPr>
        <w:t xml:space="preserve"> = (</w:t>
      </w:r>
      <w:r w:rsidRPr="005834B1">
        <w:rPr>
          <w:rFonts w:ascii="Times New Roman" w:eastAsia="Times New Roman" w:hAnsi="Times New Roman"/>
          <w:i/>
          <w:iCs/>
          <w:sz w:val="26"/>
          <w:lang w:val="en-US"/>
        </w:rPr>
        <w:t>V</w:t>
      </w:r>
      <w:proofErr w:type="spellStart"/>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пп</w:t>
      </w:r>
      <w:proofErr w:type="spellEnd"/>
      <w:r w:rsidRPr="005834B1">
        <w:rPr>
          <w:rFonts w:ascii="Times New Roman" w:eastAsia="Times New Roman" w:hAnsi="Times New Roman"/>
          <w:iCs/>
          <w:sz w:val="26"/>
          <w:lang w:val="en-US"/>
        </w:rPr>
        <w:t xml:space="preserve"> * </w:t>
      </w:r>
      <w:r w:rsidRPr="005834B1">
        <w:rPr>
          <w:rFonts w:ascii="Times New Roman" w:eastAsia="Times New Roman" w:hAnsi="Times New Roman"/>
          <w:b/>
          <w:i/>
          <w:sz w:val="26"/>
          <w:lang w:val="en-US"/>
        </w:rPr>
        <w:t>S</w:t>
      </w:r>
      <w:r w:rsidRPr="005834B1">
        <w:rPr>
          <w:rFonts w:ascii="Times New Roman" w:eastAsia="Times New Roman" w:hAnsi="Times New Roman"/>
          <w:sz w:val="26"/>
          <w:lang w:val="en-US"/>
        </w:rPr>
        <w:t xml:space="preserve"> * </w:t>
      </w:r>
      <w:r w:rsidRPr="005834B1">
        <w:rPr>
          <w:rFonts w:ascii="Times New Roman" w:eastAsia="Times New Roman" w:hAnsi="Times New Roman"/>
          <w:b/>
          <w:i/>
          <w:sz w:val="26"/>
          <w:lang w:val="en-US"/>
        </w:rPr>
        <w:t xml:space="preserve">K </w:t>
      </w:r>
      <w:proofErr w:type="spellStart"/>
      <w:r w:rsidRPr="005834B1">
        <w:rPr>
          <w:rFonts w:ascii="Times New Roman" w:eastAsia="Times New Roman" w:hAnsi="Times New Roman"/>
          <w:b/>
          <w:i/>
          <w:sz w:val="26"/>
          <w:vertAlign w:val="subscript"/>
        </w:rPr>
        <w:t>соб</w:t>
      </w:r>
      <w:proofErr w:type="spellEnd"/>
      <w:r w:rsidRPr="005834B1">
        <w:rPr>
          <w:rFonts w:ascii="Times New Roman" w:eastAsia="Times New Roman" w:hAnsi="Times New Roman"/>
          <w:b/>
          <w:i/>
          <w:sz w:val="26"/>
          <w:lang w:val="en-US"/>
        </w:rPr>
        <w:t>.</w:t>
      </w:r>
      <w:r w:rsidRPr="005834B1">
        <w:rPr>
          <w:rFonts w:ascii="Times New Roman" w:eastAsia="Times New Roman" w:hAnsi="Times New Roman"/>
          <w:sz w:val="26"/>
          <w:lang w:val="en-US"/>
        </w:rPr>
        <w:t xml:space="preserve">) </w:t>
      </w:r>
      <w:r w:rsidRPr="005834B1">
        <w:rPr>
          <w:rFonts w:ascii="Times New Roman" w:eastAsia="Times New Roman" w:hAnsi="Times New Roman"/>
          <w:iCs/>
          <w:sz w:val="26"/>
        </w:rPr>
        <w:t>(+/-)</w:t>
      </w:r>
      <w:r w:rsidRPr="005834B1">
        <w:rPr>
          <w:rFonts w:ascii="Times New Roman" w:eastAsia="Times New Roman" w:hAnsi="Times New Roman"/>
          <w:b/>
          <w:i/>
          <w:sz w:val="26"/>
          <w:lang w:val="en-US"/>
        </w:rPr>
        <w:t>F</w:t>
      </w:r>
      <w:r w:rsidRPr="005834B1">
        <w:rPr>
          <w:rFonts w:ascii="Times New Roman" w:eastAsia="Times New Roman" w:hAnsi="Times New Roman"/>
          <w:iCs/>
          <w:sz w:val="26"/>
        </w:rPr>
        <w:t xml:space="preserve">, </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
          <w:iCs/>
          <w:sz w:val="27"/>
          <w:szCs w:val="27"/>
          <w:vertAlign w:val="subscript"/>
        </w:rPr>
        <w:t xml:space="preserve">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t xml:space="preserve">S </w:t>
      </w:r>
      <w:r w:rsidRPr="005834B1">
        <w:rPr>
          <w:rFonts w:ascii="Times New Roman" w:eastAsia="Times New Roman" w:hAnsi="Times New Roman"/>
          <w:sz w:val="27"/>
          <w:szCs w:val="27"/>
        </w:rPr>
        <w:t>– эффективная налоговая ставка, %;</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lang w:val="en-US"/>
        </w:rPr>
        <w:t>K</w:t>
      </w:r>
      <w:r w:rsidRPr="005834B1">
        <w:rPr>
          <w:rFonts w:ascii="Times New Roman" w:eastAsia="Times New Roman" w:hAnsi="Times New Roman"/>
          <w:b/>
          <w:i/>
          <w:sz w:val="27"/>
          <w:szCs w:val="27"/>
        </w:rPr>
        <w:t xml:space="preserve"> </w:t>
      </w:r>
      <w:r w:rsidRPr="005834B1">
        <w:rPr>
          <w:rFonts w:ascii="Times New Roman" w:eastAsia="Times New Roman" w:hAnsi="Times New Roman"/>
          <w:b/>
          <w:i/>
          <w:sz w:val="27"/>
          <w:szCs w:val="27"/>
          <w:vertAlign w:val="subscript"/>
        </w:rPr>
        <w:t>соб.</w:t>
      </w:r>
      <w:r w:rsidRPr="005834B1">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t xml:space="preserve">F </w:t>
      </w:r>
      <w:r w:rsidRPr="005834B1">
        <w:rPr>
          <w:rFonts w:ascii="Times New Roman" w:eastAsia="Times New Roman" w:hAnsi="Times New Roman"/>
          <w:i/>
          <w:sz w:val="27"/>
          <w:szCs w:val="27"/>
        </w:rPr>
        <w:t>–</w:t>
      </w:r>
      <w:r w:rsidRPr="005834B1">
        <w:rPr>
          <w:rFonts w:ascii="Times New Roman" w:eastAsia="Times New Roman" w:hAnsi="Times New Roman"/>
          <w:b/>
          <w:i/>
          <w:sz w:val="27"/>
          <w:szCs w:val="27"/>
        </w:rPr>
        <w:t xml:space="preserve"> </w:t>
      </w:r>
      <w:r w:rsidR="002E658E" w:rsidRPr="002E658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2E658E" w:rsidRPr="006223D9">
        <w:rPr>
          <w:rFonts w:ascii="Times New Roman" w:hAnsi="Times New Roman"/>
          <w:sz w:val="27"/>
          <w:szCs w:val="27"/>
        </w:rPr>
        <w:t xml:space="preserve"> данных, тыс. рублей.</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Эффективная налоговая ставка рассчитывается по следующей формуле:</w:t>
      </w:r>
    </w:p>
    <w:p w:rsidR="005834B1" w:rsidRPr="005834B1" w:rsidRDefault="005834B1" w:rsidP="005834B1">
      <w:pPr>
        <w:spacing w:after="0" w:line="240" w:lineRule="auto"/>
        <w:ind w:firstLine="709"/>
        <w:jc w:val="center"/>
        <w:rPr>
          <w:rFonts w:ascii="Times New Roman" w:eastAsia="Times New Roman" w:hAnsi="Times New Roman"/>
          <w:b/>
          <w:i/>
          <w:sz w:val="26"/>
        </w:rPr>
      </w:pPr>
    </w:p>
    <w:p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b/>
          <w:i/>
          <w:sz w:val="26"/>
          <w:lang w:val="en-US"/>
        </w:rPr>
        <w:lastRenderedPageBreak/>
        <w:t>S</w:t>
      </w:r>
      <w:r w:rsidRPr="005834B1">
        <w:rPr>
          <w:rFonts w:ascii="Times New Roman" w:eastAsia="Times New Roman" w:hAnsi="Times New Roman"/>
          <w:b/>
          <w:i/>
          <w:sz w:val="26"/>
        </w:rPr>
        <w:t xml:space="preserve"> =</w:t>
      </w:r>
      <w:r w:rsidRPr="005834B1">
        <w:rPr>
          <w:rFonts w:ascii="Times New Roman" w:eastAsia="Times New Roman" w:hAnsi="Times New Roman"/>
          <w:iCs/>
          <w:sz w:val="26"/>
        </w:rPr>
        <w:t xml:space="preserve"> </w:t>
      </w:r>
      <w:proofErr w:type="spellStart"/>
      <w:r w:rsidRPr="005834B1">
        <w:rPr>
          <w:rFonts w:ascii="Times New Roman" w:eastAsia="Times New Roman" w:hAnsi="Times New Roman"/>
          <w:i/>
          <w:iCs/>
          <w:sz w:val="26"/>
        </w:rPr>
        <w:t>НПД</w:t>
      </w:r>
      <w:r w:rsidRPr="005834B1">
        <w:rPr>
          <w:rFonts w:ascii="Times New Roman" w:eastAsia="Times New Roman" w:hAnsi="Times New Roman"/>
          <w:iCs/>
          <w:sz w:val="26"/>
          <w:vertAlign w:val="subscript"/>
        </w:rPr>
        <w:t>пр.п</w:t>
      </w:r>
      <w:proofErr w:type="spellEnd"/>
      <w:r w:rsidRPr="005834B1">
        <w:rPr>
          <w:rFonts w:ascii="Times New Roman" w:eastAsia="Times New Roman" w:hAnsi="Times New Roman"/>
          <w:iCs/>
          <w:sz w:val="26"/>
          <w:vertAlign w:val="subscript"/>
        </w:rPr>
        <w:t>.</w:t>
      </w:r>
      <w:r w:rsidRPr="005834B1">
        <w:rPr>
          <w:rFonts w:ascii="Times New Roman" w:eastAsia="Times New Roman" w:hAnsi="Times New Roman"/>
          <w:iCs/>
          <w:sz w:val="26"/>
        </w:rPr>
        <w:t xml:space="preserve"> / </w:t>
      </w:r>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Cs/>
          <w:sz w:val="26"/>
        </w:rPr>
        <w:t>,</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proofErr w:type="spellStart"/>
      <w:r w:rsidRPr="005834B1">
        <w:rPr>
          <w:rFonts w:ascii="Times New Roman" w:eastAsia="Times New Roman" w:hAnsi="Times New Roman"/>
          <w:i/>
          <w:iCs/>
          <w:sz w:val="27"/>
          <w:szCs w:val="27"/>
        </w:rPr>
        <w:t>НПД</w:t>
      </w:r>
      <w:r w:rsidRPr="005834B1">
        <w:rPr>
          <w:rFonts w:ascii="Times New Roman" w:eastAsia="Times New Roman" w:hAnsi="Times New Roman"/>
          <w:iCs/>
          <w:sz w:val="27"/>
          <w:szCs w:val="27"/>
          <w:vertAlign w:val="subscript"/>
        </w:rPr>
        <w:t>пр.п</w:t>
      </w:r>
      <w:proofErr w:type="spellEnd"/>
      <w:r w:rsidRPr="005834B1">
        <w:rPr>
          <w:rFonts w:ascii="Times New Roman" w:eastAsia="Times New Roman" w:hAnsi="Times New Roman"/>
          <w:iCs/>
          <w:sz w:val="27"/>
          <w:szCs w:val="27"/>
          <w:vertAlign w:val="subscript"/>
        </w:rPr>
        <w:t xml:space="preserve">. </w:t>
      </w:r>
      <w:r w:rsidRPr="005834B1">
        <w:rPr>
          <w:rFonts w:ascii="Times New Roman" w:eastAsia="Times New Roman" w:hAnsi="Times New Roman"/>
          <w:iCs/>
          <w:sz w:val="27"/>
          <w:szCs w:val="27"/>
        </w:rPr>
        <w:t>– сумма исчисленного налога в предыдущем периоде, тыс.рублей;</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
          <w:iCs/>
          <w:sz w:val="27"/>
          <w:szCs w:val="27"/>
          <w:vertAlign w:val="subscript"/>
        </w:rPr>
        <w:t xml:space="preserve">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Прогнозируемый объем налоговой базы по налогу</w:t>
      </w:r>
      <w:r w:rsidRPr="005834B1">
        <w:rPr>
          <w:rFonts w:ascii="Times New Roman" w:eastAsia="Times New Roman" w:hAnsi="Times New Roman"/>
          <w:i/>
          <w:iCs/>
          <w:sz w:val="27"/>
          <w:szCs w:val="27"/>
        </w:rPr>
        <w:t xml:space="preserve"> (</w:t>
      </w:r>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i/>
          <w:iCs/>
          <w:sz w:val="26"/>
          <w:lang w:val="en-US"/>
        </w:rPr>
        <w:t>V</w:t>
      </w:r>
      <w:proofErr w:type="spellStart"/>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пп</w:t>
      </w:r>
      <w:proofErr w:type="spellEnd"/>
      <w:r w:rsidRPr="005834B1">
        <w:rPr>
          <w:rFonts w:ascii="Times New Roman" w:eastAsia="Times New Roman" w:hAnsi="Times New Roman"/>
          <w:iCs/>
          <w:sz w:val="26"/>
        </w:rPr>
        <w:t xml:space="preserve"> = </w:t>
      </w:r>
      <w:r w:rsidRPr="005834B1">
        <w:rPr>
          <w:rFonts w:ascii="Times New Roman" w:eastAsia="Times New Roman" w:hAnsi="Times New Roman"/>
          <w:i/>
          <w:iCs/>
          <w:sz w:val="26"/>
          <w:lang w:val="en-US"/>
        </w:rPr>
        <w:t>V</w:t>
      </w:r>
      <w:proofErr w:type="spellStart"/>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пр.п</w:t>
      </w:r>
      <w:proofErr w:type="spellEnd"/>
      <w:r w:rsidRPr="005834B1">
        <w:rPr>
          <w:rFonts w:ascii="Times New Roman" w:eastAsia="Times New Roman" w:hAnsi="Times New Roman"/>
          <w:sz w:val="26"/>
        </w:rPr>
        <w:t xml:space="preserve"> </w:t>
      </w:r>
      <w:r w:rsidRPr="005834B1">
        <w:rPr>
          <w:rFonts w:ascii="Times New Roman" w:eastAsia="Times New Roman" w:hAnsi="Times New Roman"/>
          <w:iCs/>
          <w:sz w:val="26"/>
        </w:rPr>
        <w:t>*</w:t>
      </w:r>
      <w:r w:rsidRPr="005834B1">
        <w:rPr>
          <w:rFonts w:ascii="Times New Roman" w:eastAsia="Times New Roman" w:hAnsi="Times New Roman"/>
          <w:b/>
          <w:i/>
          <w:sz w:val="26"/>
        </w:rPr>
        <w:t xml:space="preserve"> </w:t>
      </w:r>
      <w:r w:rsidRPr="005834B1">
        <w:rPr>
          <w:rFonts w:ascii="Times New Roman" w:eastAsia="Times New Roman" w:hAnsi="Times New Roman"/>
          <w:b/>
          <w:i/>
          <w:sz w:val="26"/>
          <w:lang w:val="en-US"/>
        </w:rPr>
        <w:t>I</w:t>
      </w:r>
      <w:r w:rsidRPr="005834B1">
        <w:rPr>
          <w:rFonts w:ascii="Times New Roman" w:eastAsia="Times New Roman" w:hAnsi="Times New Roman"/>
          <w:b/>
          <w:i/>
          <w:sz w:val="26"/>
        </w:rPr>
        <w:t xml:space="preserve"> </w:t>
      </w:r>
      <w:r w:rsidRPr="005834B1">
        <w:rPr>
          <w:rFonts w:ascii="Times New Roman" w:eastAsia="Times New Roman" w:hAnsi="Times New Roman"/>
          <w:b/>
          <w:i/>
          <w:sz w:val="26"/>
          <w:vertAlign w:val="subscript"/>
        </w:rPr>
        <w:t>ИПЦ</w:t>
      </w:r>
      <w:r w:rsidRPr="005834B1">
        <w:rPr>
          <w:rFonts w:ascii="Times New Roman" w:eastAsia="Times New Roman" w:hAnsi="Times New Roman"/>
          <w:sz w:val="26"/>
          <w:vertAlign w:val="subscript"/>
        </w:rPr>
        <w:t xml:space="preserve"> </w:t>
      </w:r>
      <w:proofErr w:type="spellStart"/>
      <w:r w:rsidRPr="005834B1">
        <w:rPr>
          <w:rFonts w:ascii="Times New Roman" w:eastAsia="Times New Roman" w:hAnsi="Times New Roman"/>
          <w:sz w:val="26"/>
          <w:vertAlign w:val="subscript"/>
        </w:rPr>
        <w:t>п.п</w:t>
      </w:r>
      <w:proofErr w:type="spellEnd"/>
      <w:r w:rsidRPr="005834B1">
        <w:rPr>
          <w:rFonts w:ascii="Times New Roman" w:eastAsia="Times New Roman" w:hAnsi="Times New Roman"/>
          <w:b/>
          <w:i/>
          <w:sz w:val="26"/>
          <w:vertAlign w:val="subscript"/>
        </w:rPr>
        <w:t xml:space="preserve"> </w:t>
      </w:r>
      <w:r w:rsidRPr="005834B1">
        <w:rPr>
          <w:rFonts w:ascii="Times New Roman" w:eastAsia="Times New Roman" w:hAnsi="Times New Roman"/>
          <w:iCs/>
          <w:sz w:val="26"/>
        </w:rPr>
        <w:t>,</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где</w:t>
      </w:r>
    </w:p>
    <w:p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t>V</w:t>
      </w:r>
      <w:proofErr w:type="spellStart"/>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proofErr w:type="spellEnd"/>
      <w:r w:rsidRPr="005834B1">
        <w:rPr>
          <w:rFonts w:ascii="Times New Roman" w:eastAsia="Times New Roman" w:hAnsi="Times New Roman"/>
          <w:i/>
          <w:iCs/>
          <w:sz w:val="27"/>
          <w:szCs w:val="27"/>
          <w:vertAlign w:val="subscript"/>
        </w:rPr>
        <w:t xml:space="preserve">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6"/>
          <w:lang w:val="en-US"/>
        </w:rPr>
        <w:t>I</w:t>
      </w:r>
      <w:r w:rsidRPr="005834B1">
        <w:rPr>
          <w:rFonts w:ascii="Times New Roman" w:eastAsia="Times New Roman" w:hAnsi="Times New Roman"/>
          <w:b/>
          <w:i/>
          <w:sz w:val="26"/>
        </w:rPr>
        <w:t xml:space="preserve"> </w:t>
      </w:r>
      <w:r w:rsidRPr="005834B1">
        <w:rPr>
          <w:rFonts w:ascii="Times New Roman" w:eastAsia="Times New Roman" w:hAnsi="Times New Roman"/>
          <w:b/>
          <w:i/>
          <w:sz w:val="26"/>
          <w:vertAlign w:val="subscript"/>
        </w:rPr>
        <w:t>ИПЦ</w:t>
      </w:r>
      <w:r w:rsidRPr="005834B1">
        <w:rPr>
          <w:rFonts w:ascii="Times New Roman" w:eastAsia="Times New Roman" w:hAnsi="Times New Roman"/>
          <w:sz w:val="26"/>
          <w:vertAlign w:val="subscript"/>
        </w:rPr>
        <w:t xml:space="preserve"> </w:t>
      </w:r>
      <w:proofErr w:type="spellStart"/>
      <w:r w:rsidRPr="005834B1">
        <w:rPr>
          <w:rFonts w:ascii="Times New Roman" w:eastAsia="Times New Roman" w:hAnsi="Times New Roman"/>
          <w:sz w:val="27"/>
          <w:szCs w:val="27"/>
          <w:vertAlign w:val="subscript"/>
        </w:rPr>
        <w:t>п.п</w:t>
      </w:r>
      <w:proofErr w:type="spellEnd"/>
      <w:r w:rsidRPr="005834B1">
        <w:rPr>
          <w:rFonts w:ascii="Times New Roman" w:eastAsia="Times New Roman" w:hAnsi="Times New Roman"/>
          <w:sz w:val="27"/>
          <w:szCs w:val="27"/>
        </w:rPr>
        <w:t xml:space="preserve"> – индекс потребительских цен, %.</w:t>
      </w:r>
    </w:p>
    <w:p w:rsidR="005834B1" w:rsidRPr="005834B1" w:rsidRDefault="005834B1" w:rsidP="005834B1">
      <w:pPr>
        <w:spacing w:after="0" w:line="240" w:lineRule="auto"/>
        <w:ind w:firstLine="709"/>
        <w:jc w:val="both"/>
        <w:rPr>
          <w:rFonts w:ascii="Times New Roman" w:eastAsia="Times New Roman" w:hAnsi="Times New Roman"/>
          <w:sz w:val="27"/>
          <w:szCs w:val="27"/>
          <w:lang w:eastAsia="ru-RU"/>
        </w:rPr>
      </w:pPr>
      <w:r w:rsidRPr="005834B1">
        <w:rPr>
          <w:rFonts w:ascii="Times New Roman" w:eastAsia="Times New Roman" w:hAnsi="Times New Roman"/>
          <w:sz w:val="27"/>
          <w:szCs w:val="27"/>
          <w:lang w:eastAsia="ru-RU"/>
        </w:rPr>
        <w:t>В прогнозируемом объеме налоговой базы по налогу (</w:t>
      </w:r>
      <w:proofErr w:type="spellStart"/>
      <w:r w:rsidRPr="005834B1">
        <w:rPr>
          <w:rFonts w:ascii="Times New Roman" w:eastAsia="Times New Roman" w:hAnsi="Times New Roman"/>
          <w:sz w:val="27"/>
          <w:szCs w:val="27"/>
          <w:lang w:eastAsia="ru-RU"/>
        </w:rPr>
        <w:t>Vнб</w:t>
      </w:r>
      <w:r w:rsidRPr="005834B1">
        <w:rPr>
          <w:rFonts w:ascii="Times New Roman" w:eastAsia="Times New Roman" w:hAnsi="Times New Roman"/>
          <w:sz w:val="27"/>
          <w:szCs w:val="27"/>
          <w:vertAlign w:val="subscript"/>
          <w:lang w:eastAsia="ru-RU"/>
        </w:rPr>
        <w:t>пп</w:t>
      </w:r>
      <w:proofErr w:type="spellEnd"/>
      <w:r w:rsidRPr="005834B1">
        <w:rPr>
          <w:rFonts w:ascii="Times New Roman" w:eastAsia="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834B1" w:rsidRPr="005834B1" w:rsidRDefault="005834B1" w:rsidP="005834B1">
      <w:pPr>
        <w:ind w:firstLine="708"/>
        <w:jc w:val="both"/>
        <w:rPr>
          <w:rFonts w:eastAsia="Times New Roman"/>
        </w:rPr>
      </w:pPr>
      <w:r w:rsidRPr="005834B1">
        <w:rPr>
          <w:rFonts w:ascii="Times New Roman" w:eastAsia="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834B1" w:rsidRPr="00BE6199" w:rsidRDefault="005834B1" w:rsidP="00194CFD">
      <w:pPr>
        <w:spacing w:after="0" w:line="240" w:lineRule="auto"/>
        <w:ind w:firstLine="709"/>
        <w:jc w:val="both"/>
        <w:rPr>
          <w:rFonts w:ascii="Times New Roman" w:hAnsi="Times New Roman"/>
          <w:sz w:val="26"/>
          <w:szCs w:val="26"/>
        </w:rPr>
      </w:pPr>
    </w:p>
    <w:sectPr w:rsidR="005834B1" w:rsidRPr="00BE6199" w:rsidSect="00320959">
      <w:headerReference w:type="default" r:id="rId14"/>
      <w:footerReference w:type="even" r:id="rId15"/>
      <w:footerReference w:type="default" r:id="rId16"/>
      <w:headerReference w:type="first" r:id="rId17"/>
      <w:footerReference w:type="first" r:id="rId18"/>
      <w:pgSz w:w="11906" w:h="16838"/>
      <w:pgMar w:top="284" w:right="567" w:bottom="567" w:left="1134" w:header="340"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B0D" w:rsidRDefault="00F32B0D">
      <w:r>
        <w:separator/>
      </w:r>
    </w:p>
    <w:p w:rsidR="00F32B0D" w:rsidRDefault="00F32B0D"/>
  </w:endnote>
  <w:endnote w:type="continuationSeparator" w:id="0">
    <w:p w:rsidR="00F32B0D" w:rsidRDefault="00F32B0D">
      <w:r>
        <w:continuationSeparator/>
      </w:r>
    </w:p>
    <w:p w:rsidR="00F32B0D" w:rsidRDefault="00F32B0D"/>
  </w:endnote>
  <w:endnote w:type="continuationNotice" w:id="1">
    <w:p w:rsidR="00F32B0D" w:rsidRDefault="00F32B0D">
      <w:pPr>
        <w:spacing w:after="0" w:line="240" w:lineRule="auto"/>
      </w:pPr>
    </w:p>
    <w:p w:rsidR="00F32B0D" w:rsidRDefault="00F32B0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0D" w:rsidRPr="00C30139" w:rsidRDefault="003A3BBF"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00F32B0D" w:rsidRPr="00C30139">
      <w:rPr>
        <w:rStyle w:val="ac"/>
        <w:color w:val="FFFFFF" w:themeColor="background1"/>
      </w:rPr>
      <w:instrText xml:space="preserve">PAGE  </w:instrText>
    </w:r>
    <w:r w:rsidRPr="00C30139">
      <w:rPr>
        <w:rStyle w:val="ac"/>
        <w:color w:val="FFFFFF" w:themeColor="background1"/>
      </w:rPr>
      <w:fldChar w:fldCharType="end"/>
    </w:r>
  </w:p>
  <w:p w:rsidR="00F32B0D" w:rsidRPr="00C30139" w:rsidRDefault="00F32B0D" w:rsidP="00D82647">
    <w:pPr>
      <w:pStyle w:val="aa"/>
      <w:ind w:right="360"/>
      <w:rPr>
        <w:color w:val="FFFFFF" w:themeColor="background1"/>
      </w:rPr>
    </w:pPr>
  </w:p>
  <w:p w:rsidR="00F32B0D" w:rsidRDefault="00F32B0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0D" w:rsidRPr="00C30139" w:rsidRDefault="003A3BBF" w:rsidP="00497A80">
    <w:pPr>
      <w:pStyle w:val="aa"/>
      <w:spacing w:after="0" w:line="240" w:lineRule="auto"/>
      <w:rPr>
        <w:i/>
        <w:color w:val="FFFFFF" w:themeColor="background1"/>
        <w:sz w:val="16"/>
      </w:rPr>
    </w:pPr>
    <w:r w:rsidRPr="00C30139">
      <w:rPr>
        <w:i/>
        <w:color w:val="FFFFFF" w:themeColor="background1"/>
        <w:sz w:val="16"/>
      </w:rPr>
      <w:fldChar w:fldCharType="begin"/>
    </w:r>
    <w:r w:rsidR="00F32B0D" w:rsidRPr="00C30139">
      <w:rPr>
        <w:i/>
        <w:color w:val="FFFFFF" w:themeColor="background1"/>
        <w:sz w:val="16"/>
      </w:rPr>
      <w:instrText xml:space="preserve"> DATE  \@ "dd.MM.yyyy H:mm"  \* MERGEFORMAT </w:instrText>
    </w:r>
    <w:r w:rsidRPr="00C30139">
      <w:rPr>
        <w:i/>
        <w:color w:val="FFFFFF" w:themeColor="background1"/>
        <w:sz w:val="16"/>
      </w:rPr>
      <w:fldChar w:fldCharType="separate"/>
    </w:r>
    <w:r w:rsidR="006109A3">
      <w:rPr>
        <w:i/>
        <w:noProof/>
        <w:color w:val="FFFFFF" w:themeColor="background1"/>
        <w:sz w:val="16"/>
      </w:rPr>
      <w:t>22.07.2021 15:58</w:t>
    </w:r>
    <w:r w:rsidRPr="00C30139">
      <w:rPr>
        <w:i/>
        <w:color w:val="FFFFFF" w:themeColor="background1"/>
        <w:sz w:val="16"/>
      </w:rPr>
      <w:fldChar w:fldCharType="end"/>
    </w:r>
  </w:p>
  <w:p w:rsidR="00F32B0D" w:rsidRPr="00C30139" w:rsidRDefault="00F32B0D" w:rsidP="00497A80">
    <w:pPr>
      <w:pStyle w:val="aa"/>
      <w:spacing w:after="0" w:line="240" w:lineRule="auto"/>
      <w:rPr>
        <w:rFonts w:ascii="Times New Roman" w:hAnsi="Times New Roman"/>
        <w:color w:val="FFFFFF" w:themeColor="background1"/>
        <w:sz w:val="16"/>
      </w:rPr>
    </w:pPr>
    <w:r w:rsidRPr="00C30139">
      <w:rPr>
        <w:i/>
        <w:color w:val="FFFFFF" w:themeColor="background1"/>
        <w:sz w:val="16"/>
        <w:lang w:val="en-US"/>
      </w:rPr>
      <w:sym w:font="Wingdings" w:char="F03C"/>
    </w:r>
    <w:r w:rsidRPr="00C30139">
      <w:rPr>
        <w:i/>
        <w:color w:val="FFFFFF" w:themeColor="background1"/>
        <w:sz w:val="16"/>
        <w:lang w:val="en-US"/>
      </w:rPr>
      <w:t xml:space="preserve"> </w:t>
    </w:r>
    <w:proofErr w:type="spellStart"/>
    <w:r w:rsidRPr="00C30139">
      <w:rPr>
        <w:i/>
        <w:color w:val="FFFFFF" w:themeColor="background1"/>
        <w:sz w:val="16"/>
        <w:lang w:val="en-US"/>
      </w:rPr>
      <w:t>kompburo</w:t>
    </w:r>
    <w:proofErr w:type="spellEnd"/>
    <w:r w:rsidRPr="00C30139">
      <w:rPr>
        <w:i/>
        <w:color w:val="FFFFFF" w:themeColor="background1"/>
        <w:sz w:val="16"/>
        <w:lang w:val="en-US"/>
      </w:rPr>
      <w:t xml:space="preserve"> </w:t>
    </w:r>
    <w:r w:rsidRPr="00C30139">
      <w:rPr>
        <w:rFonts w:ascii="Times New Roman" w:hAnsi="Times New Roman"/>
        <w:i/>
        <w:color w:val="FFFFFF" w:themeColor="background1"/>
        <w:sz w:val="16"/>
      </w:rPr>
      <w:t>/О.К./</w:t>
    </w:r>
    <w:fldSimple w:instr=" FILENAME   \* MERGEFORMAT ">
      <w:r>
        <w:rPr>
          <w:rFonts w:ascii="Times New Roman" w:hAnsi="Times New Roman"/>
          <w:i/>
          <w:noProof/>
          <w:color w:val="FFFFFF" w:themeColor="background1"/>
          <w:sz w:val="16"/>
        </w:rPr>
        <w:t>67_Методика_2021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0D" w:rsidRDefault="00F32B0D">
    <w:pPr>
      <w:pStyle w:val="aa"/>
      <w:jc w:val="center"/>
    </w:pPr>
  </w:p>
  <w:p w:rsidR="00F32B0D" w:rsidRPr="00EB0B89" w:rsidRDefault="00F32B0D" w:rsidP="00497A80">
    <w:pPr>
      <w:pStyle w:val="aa"/>
      <w:spacing w:after="0" w:line="240" w:lineRule="auto"/>
      <w:rPr>
        <w:rFonts w:ascii="Times New Roman" w:hAnsi="Times New Roman"/>
        <w:color w:val="FFFFFF" w:themeColor="background1"/>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B0D" w:rsidRDefault="00F32B0D">
      <w:r>
        <w:separator/>
      </w:r>
    </w:p>
    <w:p w:rsidR="00F32B0D" w:rsidRDefault="00F32B0D"/>
  </w:footnote>
  <w:footnote w:type="continuationSeparator" w:id="0">
    <w:p w:rsidR="00F32B0D" w:rsidRDefault="00F32B0D">
      <w:r>
        <w:continuationSeparator/>
      </w:r>
    </w:p>
    <w:p w:rsidR="00F32B0D" w:rsidRDefault="00F32B0D"/>
  </w:footnote>
  <w:footnote w:type="continuationNotice" w:id="1">
    <w:p w:rsidR="00F32B0D" w:rsidRDefault="00F32B0D">
      <w:pPr>
        <w:spacing w:after="0" w:line="240" w:lineRule="auto"/>
      </w:pPr>
    </w:p>
    <w:p w:rsidR="00F32B0D" w:rsidRDefault="00F32B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72358"/>
      <w:docPartObj>
        <w:docPartGallery w:val="Page Numbers (Top of Page)"/>
        <w:docPartUnique/>
      </w:docPartObj>
    </w:sdtPr>
    <w:sdtContent>
      <w:p w:rsidR="00F32B0D" w:rsidRDefault="003A3BBF">
        <w:pPr>
          <w:pStyle w:val="ae"/>
          <w:jc w:val="center"/>
        </w:pPr>
        <w:r>
          <w:fldChar w:fldCharType="begin"/>
        </w:r>
        <w:r w:rsidR="00F32B0D">
          <w:instrText>PAGE   \* MERGEFORMAT</w:instrText>
        </w:r>
        <w:r>
          <w:fldChar w:fldCharType="separate"/>
        </w:r>
        <w:r w:rsidR="0044224E">
          <w:rPr>
            <w:noProof/>
          </w:rPr>
          <w:t>99</w:t>
        </w:r>
        <w:r>
          <w:fldChar w:fldCharType="end"/>
        </w:r>
      </w:p>
    </w:sdtContent>
  </w:sdt>
  <w:p w:rsidR="00F32B0D" w:rsidRPr="00C30139" w:rsidRDefault="00F32B0D" w:rsidP="00D23DF8">
    <w:pPr>
      <w:pStyle w:val="ae"/>
      <w:jc w:val="center"/>
      <w:rPr>
        <w:color w:val="FFFFFF" w:themeColor="background1"/>
      </w:rPr>
    </w:pPr>
  </w:p>
  <w:p w:rsidR="00F32B0D" w:rsidRDefault="00F32B0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0D" w:rsidRDefault="00F32B0D">
    <w:pPr>
      <w:pStyle w:val="ae"/>
      <w:jc w:val="center"/>
    </w:pPr>
  </w:p>
  <w:p w:rsidR="00F32B0D" w:rsidRPr="00EB0B89" w:rsidRDefault="00F32B0D" w:rsidP="00497A80">
    <w:pPr>
      <w:pStyle w:val="ae"/>
      <w:spacing w:after="0" w:line="240" w:lineRule="auto"/>
      <w:jc w:val="center"/>
      <w:rPr>
        <w:color w:val="FFFFFF" w:themeColor="background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0FD3561"/>
    <w:multiLevelType w:val="multilevel"/>
    <w:tmpl w:val="A2981A5A"/>
    <w:lvl w:ilvl="0">
      <w:start w:val="1"/>
      <w:numFmt w:val="decimal"/>
      <w:lvlText w:val="%1."/>
      <w:lvlJc w:val="left"/>
      <w:pPr>
        <w:ind w:left="1800" w:hanging="360"/>
      </w:pPr>
      <w:rPr>
        <w:rFonts w:hint="default"/>
      </w:rPr>
    </w:lvl>
    <w:lvl w:ilvl="1">
      <w:start w:val="11"/>
      <w:numFmt w:val="decimal"/>
      <w:isLgl/>
      <w:lvlText w:val="%1.%2."/>
      <w:lvlJc w:val="left"/>
      <w:pPr>
        <w:ind w:left="2660" w:hanging="675"/>
      </w:pPr>
      <w:rPr>
        <w:rFonts w:hint="default"/>
        <w:i w:val="0"/>
      </w:rPr>
    </w:lvl>
    <w:lvl w:ilvl="2">
      <w:start w:val="1"/>
      <w:numFmt w:val="decimal"/>
      <w:isLgl/>
      <w:lvlText w:val="%1.%2.%3."/>
      <w:lvlJc w:val="left"/>
      <w:pPr>
        <w:ind w:left="3250" w:hanging="720"/>
      </w:pPr>
      <w:rPr>
        <w:rFonts w:hint="default"/>
        <w:i w:val="0"/>
      </w:rPr>
    </w:lvl>
    <w:lvl w:ilvl="3">
      <w:start w:val="1"/>
      <w:numFmt w:val="decimal"/>
      <w:isLgl/>
      <w:lvlText w:val="%1.%2.%3.%4."/>
      <w:lvlJc w:val="left"/>
      <w:pPr>
        <w:ind w:left="3795" w:hanging="720"/>
      </w:pPr>
      <w:rPr>
        <w:rFonts w:hint="default"/>
        <w:i w:val="0"/>
      </w:rPr>
    </w:lvl>
    <w:lvl w:ilvl="4">
      <w:start w:val="1"/>
      <w:numFmt w:val="decimal"/>
      <w:isLgl/>
      <w:lvlText w:val="%1.%2.%3.%4.%5."/>
      <w:lvlJc w:val="left"/>
      <w:pPr>
        <w:ind w:left="4700" w:hanging="1080"/>
      </w:pPr>
      <w:rPr>
        <w:rFonts w:hint="default"/>
        <w:i w:val="0"/>
      </w:rPr>
    </w:lvl>
    <w:lvl w:ilvl="5">
      <w:start w:val="1"/>
      <w:numFmt w:val="decimal"/>
      <w:isLgl/>
      <w:lvlText w:val="%1.%2.%3.%4.%5.%6."/>
      <w:lvlJc w:val="left"/>
      <w:pPr>
        <w:ind w:left="5245" w:hanging="1080"/>
      </w:pPr>
      <w:rPr>
        <w:rFonts w:hint="default"/>
        <w:i w:val="0"/>
      </w:rPr>
    </w:lvl>
    <w:lvl w:ilvl="6">
      <w:start w:val="1"/>
      <w:numFmt w:val="decimal"/>
      <w:isLgl/>
      <w:lvlText w:val="%1.%2.%3.%4.%5.%6.%7."/>
      <w:lvlJc w:val="left"/>
      <w:pPr>
        <w:ind w:left="6150" w:hanging="1440"/>
      </w:pPr>
      <w:rPr>
        <w:rFonts w:hint="default"/>
        <w:i w:val="0"/>
      </w:rPr>
    </w:lvl>
    <w:lvl w:ilvl="7">
      <w:start w:val="1"/>
      <w:numFmt w:val="decimal"/>
      <w:isLgl/>
      <w:lvlText w:val="%1.%2.%3.%4.%5.%6.%7.%8."/>
      <w:lvlJc w:val="left"/>
      <w:pPr>
        <w:ind w:left="6695" w:hanging="1440"/>
      </w:pPr>
      <w:rPr>
        <w:rFonts w:hint="default"/>
        <w:i w:val="0"/>
      </w:rPr>
    </w:lvl>
    <w:lvl w:ilvl="8">
      <w:start w:val="1"/>
      <w:numFmt w:val="decimal"/>
      <w:isLgl/>
      <w:lvlText w:val="%1.%2.%3.%4.%5.%6.%7.%8.%9."/>
      <w:lvlJc w:val="left"/>
      <w:pPr>
        <w:ind w:left="7600" w:hanging="1800"/>
      </w:pPr>
      <w:rPr>
        <w:rFonts w:hint="default"/>
        <w:i w:val="0"/>
      </w:rPr>
    </w:lvl>
  </w:abstractNum>
  <w:abstractNum w:abstractNumId="27">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8">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38">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8"/>
  </w:num>
  <w:num w:numId="3">
    <w:abstractNumId w:val="17"/>
  </w:num>
  <w:num w:numId="4">
    <w:abstractNumId w:val="4"/>
  </w:num>
  <w:num w:numId="5">
    <w:abstractNumId w:val="0"/>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37"/>
  </w:num>
  <w:num w:numId="10">
    <w:abstractNumId w:val="18"/>
  </w:num>
  <w:num w:numId="11">
    <w:abstractNumId w:val="5"/>
  </w:num>
  <w:num w:numId="12">
    <w:abstractNumId w:val="35"/>
  </w:num>
  <w:num w:numId="13">
    <w:abstractNumId w:val="13"/>
  </w:num>
  <w:num w:numId="14">
    <w:abstractNumId w:val="23"/>
  </w:num>
  <w:num w:numId="15">
    <w:abstractNumId w:val="34"/>
  </w:num>
  <w:num w:numId="16">
    <w:abstractNumId w:val="30"/>
  </w:num>
  <w:num w:numId="17">
    <w:abstractNumId w:val="36"/>
  </w:num>
  <w:num w:numId="18">
    <w:abstractNumId w:val="3"/>
  </w:num>
  <w:num w:numId="19">
    <w:abstractNumId w:val="39"/>
  </w:num>
  <w:num w:numId="20">
    <w:abstractNumId w:val="33"/>
  </w:num>
  <w:num w:numId="21">
    <w:abstractNumId w:val="40"/>
  </w:num>
  <w:num w:numId="22">
    <w:abstractNumId w:val="20"/>
  </w:num>
  <w:num w:numId="23">
    <w:abstractNumId w:val="11"/>
  </w:num>
  <w:num w:numId="24">
    <w:abstractNumId w:val="21"/>
  </w:num>
  <w:num w:numId="25">
    <w:abstractNumId w:val="29"/>
  </w:num>
  <w:num w:numId="26">
    <w:abstractNumId w:val="25"/>
  </w:num>
  <w:num w:numId="27">
    <w:abstractNumId w:val="12"/>
  </w:num>
  <w:num w:numId="28">
    <w:abstractNumId w:val="19"/>
  </w:num>
  <w:num w:numId="29">
    <w:abstractNumId w:val="8"/>
  </w:num>
  <w:num w:numId="30">
    <w:abstractNumId w:val="31"/>
  </w:num>
  <w:num w:numId="31">
    <w:abstractNumId w:val="15"/>
  </w:num>
  <w:num w:numId="32">
    <w:abstractNumId w:val="24"/>
  </w:num>
  <w:num w:numId="33">
    <w:abstractNumId w:val="9"/>
  </w:num>
  <w:num w:numId="34">
    <w:abstractNumId w:val="22"/>
  </w:num>
  <w:num w:numId="35">
    <w:abstractNumId w:val="2"/>
  </w:num>
  <w:num w:numId="36">
    <w:abstractNumId w:val="7"/>
  </w:num>
  <w:num w:numId="37">
    <w:abstractNumId w:val="1"/>
  </w:num>
  <w:num w:numId="38">
    <w:abstractNumId w:val="16"/>
  </w:num>
  <w:num w:numId="39">
    <w:abstractNumId w:val="6"/>
  </w:num>
  <w:num w:numId="40">
    <w:abstractNumId w:val="10"/>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8"/>
  <w:characterSpacingControl w:val="doNotCompress"/>
  <w:hdrShapeDefaults>
    <o:shapedefaults v:ext="edit" spidmax="43009"/>
  </w:hdrShapeDefaults>
  <w:footnotePr>
    <w:footnote w:id="-1"/>
    <w:footnote w:id="0"/>
    <w:footnote w:id="1"/>
  </w:footnotePr>
  <w:endnotePr>
    <w:endnote w:id="-1"/>
    <w:endnote w:id="0"/>
    <w:endnote w:id="1"/>
  </w:endnotePr>
  <w:compat/>
  <w:rsids>
    <w:rsidRoot w:val="0066576C"/>
    <w:rsid w:val="00000268"/>
    <w:rsid w:val="0000042E"/>
    <w:rsid w:val="00005B4D"/>
    <w:rsid w:val="000072BC"/>
    <w:rsid w:val="00007700"/>
    <w:rsid w:val="000079D0"/>
    <w:rsid w:val="0001053F"/>
    <w:rsid w:val="000109D6"/>
    <w:rsid w:val="00014208"/>
    <w:rsid w:val="00014A76"/>
    <w:rsid w:val="00015431"/>
    <w:rsid w:val="00015D3C"/>
    <w:rsid w:val="00016609"/>
    <w:rsid w:val="0002042C"/>
    <w:rsid w:val="00020F59"/>
    <w:rsid w:val="00023F88"/>
    <w:rsid w:val="000245C9"/>
    <w:rsid w:val="000250C1"/>
    <w:rsid w:val="0002568B"/>
    <w:rsid w:val="0002756D"/>
    <w:rsid w:val="0003246A"/>
    <w:rsid w:val="0003332B"/>
    <w:rsid w:val="000339FB"/>
    <w:rsid w:val="00033D86"/>
    <w:rsid w:val="0003451F"/>
    <w:rsid w:val="00034AFC"/>
    <w:rsid w:val="00043C9F"/>
    <w:rsid w:val="00043FC4"/>
    <w:rsid w:val="00044519"/>
    <w:rsid w:val="0004451A"/>
    <w:rsid w:val="000462B0"/>
    <w:rsid w:val="0004654E"/>
    <w:rsid w:val="00053472"/>
    <w:rsid w:val="00055B0D"/>
    <w:rsid w:val="000560EF"/>
    <w:rsid w:val="00056750"/>
    <w:rsid w:val="00056F09"/>
    <w:rsid w:val="000570C5"/>
    <w:rsid w:val="00057F16"/>
    <w:rsid w:val="00060049"/>
    <w:rsid w:val="00060212"/>
    <w:rsid w:val="000612B7"/>
    <w:rsid w:val="000622E1"/>
    <w:rsid w:val="0006256F"/>
    <w:rsid w:val="000626AE"/>
    <w:rsid w:val="00063148"/>
    <w:rsid w:val="00063F4C"/>
    <w:rsid w:val="000646B8"/>
    <w:rsid w:val="000665C8"/>
    <w:rsid w:val="000670CD"/>
    <w:rsid w:val="00067341"/>
    <w:rsid w:val="00070903"/>
    <w:rsid w:val="00071401"/>
    <w:rsid w:val="00071BB9"/>
    <w:rsid w:val="000721C6"/>
    <w:rsid w:val="00072FF6"/>
    <w:rsid w:val="00073D93"/>
    <w:rsid w:val="00074C24"/>
    <w:rsid w:val="0007532D"/>
    <w:rsid w:val="00075BF8"/>
    <w:rsid w:val="000772A0"/>
    <w:rsid w:val="00077D12"/>
    <w:rsid w:val="00080D96"/>
    <w:rsid w:val="00081423"/>
    <w:rsid w:val="00081586"/>
    <w:rsid w:val="000818B4"/>
    <w:rsid w:val="00082C79"/>
    <w:rsid w:val="0008459E"/>
    <w:rsid w:val="00084FDF"/>
    <w:rsid w:val="0008561D"/>
    <w:rsid w:val="00085886"/>
    <w:rsid w:val="00086976"/>
    <w:rsid w:val="000875DF"/>
    <w:rsid w:val="00087679"/>
    <w:rsid w:val="00087B79"/>
    <w:rsid w:val="000902B9"/>
    <w:rsid w:val="00092943"/>
    <w:rsid w:val="000937A9"/>
    <w:rsid w:val="000937D5"/>
    <w:rsid w:val="00093AC3"/>
    <w:rsid w:val="00093FF3"/>
    <w:rsid w:val="00094B22"/>
    <w:rsid w:val="0009539B"/>
    <w:rsid w:val="00095E97"/>
    <w:rsid w:val="000A1325"/>
    <w:rsid w:val="000A1F00"/>
    <w:rsid w:val="000A2803"/>
    <w:rsid w:val="000A3621"/>
    <w:rsid w:val="000A581C"/>
    <w:rsid w:val="000A605E"/>
    <w:rsid w:val="000A61E3"/>
    <w:rsid w:val="000A6BD3"/>
    <w:rsid w:val="000A70F3"/>
    <w:rsid w:val="000A7432"/>
    <w:rsid w:val="000B06B5"/>
    <w:rsid w:val="000B080F"/>
    <w:rsid w:val="000B0FFA"/>
    <w:rsid w:val="000B13BF"/>
    <w:rsid w:val="000B1653"/>
    <w:rsid w:val="000B1883"/>
    <w:rsid w:val="000B2CFD"/>
    <w:rsid w:val="000B2EE9"/>
    <w:rsid w:val="000B3A6D"/>
    <w:rsid w:val="000B516D"/>
    <w:rsid w:val="000B5FF6"/>
    <w:rsid w:val="000C0230"/>
    <w:rsid w:val="000C094E"/>
    <w:rsid w:val="000C1435"/>
    <w:rsid w:val="000C2D6E"/>
    <w:rsid w:val="000C2FC7"/>
    <w:rsid w:val="000C3314"/>
    <w:rsid w:val="000C4903"/>
    <w:rsid w:val="000C512F"/>
    <w:rsid w:val="000C559C"/>
    <w:rsid w:val="000C5F1A"/>
    <w:rsid w:val="000C70C5"/>
    <w:rsid w:val="000C7124"/>
    <w:rsid w:val="000C72E7"/>
    <w:rsid w:val="000D0129"/>
    <w:rsid w:val="000D1DFC"/>
    <w:rsid w:val="000D3AE5"/>
    <w:rsid w:val="000D5076"/>
    <w:rsid w:val="000D6DDF"/>
    <w:rsid w:val="000E07F9"/>
    <w:rsid w:val="000E090E"/>
    <w:rsid w:val="000E0D30"/>
    <w:rsid w:val="000E2EF5"/>
    <w:rsid w:val="000E39F5"/>
    <w:rsid w:val="000E6A4F"/>
    <w:rsid w:val="000E6AD6"/>
    <w:rsid w:val="000E780A"/>
    <w:rsid w:val="000F1FCE"/>
    <w:rsid w:val="000F3625"/>
    <w:rsid w:val="000F3815"/>
    <w:rsid w:val="000F3A01"/>
    <w:rsid w:val="000F559B"/>
    <w:rsid w:val="000F57E4"/>
    <w:rsid w:val="000F580E"/>
    <w:rsid w:val="00100730"/>
    <w:rsid w:val="00101085"/>
    <w:rsid w:val="001024F5"/>
    <w:rsid w:val="0010294E"/>
    <w:rsid w:val="0010356E"/>
    <w:rsid w:val="0010578A"/>
    <w:rsid w:val="001115A5"/>
    <w:rsid w:val="00111E42"/>
    <w:rsid w:val="001128A7"/>
    <w:rsid w:val="001128DB"/>
    <w:rsid w:val="00112F07"/>
    <w:rsid w:val="00112FF0"/>
    <w:rsid w:val="001142E1"/>
    <w:rsid w:val="0011521C"/>
    <w:rsid w:val="00115F73"/>
    <w:rsid w:val="00116153"/>
    <w:rsid w:val="00116E70"/>
    <w:rsid w:val="00120D03"/>
    <w:rsid w:val="00122067"/>
    <w:rsid w:val="00122156"/>
    <w:rsid w:val="00124391"/>
    <w:rsid w:val="00124C80"/>
    <w:rsid w:val="001250F1"/>
    <w:rsid w:val="0012538A"/>
    <w:rsid w:val="00127096"/>
    <w:rsid w:val="001278CE"/>
    <w:rsid w:val="001302E4"/>
    <w:rsid w:val="001306FE"/>
    <w:rsid w:val="00130BDF"/>
    <w:rsid w:val="00130F50"/>
    <w:rsid w:val="001325C1"/>
    <w:rsid w:val="00132A12"/>
    <w:rsid w:val="00133C08"/>
    <w:rsid w:val="00133F47"/>
    <w:rsid w:val="00140B45"/>
    <w:rsid w:val="00140EB3"/>
    <w:rsid w:val="00140F5D"/>
    <w:rsid w:val="00143318"/>
    <w:rsid w:val="00144E51"/>
    <w:rsid w:val="00145B8F"/>
    <w:rsid w:val="00145FB7"/>
    <w:rsid w:val="0014601C"/>
    <w:rsid w:val="00146A10"/>
    <w:rsid w:val="001503A5"/>
    <w:rsid w:val="00150DBB"/>
    <w:rsid w:val="001511B4"/>
    <w:rsid w:val="00152F23"/>
    <w:rsid w:val="00154855"/>
    <w:rsid w:val="001555BD"/>
    <w:rsid w:val="00157A36"/>
    <w:rsid w:val="00157BAB"/>
    <w:rsid w:val="00160861"/>
    <w:rsid w:val="00164544"/>
    <w:rsid w:val="00165477"/>
    <w:rsid w:val="00165D3B"/>
    <w:rsid w:val="00165DC8"/>
    <w:rsid w:val="00165E8D"/>
    <w:rsid w:val="00170312"/>
    <w:rsid w:val="00170495"/>
    <w:rsid w:val="00170B9F"/>
    <w:rsid w:val="00175387"/>
    <w:rsid w:val="00175F3C"/>
    <w:rsid w:val="0017603D"/>
    <w:rsid w:val="001763B6"/>
    <w:rsid w:val="001770F1"/>
    <w:rsid w:val="00177D83"/>
    <w:rsid w:val="001809D7"/>
    <w:rsid w:val="00181805"/>
    <w:rsid w:val="00183CB7"/>
    <w:rsid w:val="001850A0"/>
    <w:rsid w:val="00185750"/>
    <w:rsid w:val="00185AD2"/>
    <w:rsid w:val="0018712C"/>
    <w:rsid w:val="00187470"/>
    <w:rsid w:val="00190E51"/>
    <w:rsid w:val="00191D21"/>
    <w:rsid w:val="00191E1F"/>
    <w:rsid w:val="00192AEE"/>
    <w:rsid w:val="0019402C"/>
    <w:rsid w:val="00194963"/>
    <w:rsid w:val="00194CFD"/>
    <w:rsid w:val="001A2AB7"/>
    <w:rsid w:val="001A32D8"/>
    <w:rsid w:val="001A468D"/>
    <w:rsid w:val="001A4C97"/>
    <w:rsid w:val="001A5EE6"/>
    <w:rsid w:val="001A79CF"/>
    <w:rsid w:val="001B3212"/>
    <w:rsid w:val="001B45E1"/>
    <w:rsid w:val="001B4875"/>
    <w:rsid w:val="001B6938"/>
    <w:rsid w:val="001B6FD0"/>
    <w:rsid w:val="001B706D"/>
    <w:rsid w:val="001C0F0F"/>
    <w:rsid w:val="001C202A"/>
    <w:rsid w:val="001C273A"/>
    <w:rsid w:val="001C3557"/>
    <w:rsid w:val="001C49AD"/>
    <w:rsid w:val="001C5DEB"/>
    <w:rsid w:val="001C6A1E"/>
    <w:rsid w:val="001D004E"/>
    <w:rsid w:val="001D1BC3"/>
    <w:rsid w:val="001D2D8E"/>
    <w:rsid w:val="001D377D"/>
    <w:rsid w:val="001D4862"/>
    <w:rsid w:val="001D486D"/>
    <w:rsid w:val="001D5487"/>
    <w:rsid w:val="001D6010"/>
    <w:rsid w:val="001D70B3"/>
    <w:rsid w:val="001D7986"/>
    <w:rsid w:val="001D7D4C"/>
    <w:rsid w:val="001D7DCC"/>
    <w:rsid w:val="001D7FE2"/>
    <w:rsid w:val="001E0F9A"/>
    <w:rsid w:val="001E16F4"/>
    <w:rsid w:val="001E191F"/>
    <w:rsid w:val="001E1CF2"/>
    <w:rsid w:val="001E1EAA"/>
    <w:rsid w:val="001E2BB9"/>
    <w:rsid w:val="001E314C"/>
    <w:rsid w:val="001E3CF3"/>
    <w:rsid w:val="001E4405"/>
    <w:rsid w:val="001E4470"/>
    <w:rsid w:val="001E56E9"/>
    <w:rsid w:val="001E5708"/>
    <w:rsid w:val="001E665D"/>
    <w:rsid w:val="001E7E54"/>
    <w:rsid w:val="001F1FB8"/>
    <w:rsid w:val="001F2225"/>
    <w:rsid w:val="001F29AF"/>
    <w:rsid w:val="001F37E4"/>
    <w:rsid w:val="001F41D9"/>
    <w:rsid w:val="001F5B40"/>
    <w:rsid w:val="001F7A6E"/>
    <w:rsid w:val="001F7B13"/>
    <w:rsid w:val="00203F6F"/>
    <w:rsid w:val="00204833"/>
    <w:rsid w:val="0020530E"/>
    <w:rsid w:val="002053BF"/>
    <w:rsid w:val="00206403"/>
    <w:rsid w:val="002074F4"/>
    <w:rsid w:val="0021173D"/>
    <w:rsid w:val="002121C3"/>
    <w:rsid w:val="002131BC"/>
    <w:rsid w:val="00213332"/>
    <w:rsid w:val="0021373E"/>
    <w:rsid w:val="00213FE4"/>
    <w:rsid w:val="00214083"/>
    <w:rsid w:val="00214E31"/>
    <w:rsid w:val="0021593E"/>
    <w:rsid w:val="00215E22"/>
    <w:rsid w:val="00216089"/>
    <w:rsid w:val="00216673"/>
    <w:rsid w:val="0021696F"/>
    <w:rsid w:val="0021718C"/>
    <w:rsid w:val="0021786A"/>
    <w:rsid w:val="00220DD5"/>
    <w:rsid w:val="00220FC7"/>
    <w:rsid w:val="002217A5"/>
    <w:rsid w:val="00222166"/>
    <w:rsid w:val="00223290"/>
    <w:rsid w:val="0022401E"/>
    <w:rsid w:val="00224487"/>
    <w:rsid w:val="002244F8"/>
    <w:rsid w:val="002260DC"/>
    <w:rsid w:val="00226E03"/>
    <w:rsid w:val="002273CD"/>
    <w:rsid w:val="00230AD6"/>
    <w:rsid w:val="0023269E"/>
    <w:rsid w:val="002331EF"/>
    <w:rsid w:val="00233778"/>
    <w:rsid w:val="002359AE"/>
    <w:rsid w:val="002365EB"/>
    <w:rsid w:val="00236EA1"/>
    <w:rsid w:val="00237417"/>
    <w:rsid w:val="002374E2"/>
    <w:rsid w:val="0023784D"/>
    <w:rsid w:val="00237DE8"/>
    <w:rsid w:val="00241524"/>
    <w:rsid w:val="00243253"/>
    <w:rsid w:val="0024425F"/>
    <w:rsid w:val="00246324"/>
    <w:rsid w:val="002504ED"/>
    <w:rsid w:val="002506B6"/>
    <w:rsid w:val="002525BD"/>
    <w:rsid w:val="00253094"/>
    <w:rsid w:val="002538D0"/>
    <w:rsid w:val="00254FEA"/>
    <w:rsid w:val="00255A57"/>
    <w:rsid w:val="002573AF"/>
    <w:rsid w:val="002605C7"/>
    <w:rsid w:val="0026265A"/>
    <w:rsid w:val="002627ED"/>
    <w:rsid w:val="0026354B"/>
    <w:rsid w:val="002641FE"/>
    <w:rsid w:val="0026463F"/>
    <w:rsid w:val="00265697"/>
    <w:rsid w:val="002660C1"/>
    <w:rsid w:val="00266129"/>
    <w:rsid w:val="0026683D"/>
    <w:rsid w:val="00266FB3"/>
    <w:rsid w:val="00267489"/>
    <w:rsid w:val="00270DA6"/>
    <w:rsid w:val="00272458"/>
    <w:rsid w:val="002737F7"/>
    <w:rsid w:val="00275B0C"/>
    <w:rsid w:val="00276928"/>
    <w:rsid w:val="0028027A"/>
    <w:rsid w:val="00280B2D"/>
    <w:rsid w:val="00281AAB"/>
    <w:rsid w:val="00283E3F"/>
    <w:rsid w:val="00284851"/>
    <w:rsid w:val="002853A4"/>
    <w:rsid w:val="0028597F"/>
    <w:rsid w:val="002877AF"/>
    <w:rsid w:val="00287D8B"/>
    <w:rsid w:val="00290AA6"/>
    <w:rsid w:val="0029106A"/>
    <w:rsid w:val="002911C1"/>
    <w:rsid w:val="002914BD"/>
    <w:rsid w:val="00292394"/>
    <w:rsid w:val="0029405C"/>
    <w:rsid w:val="0029430B"/>
    <w:rsid w:val="00294516"/>
    <w:rsid w:val="00294F08"/>
    <w:rsid w:val="002952C7"/>
    <w:rsid w:val="00296805"/>
    <w:rsid w:val="00296BC4"/>
    <w:rsid w:val="002A1265"/>
    <w:rsid w:val="002A1D37"/>
    <w:rsid w:val="002A25EE"/>
    <w:rsid w:val="002A355F"/>
    <w:rsid w:val="002A4A4D"/>
    <w:rsid w:val="002A512D"/>
    <w:rsid w:val="002A56D6"/>
    <w:rsid w:val="002B0F45"/>
    <w:rsid w:val="002B136B"/>
    <w:rsid w:val="002B230B"/>
    <w:rsid w:val="002B364E"/>
    <w:rsid w:val="002B3858"/>
    <w:rsid w:val="002B431B"/>
    <w:rsid w:val="002B43EC"/>
    <w:rsid w:val="002B4BFA"/>
    <w:rsid w:val="002B650B"/>
    <w:rsid w:val="002B6AB4"/>
    <w:rsid w:val="002B705A"/>
    <w:rsid w:val="002C09B8"/>
    <w:rsid w:val="002C0A34"/>
    <w:rsid w:val="002C0D50"/>
    <w:rsid w:val="002C17A9"/>
    <w:rsid w:val="002C22EC"/>
    <w:rsid w:val="002C26C3"/>
    <w:rsid w:val="002C2C0D"/>
    <w:rsid w:val="002C3465"/>
    <w:rsid w:val="002C387A"/>
    <w:rsid w:val="002C38F1"/>
    <w:rsid w:val="002C4901"/>
    <w:rsid w:val="002C4EAF"/>
    <w:rsid w:val="002C579D"/>
    <w:rsid w:val="002C5EB3"/>
    <w:rsid w:val="002C601D"/>
    <w:rsid w:val="002C61B4"/>
    <w:rsid w:val="002C76BA"/>
    <w:rsid w:val="002C7B6A"/>
    <w:rsid w:val="002D1EA7"/>
    <w:rsid w:val="002D23D3"/>
    <w:rsid w:val="002D2BCE"/>
    <w:rsid w:val="002D37A9"/>
    <w:rsid w:val="002D429F"/>
    <w:rsid w:val="002D438D"/>
    <w:rsid w:val="002D45D0"/>
    <w:rsid w:val="002D48FC"/>
    <w:rsid w:val="002D4D96"/>
    <w:rsid w:val="002D6431"/>
    <w:rsid w:val="002D6ACA"/>
    <w:rsid w:val="002E09B2"/>
    <w:rsid w:val="002E19D7"/>
    <w:rsid w:val="002E307C"/>
    <w:rsid w:val="002E39EE"/>
    <w:rsid w:val="002E4368"/>
    <w:rsid w:val="002E658E"/>
    <w:rsid w:val="002E7616"/>
    <w:rsid w:val="002E7FC1"/>
    <w:rsid w:val="002F06D6"/>
    <w:rsid w:val="002F229C"/>
    <w:rsid w:val="002F2DE4"/>
    <w:rsid w:val="002F2FA5"/>
    <w:rsid w:val="002F330E"/>
    <w:rsid w:val="002F3BF8"/>
    <w:rsid w:val="002F42EB"/>
    <w:rsid w:val="002F4735"/>
    <w:rsid w:val="002F4903"/>
    <w:rsid w:val="002F55C6"/>
    <w:rsid w:val="002F5FA4"/>
    <w:rsid w:val="002F7E19"/>
    <w:rsid w:val="00300203"/>
    <w:rsid w:val="00302F42"/>
    <w:rsid w:val="00303708"/>
    <w:rsid w:val="00304ED9"/>
    <w:rsid w:val="0030568E"/>
    <w:rsid w:val="0030605D"/>
    <w:rsid w:val="00306A95"/>
    <w:rsid w:val="00306E32"/>
    <w:rsid w:val="00307970"/>
    <w:rsid w:val="00310963"/>
    <w:rsid w:val="00312233"/>
    <w:rsid w:val="00313299"/>
    <w:rsid w:val="003138DA"/>
    <w:rsid w:val="00314A8D"/>
    <w:rsid w:val="00314DA2"/>
    <w:rsid w:val="003174E1"/>
    <w:rsid w:val="00320480"/>
    <w:rsid w:val="00320959"/>
    <w:rsid w:val="00320FD6"/>
    <w:rsid w:val="00321FFA"/>
    <w:rsid w:val="0032246B"/>
    <w:rsid w:val="0032393D"/>
    <w:rsid w:val="003247E6"/>
    <w:rsid w:val="00325B44"/>
    <w:rsid w:val="00327E87"/>
    <w:rsid w:val="00330531"/>
    <w:rsid w:val="00330AB7"/>
    <w:rsid w:val="00330C4B"/>
    <w:rsid w:val="00330F24"/>
    <w:rsid w:val="0033117A"/>
    <w:rsid w:val="00332E24"/>
    <w:rsid w:val="003347BF"/>
    <w:rsid w:val="0033482A"/>
    <w:rsid w:val="003363FF"/>
    <w:rsid w:val="00337EFA"/>
    <w:rsid w:val="00341B18"/>
    <w:rsid w:val="00342031"/>
    <w:rsid w:val="003422B0"/>
    <w:rsid w:val="00342E14"/>
    <w:rsid w:val="0034384C"/>
    <w:rsid w:val="0034458D"/>
    <w:rsid w:val="003472EF"/>
    <w:rsid w:val="0034773B"/>
    <w:rsid w:val="0035064B"/>
    <w:rsid w:val="003527AF"/>
    <w:rsid w:val="003531F5"/>
    <w:rsid w:val="00353B44"/>
    <w:rsid w:val="00354897"/>
    <w:rsid w:val="0035542D"/>
    <w:rsid w:val="00355725"/>
    <w:rsid w:val="00355CC7"/>
    <w:rsid w:val="003563E3"/>
    <w:rsid w:val="003569C5"/>
    <w:rsid w:val="00360266"/>
    <w:rsid w:val="003603D4"/>
    <w:rsid w:val="00360F9E"/>
    <w:rsid w:val="00361056"/>
    <w:rsid w:val="00361DF3"/>
    <w:rsid w:val="003634FC"/>
    <w:rsid w:val="003671A4"/>
    <w:rsid w:val="0037138E"/>
    <w:rsid w:val="0037173F"/>
    <w:rsid w:val="00371A77"/>
    <w:rsid w:val="003745C0"/>
    <w:rsid w:val="00374F0F"/>
    <w:rsid w:val="00375D74"/>
    <w:rsid w:val="00375F53"/>
    <w:rsid w:val="00376292"/>
    <w:rsid w:val="003767B0"/>
    <w:rsid w:val="00376E8E"/>
    <w:rsid w:val="003809CB"/>
    <w:rsid w:val="00380ABF"/>
    <w:rsid w:val="00381D0E"/>
    <w:rsid w:val="00382323"/>
    <w:rsid w:val="003829FC"/>
    <w:rsid w:val="003841D1"/>
    <w:rsid w:val="00386672"/>
    <w:rsid w:val="00387928"/>
    <w:rsid w:val="003902AD"/>
    <w:rsid w:val="0039050D"/>
    <w:rsid w:val="0039242A"/>
    <w:rsid w:val="0039316E"/>
    <w:rsid w:val="003955DD"/>
    <w:rsid w:val="003969D7"/>
    <w:rsid w:val="003A0B09"/>
    <w:rsid w:val="003A1AAB"/>
    <w:rsid w:val="003A1FDA"/>
    <w:rsid w:val="003A2063"/>
    <w:rsid w:val="003A354E"/>
    <w:rsid w:val="003A3BBF"/>
    <w:rsid w:val="003A596C"/>
    <w:rsid w:val="003A5AA4"/>
    <w:rsid w:val="003A702F"/>
    <w:rsid w:val="003A70D4"/>
    <w:rsid w:val="003A7F12"/>
    <w:rsid w:val="003B00FA"/>
    <w:rsid w:val="003B18FF"/>
    <w:rsid w:val="003B2C5F"/>
    <w:rsid w:val="003B36EE"/>
    <w:rsid w:val="003B418C"/>
    <w:rsid w:val="003B43AA"/>
    <w:rsid w:val="003B71F1"/>
    <w:rsid w:val="003B7E47"/>
    <w:rsid w:val="003C2CC7"/>
    <w:rsid w:val="003C2F4D"/>
    <w:rsid w:val="003C3595"/>
    <w:rsid w:val="003C4922"/>
    <w:rsid w:val="003C4ABF"/>
    <w:rsid w:val="003C6245"/>
    <w:rsid w:val="003C65D2"/>
    <w:rsid w:val="003C7183"/>
    <w:rsid w:val="003C79E5"/>
    <w:rsid w:val="003D0B7D"/>
    <w:rsid w:val="003D3329"/>
    <w:rsid w:val="003D4371"/>
    <w:rsid w:val="003D496D"/>
    <w:rsid w:val="003D6963"/>
    <w:rsid w:val="003D7052"/>
    <w:rsid w:val="003E1524"/>
    <w:rsid w:val="003E2D61"/>
    <w:rsid w:val="003E515C"/>
    <w:rsid w:val="003E5438"/>
    <w:rsid w:val="003E6CFE"/>
    <w:rsid w:val="003E6D3C"/>
    <w:rsid w:val="003E7C5D"/>
    <w:rsid w:val="003F1043"/>
    <w:rsid w:val="003F14DE"/>
    <w:rsid w:val="003F1A3B"/>
    <w:rsid w:val="003F2D72"/>
    <w:rsid w:val="003F3E9A"/>
    <w:rsid w:val="003F43F6"/>
    <w:rsid w:val="003F61CE"/>
    <w:rsid w:val="00401210"/>
    <w:rsid w:val="00401352"/>
    <w:rsid w:val="004031D5"/>
    <w:rsid w:val="0040384E"/>
    <w:rsid w:val="004039BD"/>
    <w:rsid w:val="0040416F"/>
    <w:rsid w:val="004055E3"/>
    <w:rsid w:val="0040717C"/>
    <w:rsid w:val="004110CA"/>
    <w:rsid w:val="00411287"/>
    <w:rsid w:val="00411B7F"/>
    <w:rsid w:val="00412A2D"/>
    <w:rsid w:val="00414DCF"/>
    <w:rsid w:val="004153BE"/>
    <w:rsid w:val="004173B0"/>
    <w:rsid w:val="0042121E"/>
    <w:rsid w:val="00422E05"/>
    <w:rsid w:val="004241B8"/>
    <w:rsid w:val="00425B3F"/>
    <w:rsid w:val="004268DD"/>
    <w:rsid w:val="00426BED"/>
    <w:rsid w:val="00426E94"/>
    <w:rsid w:val="0042750D"/>
    <w:rsid w:val="004309B3"/>
    <w:rsid w:val="00431858"/>
    <w:rsid w:val="00432170"/>
    <w:rsid w:val="00432D4D"/>
    <w:rsid w:val="00433E43"/>
    <w:rsid w:val="0043603F"/>
    <w:rsid w:val="0043738F"/>
    <w:rsid w:val="00440C51"/>
    <w:rsid w:val="0044224E"/>
    <w:rsid w:val="004425A3"/>
    <w:rsid w:val="004428F4"/>
    <w:rsid w:val="00443D56"/>
    <w:rsid w:val="004441C6"/>
    <w:rsid w:val="00444532"/>
    <w:rsid w:val="00446622"/>
    <w:rsid w:val="004471BD"/>
    <w:rsid w:val="004521CC"/>
    <w:rsid w:val="00455C69"/>
    <w:rsid w:val="00456606"/>
    <w:rsid w:val="00456CA4"/>
    <w:rsid w:val="00461821"/>
    <w:rsid w:val="00461D8D"/>
    <w:rsid w:val="00464F8B"/>
    <w:rsid w:val="004653FF"/>
    <w:rsid w:val="004655C8"/>
    <w:rsid w:val="00465CAA"/>
    <w:rsid w:val="00465FC0"/>
    <w:rsid w:val="004667D5"/>
    <w:rsid w:val="00466C4A"/>
    <w:rsid w:val="0047184E"/>
    <w:rsid w:val="00472ABC"/>
    <w:rsid w:val="00474F51"/>
    <w:rsid w:val="0047569C"/>
    <w:rsid w:val="00475DBE"/>
    <w:rsid w:val="00476073"/>
    <w:rsid w:val="00480EB3"/>
    <w:rsid w:val="0048119A"/>
    <w:rsid w:val="004811A1"/>
    <w:rsid w:val="0048124A"/>
    <w:rsid w:val="00481252"/>
    <w:rsid w:val="00481792"/>
    <w:rsid w:val="00482A24"/>
    <w:rsid w:val="00483D8C"/>
    <w:rsid w:val="0048459B"/>
    <w:rsid w:val="00484A22"/>
    <w:rsid w:val="00484A28"/>
    <w:rsid w:val="00485DFD"/>
    <w:rsid w:val="00486573"/>
    <w:rsid w:val="00486818"/>
    <w:rsid w:val="00487028"/>
    <w:rsid w:val="00487B88"/>
    <w:rsid w:val="00492319"/>
    <w:rsid w:val="00492EC0"/>
    <w:rsid w:val="004950C2"/>
    <w:rsid w:val="004950DF"/>
    <w:rsid w:val="00495960"/>
    <w:rsid w:val="00496081"/>
    <w:rsid w:val="00496DDB"/>
    <w:rsid w:val="00497A08"/>
    <w:rsid w:val="00497A80"/>
    <w:rsid w:val="00497D04"/>
    <w:rsid w:val="004A0D04"/>
    <w:rsid w:val="004A1F30"/>
    <w:rsid w:val="004A1FA3"/>
    <w:rsid w:val="004A211E"/>
    <w:rsid w:val="004A4F39"/>
    <w:rsid w:val="004A6069"/>
    <w:rsid w:val="004A71F5"/>
    <w:rsid w:val="004A77CB"/>
    <w:rsid w:val="004A7BB0"/>
    <w:rsid w:val="004A7EC1"/>
    <w:rsid w:val="004B0FAF"/>
    <w:rsid w:val="004B129C"/>
    <w:rsid w:val="004B28B8"/>
    <w:rsid w:val="004B2907"/>
    <w:rsid w:val="004B6BC0"/>
    <w:rsid w:val="004B77DB"/>
    <w:rsid w:val="004B79F8"/>
    <w:rsid w:val="004C04C8"/>
    <w:rsid w:val="004C11C8"/>
    <w:rsid w:val="004C1479"/>
    <w:rsid w:val="004C39C2"/>
    <w:rsid w:val="004C59A0"/>
    <w:rsid w:val="004C59B3"/>
    <w:rsid w:val="004D01EF"/>
    <w:rsid w:val="004D196F"/>
    <w:rsid w:val="004D2022"/>
    <w:rsid w:val="004D3A5D"/>
    <w:rsid w:val="004D3D59"/>
    <w:rsid w:val="004D465C"/>
    <w:rsid w:val="004D4A4A"/>
    <w:rsid w:val="004D5213"/>
    <w:rsid w:val="004D525C"/>
    <w:rsid w:val="004D6173"/>
    <w:rsid w:val="004D6EAB"/>
    <w:rsid w:val="004D6EDA"/>
    <w:rsid w:val="004E00A2"/>
    <w:rsid w:val="004E0700"/>
    <w:rsid w:val="004E09D3"/>
    <w:rsid w:val="004E1180"/>
    <w:rsid w:val="004E192C"/>
    <w:rsid w:val="004E349C"/>
    <w:rsid w:val="004E4B5E"/>
    <w:rsid w:val="004E54DC"/>
    <w:rsid w:val="004E56A3"/>
    <w:rsid w:val="004E5989"/>
    <w:rsid w:val="004F1D0B"/>
    <w:rsid w:val="004F31DB"/>
    <w:rsid w:val="004F3307"/>
    <w:rsid w:val="004F417E"/>
    <w:rsid w:val="004F4F6F"/>
    <w:rsid w:val="004F72F8"/>
    <w:rsid w:val="005018C5"/>
    <w:rsid w:val="00501F3E"/>
    <w:rsid w:val="005025DB"/>
    <w:rsid w:val="00503306"/>
    <w:rsid w:val="005037D4"/>
    <w:rsid w:val="00503ABB"/>
    <w:rsid w:val="00504D0F"/>
    <w:rsid w:val="00507288"/>
    <w:rsid w:val="005076CA"/>
    <w:rsid w:val="005076F1"/>
    <w:rsid w:val="00510B34"/>
    <w:rsid w:val="005111B9"/>
    <w:rsid w:val="005132EB"/>
    <w:rsid w:val="00513792"/>
    <w:rsid w:val="00513C42"/>
    <w:rsid w:val="00513D9A"/>
    <w:rsid w:val="005143BC"/>
    <w:rsid w:val="00515348"/>
    <w:rsid w:val="00515E18"/>
    <w:rsid w:val="005166BB"/>
    <w:rsid w:val="005171B5"/>
    <w:rsid w:val="00520539"/>
    <w:rsid w:val="0052211F"/>
    <w:rsid w:val="00522A3D"/>
    <w:rsid w:val="00522C78"/>
    <w:rsid w:val="0053192D"/>
    <w:rsid w:val="00531A2D"/>
    <w:rsid w:val="00531CD2"/>
    <w:rsid w:val="00531D24"/>
    <w:rsid w:val="00531EA7"/>
    <w:rsid w:val="00533D26"/>
    <w:rsid w:val="00534C20"/>
    <w:rsid w:val="00535E5A"/>
    <w:rsid w:val="005361FF"/>
    <w:rsid w:val="005366EE"/>
    <w:rsid w:val="00540D1B"/>
    <w:rsid w:val="0054599A"/>
    <w:rsid w:val="00545CB1"/>
    <w:rsid w:val="00545E5F"/>
    <w:rsid w:val="00546E9C"/>
    <w:rsid w:val="00547E57"/>
    <w:rsid w:val="00550E1B"/>
    <w:rsid w:val="00554AB6"/>
    <w:rsid w:val="0055605A"/>
    <w:rsid w:val="00560C8A"/>
    <w:rsid w:val="00561867"/>
    <w:rsid w:val="00562CC5"/>
    <w:rsid w:val="00564F0B"/>
    <w:rsid w:val="00565DCF"/>
    <w:rsid w:val="00566683"/>
    <w:rsid w:val="00566B50"/>
    <w:rsid w:val="00566B7E"/>
    <w:rsid w:val="00566F32"/>
    <w:rsid w:val="00567560"/>
    <w:rsid w:val="00570AF4"/>
    <w:rsid w:val="00572520"/>
    <w:rsid w:val="00572667"/>
    <w:rsid w:val="00572682"/>
    <w:rsid w:val="005727D1"/>
    <w:rsid w:val="00574BDC"/>
    <w:rsid w:val="005769D1"/>
    <w:rsid w:val="00577D16"/>
    <w:rsid w:val="005807BB"/>
    <w:rsid w:val="0058150F"/>
    <w:rsid w:val="0058152D"/>
    <w:rsid w:val="00581981"/>
    <w:rsid w:val="00581B9B"/>
    <w:rsid w:val="005826D2"/>
    <w:rsid w:val="00582A6C"/>
    <w:rsid w:val="005834B1"/>
    <w:rsid w:val="005837A0"/>
    <w:rsid w:val="005917E7"/>
    <w:rsid w:val="00594C8F"/>
    <w:rsid w:val="005A0715"/>
    <w:rsid w:val="005A08EC"/>
    <w:rsid w:val="005A14F0"/>
    <w:rsid w:val="005A1A7C"/>
    <w:rsid w:val="005A2EF7"/>
    <w:rsid w:val="005A4105"/>
    <w:rsid w:val="005A7BEA"/>
    <w:rsid w:val="005B01FC"/>
    <w:rsid w:val="005B199A"/>
    <w:rsid w:val="005B3C2E"/>
    <w:rsid w:val="005B5475"/>
    <w:rsid w:val="005B5F6B"/>
    <w:rsid w:val="005B63C2"/>
    <w:rsid w:val="005B78E9"/>
    <w:rsid w:val="005B795B"/>
    <w:rsid w:val="005C2663"/>
    <w:rsid w:val="005C289F"/>
    <w:rsid w:val="005C6827"/>
    <w:rsid w:val="005C68FC"/>
    <w:rsid w:val="005D6EEE"/>
    <w:rsid w:val="005D7BB1"/>
    <w:rsid w:val="005D7D97"/>
    <w:rsid w:val="005E12C8"/>
    <w:rsid w:val="005E1A2F"/>
    <w:rsid w:val="005E1FBA"/>
    <w:rsid w:val="005E26D3"/>
    <w:rsid w:val="005E373A"/>
    <w:rsid w:val="005E3907"/>
    <w:rsid w:val="005E4BF2"/>
    <w:rsid w:val="005E6115"/>
    <w:rsid w:val="005E68AE"/>
    <w:rsid w:val="005E7BF4"/>
    <w:rsid w:val="005E7C76"/>
    <w:rsid w:val="005F00D8"/>
    <w:rsid w:val="005F0215"/>
    <w:rsid w:val="005F1A5F"/>
    <w:rsid w:val="005F2602"/>
    <w:rsid w:val="005F2EE8"/>
    <w:rsid w:val="005F43BB"/>
    <w:rsid w:val="005F4941"/>
    <w:rsid w:val="005F4997"/>
    <w:rsid w:val="005F4B38"/>
    <w:rsid w:val="005F5022"/>
    <w:rsid w:val="005F503D"/>
    <w:rsid w:val="005F6449"/>
    <w:rsid w:val="005F70B9"/>
    <w:rsid w:val="00600F1B"/>
    <w:rsid w:val="0060322E"/>
    <w:rsid w:val="00604974"/>
    <w:rsid w:val="006109A3"/>
    <w:rsid w:val="00610CC3"/>
    <w:rsid w:val="00610EDF"/>
    <w:rsid w:val="0061179B"/>
    <w:rsid w:val="00615198"/>
    <w:rsid w:val="00615660"/>
    <w:rsid w:val="00616561"/>
    <w:rsid w:val="006174DB"/>
    <w:rsid w:val="006178C0"/>
    <w:rsid w:val="00617E18"/>
    <w:rsid w:val="00620B04"/>
    <w:rsid w:val="00622CA6"/>
    <w:rsid w:val="00625092"/>
    <w:rsid w:val="00626CD6"/>
    <w:rsid w:val="00626EE9"/>
    <w:rsid w:val="006278B4"/>
    <w:rsid w:val="00627CF1"/>
    <w:rsid w:val="0063118C"/>
    <w:rsid w:val="00631945"/>
    <w:rsid w:val="00631984"/>
    <w:rsid w:val="006321AC"/>
    <w:rsid w:val="0063623B"/>
    <w:rsid w:val="0063752C"/>
    <w:rsid w:val="00637BA4"/>
    <w:rsid w:val="0064049A"/>
    <w:rsid w:val="00640D86"/>
    <w:rsid w:val="0064103B"/>
    <w:rsid w:val="00641E36"/>
    <w:rsid w:val="006424DF"/>
    <w:rsid w:val="00644DE2"/>
    <w:rsid w:val="00645007"/>
    <w:rsid w:val="00645245"/>
    <w:rsid w:val="00647086"/>
    <w:rsid w:val="00647253"/>
    <w:rsid w:val="00650334"/>
    <w:rsid w:val="00650869"/>
    <w:rsid w:val="00651E1C"/>
    <w:rsid w:val="00652118"/>
    <w:rsid w:val="00652374"/>
    <w:rsid w:val="00652BBD"/>
    <w:rsid w:val="006549A9"/>
    <w:rsid w:val="006550D7"/>
    <w:rsid w:val="006559CE"/>
    <w:rsid w:val="0065714E"/>
    <w:rsid w:val="00661B85"/>
    <w:rsid w:val="00662FB7"/>
    <w:rsid w:val="00663C1D"/>
    <w:rsid w:val="006651B0"/>
    <w:rsid w:val="0066576C"/>
    <w:rsid w:val="0066622E"/>
    <w:rsid w:val="00667C22"/>
    <w:rsid w:val="00673281"/>
    <w:rsid w:val="00676CFF"/>
    <w:rsid w:val="00680129"/>
    <w:rsid w:val="00680493"/>
    <w:rsid w:val="00680736"/>
    <w:rsid w:val="00682B8B"/>
    <w:rsid w:val="0068648F"/>
    <w:rsid w:val="006902E5"/>
    <w:rsid w:val="0069133A"/>
    <w:rsid w:val="00691E65"/>
    <w:rsid w:val="006920A1"/>
    <w:rsid w:val="006925FA"/>
    <w:rsid w:val="00692F74"/>
    <w:rsid w:val="006939AA"/>
    <w:rsid w:val="00695759"/>
    <w:rsid w:val="006958A3"/>
    <w:rsid w:val="006975CB"/>
    <w:rsid w:val="006A0A70"/>
    <w:rsid w:val="006A20D6"/>
    <w:rsid w:val="006A2548"/>
    <w:rsid w:val="006A2851"/>
    <w:rsid w:val="006A31D6"/>
    <w:rsid w:val="006A3B16"/>
    <w:rsid w:val="006A5098"/>
    <w:rsid w:val="006A564E"/>
    <w:rsid w:val="006A6C47"/>
    <w:rsid w:val="006A73B4"/>
    <w:rsid w:val="006B0519"/>
    <w:rsid w:val="006B28A7"/>
    <w:rsid w:val="006B5ADA"/>
    <w:rsid w:val="006B6B78"/>
    <w:rsid w:val="006C01A0"/>
    <w:rsid w:val="006C10FD"/>
    <w:rsid w:val="006C32E3"/>
    <w:rsid w:val="006C3487"/>
    <w:rsid w:val="006C3CBF"/>
    <w:rsid w:val="006C464F"/>
    <w:rsid w:val="006C4BED"/>
    <w:rsid w:val="006C5D1B"/>
    <w:rsid w:val="006C65F2"/>
    <w:rsid w:val="006C71C0"/>
    <w:rsid w:val="006C7962"/>
    <w:rsid w:val="006C7BF1"/>
    <w:rsid w:val="006D0FF4"/>
    <w:rsid w:val="006D1602"/>
    <w:rsid w:val="006D1BBC"/>
    <w:rsid w:val="006D1F3E"/>
    <w:rsid w:val="006D2D1A"/>
    <w:rsid w:val="006D3744"/>
    <w:rsid w:val="006D3A49"/>
    <w:rsid w:val="006D3F2F"/>
    <w:rsid w:val="006D47F0"/>
    <w:rsid w:val="006D7149"/>
    <w:rsid w:val="006D788E"/>
    <w:rsid w:val="006E04B5"/>
    <w:rsid w:val="006E072F"/>
    <w:rsid w:val="006E1689"/>
    <w:rsid w:val="006E2EC9"/>
    <w:rsid w:val="006E588A"/>
    <w:rsid w:val="006E61D4"/>
    <w:rsid w:val="006E676F"/>
    <w:rsid w:val="006F0BE6"/>
    <w:rsid w:val="006F131E"/>
    <w:rsid w:val="006F35C3"/>
    <w:rsid w:val="006F3AB7"/>
    <w:rsid w:val="006F4D23"/>
    <w:rsid w:val="006F5650"/>
    <w:rsid w:val="006F5C5D"/>
    <w:rsid w:val="00700BF2"/>
    <w:rsid w:val="00701142"/>
    <w:rsid w:val="0070419F"/>
    <w:rsid w:val="00704B4C"/>
    <w:rsid w:val="00704E72"/>
    <w:rsid w:val="007101D1"/>
    <w:rsid w:val="007108AB"/>
    <w:rsid w:val="00710E93"/>
    <w:rsid w:val="00711B88"/>
    <w:rsid w:val="00712DF5"/>
    <w:rsid w:val="00713172"/>
    <w:rsid w:val="007132B5"/>
    <w:rsid w:val="00713B38"/>
    <w:rsid w:val="00715429"/>
    <w:rsid w:val="0071699B"/>
    <w:rsid w:val="00717C5C"/>
    <w:rsid w:val="00720E1E"/>
    <w:rsid w:val="00721301"/>
    <w:rsid w:val="007238EA"/>
    <w:rsid w:val="00724BE0"/>
    <w:rsid w:val="00726E2B"/>
    <w:rsid w:val="007305AF"/>
    <w:rsid w:val="00730CED"/>
    <w:rsid w:val="00731EB2"/>
    <w:rsid w:val="00733025"/>
    <w:rsid w:val="0073329F"/>
    <w:rsid w:val="00734915"/>
    <w:rsid w:val="00734AD3"/>
    <w:rsid w:val="00734F03"/>
    <w:rsid w:val="00735DA8"/>
    <w:rsid w:val="007360C2"/>
    <w:rsid w:val="00736696"/>
    <w:rsid w:val="00736C62"/>
    <w:rsid w:val="00736EEB"/>
    <w:rsid w:val="00737213"/>
    <w:rsid w:val="0074076E"/>
    <w:rsid w:val="00741690"/>
    <w:rsid w:val="00744FB0"/>
    <w:rsid w:val="00746B41"/>
    <w:rsid w:val="0074766E"/>
    <w:rsid w:val="00750B49"/>
    <w:rsid w:val="00750F01"/>
    <w:rsid w:val="00750F6E"/>
    <w:rsid w:val="00754D80"/>
    <w:rsid w:val="00755504"/>
    <w:rsid w:val="00757130"/>
    <w:rsid w:val="007572F0"/>
    <w:rsid w:val="00760BFF"/>
    <w:rsid w:val="00762713"/>
    <w:rsid w:val="007636AD"/>
    <w:rsid w:val="0076433D"/>
    <w:rsid w:val="00764C8D"/>
    <w:rsid w:val="00766433"/>
    <w:rsid w:val="0076649E"/>
    <w:rsid w:val="00767FFC"/>
    <w:rsid w:val="00770096"/>
    <w:rsid w:val="00770926"/>
    <w:rsid w:val="00770C3D"/>
    <w:rsid w:val="0077337D"/>
    <w:rsid w:val="007750B3"/>
    <w:rsid w:val="00776837"/>
    <w:rsid w:val="00776C40"/>
    <w:rsid w:val="00776D70"/>
    <w:rsid w:val="00780555"/>
    <w:rsid w:val="00780EEC"/>
    <w:rsid w:val="00781766"/>
    <w:rsid w:val="00781EA5"/>
    <w:rsid w:val="00782328"/>
    <w:rsid w:val="00784209"/>
    <w:rsid w:val="00784A87"/>
    <w:rsid w:val="00784BEB"/>
    <w:rsid w:val="00785D10"/>
    <w:rsid w:val="007862A8"/>
    <w:rsid w:val="007864D6"/>
    <w:rsid w:val="007902C8"/>
    <w:rsid w:val="00790F82"/>
    <w:rsid w:val="0079145F"/>
    <w:rsid w:val="0079225E"/>
    <w:rsid w:val="00793105"/>
    <w:rsid w:val="00793A0E"/>
    <w:rsid w:val="00794102"/>
    <w:rsid w:val="007954A9"/>
    <w:rsid w:val="00795881"/>
    <w:rsid w:val="00796331"/>
    <w:rsid w:val="007970BF"/>
    <w:rsid w:val="007A3F85"/>
    <w:rsid w:val="007A49B7"/>
    <w:rsid w:val="007A4D10"/>
    <w:rsid w:val="007A4EB6"/>
    <w:rsid w:val="007A6DAF"/>
    <w:rsid w:val="007A70B4"/>
    <w:rsid w:val="007B060D"/>
    <w:rsid w:val="007B1385"/>
    <w:rsid w:val="007B54CE"/>
    <w:rsid w:val="007B5708"/>
    <w:rsid w:val="007B60E1"/>
    <w:rsid w:val="007C1815"/>
    <w:rsid w:val="007C1833"/>
    <w:rsid w:val="007C1D71"/>
    <w:rsid w:val="007C227E"/>
    <w:rsid w:val="007C2E42"/>
    <w:rsid w:val="007C45DD"/>
    <w:rsid w:val="007C4FBD"/>
    <w:rsid w:val="007C54EA"/>
    <w:rsid w:val="007C774C"/>
    <w:rsid w:val="007D0B20"/>
    <w:rsid w:val="007D2D6E"/>
    <w:rsid w:val="007D4D56"/>
    <w:rsid w:val="007D54B4"/>
    <w:rsid w:val="007D570D"/>
    <w:rsid w:val="007D59C1"/>
    <w:rsid w:val="007D5B7C"/>
    <w:rsid w:val="007D7A7B"/>
    <w:rsid w:val="007E147A"/>
    <w:rsid w:val="007E1E2A"/>
    <w:rsid w:val="007E4BDD"/>
    <w:rsid w:val="007E4D59"/>
    <w:rsid w:val="007E4E33"/>
    <w:rsid w:val="007E4FB0"/>
    <w:rsid w:val="007E560A"/>
    <w:rsid w:val="007E5CCE"/>
    <w:rsid w:val="007E62C9"/>
    <w:rsid w:val="007E70F6"/>
    <w:rsid w:val="007E7BCF"/>
    <w:rsid w:val="007F01C2"/>
    <w:rsid w:val="007F0C81"/>
    <w:rsid w:val="007F12A2"/>
    <w:rsid w:val="007F1C76"/>
    <w:rsid w:val="007F234F"/>
    <w:rsid w:val="007F5371"/>
    <w:rsid w:val="007F6603"/>
    <w:rsid w:val="0080019B"/>
    <w:rsid w:val="00801C0F"/>
    <w:rsid w:val="00803D7C"/>
    <w:rsid w:val="00804201"/>
    <w:rsid w:val="00804BF4"/>
    <w:rsid w:val="008057BC"/>
    <w:rsid w:val="00805BDB"/>
    <w:rsid w:val="00805FD7"/>
    <w:rsid w:val="00806A67"/>
    <w:rsid w:val="0080797A"/>
    <w:rsid w:val="00807D57"/>
    <w:rsid w:val="00810618"/>
    <w:rsid w:val="008115C1"/>
    <w:rsid w:val="008149D2"/>
    <w:rsid w:val="00814F42"/>
    <w:rsid w:val="00815480"/>
    <w:rsid w:val="008155F0"/>
    <w:rsid w:val="008170F5"/>
    <w:rsid w:val="0081764F"/>
    <w:rsid w:val="00817973"/>
    <w:rsid w:val="00817CA7"/>
    <w:rsid w:val="00821F61"/>
    <w:rsid w:val="00822031"/>
    <w:rsid w:val="0082205D"/>
    <w:rsid w:val="008230C4"/>
    <w:rsid w:val="00823896"/>
    <w:rsid w:val="00823BA8"/>
    <w:rsid w:val="00826CE2"/>
    <w:rsid w:val="00827F17"/>
    <w:rsid w:val="00830720"/>
    <w:rsid w:val="00830ADE"/>
    <w:rsid w:val="00830DCC"/>
    <w:rsid w:val="00831443"/>
    <w:rsid w:val="00831DD2"/>
    <w:rsid w:val="008321DA"/>
    <w:rsid w:val="0083319E"/>
    <w:rsid w:val="008341AB"/>
    <w:rsid w:val="00836574"/>
    <w:rsid w:val="0083780A"/>
    <w:rsid w:val="00840250"/>
    <w:rsid w:val="00840BE4"/>
    <w:rsid w:val="00841A6C"/>
    <w:rsid w:val="0084265B"/>
    <w:rsid w:val="008438CB"/>
    <w:rsid w:val="00845180"/>
    <w:rsid w:val="008475D9"/>
    <w:rsid w:val="00851CE0"/>
    <w:rsid w:val="00851D68"/>
    <w:rsid w:val="00851F17"/>
    <w:rsid w:val="00852276"/>
    <w:rsid w:val="00853201"/>
    <w:rsid w:val="00854907"/>
    <w:rsid w:val="00854C0A"/>
    <w:rsid w:val="00856F0E"/>
    <w:rsid w:val="008607B9"/>
    <w:rsid w:val="00860FFC"/>
    <w:rsid w:val="00862344"/>
    <w:rsid w:val="008626A7"/>
    <w:rsid w:val="00862E12"/>
    <w:rsid w:val="00863F6D"/>
    <w:rsid w:val="008659B5"/>
    <w:rsid w:val="00866B14"/>
    <w:rsid w:val="00867E2A"/>
    <w:rsid w:val="008709A3"/>
    <w:rsid w:val="00870C8F"/>
    <w:rsid w:val="00871AA4"/>
    <w:rsid w:val="00872496"/>
    <w:rsid w:val="00872754"/>
    <w:rsid w:val="00873EDC"/>
    <w:rsid w:val="0087499E"/>
    <w:rsid w:val="00874C36"/>
    <w:rsid w:val="008758A5"/>
    <w:rsid w:val="008767A6"/>
    <w:rsid w:val="008809F9"/>
    <w:rsid w:val="00880B4D"/>
    <w:rsid w:val="00883CE3"/>
    <w:rsid w:val="008840DD"/>
    <w:rsid w:val="008841DD"/>
    <w:rsid w:val="0088508B"/>
    <w:rsid w:val="008855C1"/>
    <w:rsid w:val="00890E8A"/>
    <w:rsid w:val="0089282D"/>
    <w:rsid w:val="008932F2"/>
    <w:rsid w:val="00894F1F"/>
    <w:rsid w:val="00894F35"/>
    <w:rsid w:val="00895C8D"/>
    <w:rsid w:val="00895D70"/>
    <w:rsid w:val="008A00ED"/>
    <w:rsid w:val="008A365E"/>
    <w:rsid w:val="008A4AF7"/>
    <w:rsid w:val="008A5483"/>
    <w:rsid w:val="008A68CC"/>
    <w:rsid w:val="008A6E2C"/>
    <w:rsid w:val="008A729B"/>
    <w:rsid w:val="008A770A"/>
    <w:rsid w:val="008B16B3"/>
    <w:rsid w:val="008B18F7"/>
    <w:rsid w:val="008B2BC9"/>
    <w:rsid w:val="008B351E"/>
    <w:rsid w:val="008B65D8"/>
    <w:rsid w:val="008B6878"/>
    <w:rsid w:val="008B692A"/>
    <w:rsid w:val="008B6DBC"/>
    <w:rsid w:val="008C1F4F"/>
    <w:rsid w:val="008C2E1E"/>
    <w:rsid w:val="008C2F02"/>
    <w:rsid w:val="008C3C6E"/>
    <w:rsid w:val="008C3DF5"/>
    <w:rsid w:val="008C5660"/>
    <w:rsid w:val="008C5AAD"/>
    <w:rsid w:val="008C7615"/>
    <w:rsid w:val="008C776D"/>
    <w:rsid w:val="008C7B44"/>
    <w:rsid w:val="008C7DFB"/>
    <w:rsid w:val="008D0F60"/>
    <w:rsid w:val="008D31D1"/>
    <w:rsid w:val="008D3227"/>
    <w:rsid w:val="008D4CF6"/>
    <w:rsid w:val="008D5B80"/>
    <w:rsid w:val="008D7302"/>
    <w:rsid w:val="008D7AB4"/>
    <w:rsid w:val="008D7D5B"/>
    <w:rsid w:val="008E0A4F"/>
    <w:rsid w:val="008E0EDA"/>
    <w:rsid w:val="008E20AC"/>
    <w:rsid w:val="008E220A"/>
    <w:rsid w:val="008E4B1A"/>
    <w:rsid w:val="008E628F"/>
    <w:rsid w:val="008E718A"/>
    <w:rsid w:val="008E7651"/>
    <w:rsid w:val="008F083B"/>
    <w:rsid w:val="008F321C"/>
    <w:rsid w:val="008F3400"/>
    <w:rsid w:val="008F4030"/>
    <w:rsid w:val="008F51FE"/>
    <w:rsid w:val="008F5BB6"/>
    <w:rsid w:val="008F6149"/>
    <w:rsid w:val="008F6A04"/>
    <w:rsid w:val="008F6D15"/>
    <w:rsid w:val="008F7DBD"/>
    <w:rsid w:val="00901E7E"/>
    <w:rsid w:val="00902192"/>
    <w:rsid w:val="00902822"/>
    <w:rsid w:val="00902D0B"/>
    <w:rsid w:val="00902EDD"/>
    <w:rsid w:val="0090361A"/>
    <w:rsid w:val="0090645C"/>
    <w:rsid w:val="0090703A"/>
    <w:rsid w:val="009076D6"/>
    <w:rsid w:val="009110E5"/>
    <w:rsid w:val="0091224B"/>
    <w:rsid w:val="009130B5"/>
    <w:rsid w:val="009135F5"/>
    <w:rsid w:val="009202E6"/>
    <w:rsid w:val="00920BB8"/>
    <w:rsid w:val="00921182"/>
    <w:rsid w:val="00922189"/>
    <w:rsid w:val="009246B8"/>
    <w:rsid w:val="00926002"/>
    <w:rsid w:val="00926EDB"/>
    <w:rsid w:val="0092722C"/>
    <w:rsid w:val="009273D4"/>
    <w:rsid w:val="009277ED"/>
    <w:rsid w:val="00927FDE"/>
    <w:rsid w:val="009332AE"/>
    <w:rsid w:val="0093361A"/>
    <w:rsid w:val="00933703"/>
    <w:rsid w:val="0093690E"/>
    <w:rsid w:val="00936ED0"/>
    <w:rsid w:val="00936FE6"/>
    <w:rsid w:val="00941651"/>
    <w:rsid w:val="00941F52"/>
    <w:rsid w:val="00942378"/>
    <w:rsid w:val="0094249C"/>
    <w:rsid w:val="00945B1E"/>
    <w:rsid w:val="00946F9F"/>
    <w:rsid w:val="0095066C"/>
    <w:rsid w:val="009509F7"/>
    <w:rsid w:val="00951771"/>
    <w:rsid w:val="00953FEF"/>
    <w:rsid w:val="00954F40"/>
    <w:rsid w:val="00955326"/>
    <w:rsid w:val="00955583"/>
    <w:rsid w:val="0096049B"/>
    <w:rsid w:val="009620AF"/>
    <w:rsid w:val="00962FD3"/>
    <w:rsid w:val="00963095"/>
    <w:rsid w:val="0096504D"/>
    <w:rsid w:val="00966163"/>
    <w:rsid w:val="00971640"/>
    <w:rsid w:val="0097236F"/>
    <w:rsid w:val="0097427D"/>
    <w:rsid w:val="00975316"/>
    <w:rsid w:val="009776BB"/>
    <w:rsid w:val="00982EA5"/>
    <w:rsid w:val="00983CCA"/>
    <w:rsid w:val="0098411C"/>
    <w:rsid w:val="00984713"/>
    <w:rsid w:val="009851F3"/>
    <w:rsid w:val="00985680"/>
    <w:rsid w:val="00985E04"/>
    <w:rsid w:val="0098614A"/>
    <w:rsid w:val="00987BC5"/>
    <w:rsid w:val="00990D3C"/>
    <w:rsid w:val="00991C04"/>
    <w:rsid w:val="009933B8"/>
    <w:rsid w:val="00993C40"/>
    <w:rsid w:val="009962D8"/>
    <w:rsid w:val="00996782"/>
    <w:rsid w:val="009976D3"/>
    <w:rsid w:val="009A19CE"/>
    <w:rsid w:val="009A3124"/>
    <w:rsid w:val="009A509F"/>
    <w:rsid w:val="009A6968"/>
    <w:rsid w:val="009B12C6"/>
    <w:rsid w:val="009B177A"/>
    <w:rsid w:val="009B1AC0"/>
    <w:rsid w:val="009B1B3A"/>
    <w:rsid w:val="009B21A4"/>
    <w:rsid w:val="009B2D10"/>
    <w:rsid w:val="009B3443"/>
    <w:rsid w:val="009B35B0"/>
    <w:rsid w:val="009B45AE"/>
    <w:rsid w:val="009B5790"/>
    <w:rsid w:val="009B5B95"/>
    <w:rsid w:val="009B63E7"/>
    <w:rsid w:val="009B733A"/>
    <w:rsid w:val="009B7984"/>
    <w:rsid w:val="009B7AC2"/>
    <w:rsid w:val="009B7B48"/>
    <w:rsid w:val="009C0A0B"/>
    <w:rsid w:val="009C17F2"/>
    <w:rsid w:val="009C2450"/>
    <w:rsid w:val="009C27FF"/>
    <w:rsid w:val="009C4AE6"/>
    <w:rsid w:val="009C5128"/>
    <w:rsid w:val="009C52DE"/>
    <w:rsid w:val="009C6A84"/>
    <w:rsid w:val="009C6FF8"/>
    <w:rsid w:val="009D009C"/>
    <w:rsid w:val="009D0239"/>
    <w:rsid w:val="009D103E"/>
    <w:rsid w:val="009D1F50"/>
    <w:rsid w:val="009D2B83"/>
    <w:rsid w:val="009D6C1F"/>
    <w:rsid w:val="009D7A82"/>
    <w:rsid w:val="009D7BE4"/>
    <w:rsid w:val="009E0C48"/>
    <w:rsid w:val="009E0CD1"/>
    <w:rsid w:val="009E0E15"/>
    <w:rsid w:val="009E0E25"/>
    <w:rsid w:val="009E162A"/>
    <w:rsid w:val="009E1DA4"/>
    <w:rsid w:val="009E2053"/>
    <w:rsid w:val="009E3511"/>
    <w:rsid w:val="009E4134"/>
    <w:rsid w:val="009E5A86"/>
    <w:rsid w:val="009E6139"/>
    <w:rsid w:val="009E646F"/>
    <w:rsid w:val="009F0662"/>
    <w:rsid w:val="009F0B63"/>
    <w:rsid w:val="009F2021"/>
    <w:rsid w:val="009F29E6"/>
    <w:rsid w:val="009F2C1E"/>
    <w:rsid w:val="009F36E9"/>
    <w:rsid w:val="009F466F"/>
    <w:rsid w:val="009F5AAF"/>
    <w:rsid w:val="009F7293"/>
    <w:rsid w:val="009F777F"/>
    <w:rsid w:val="00A011DB"/>
    <w:rsid w:val="00A01EDC"/>
    <w:rsid w:val="00A0353A"/>
    <w:rsid w:val="00A050D5"/>
    <w:rsid w:val="00A0577E"/>
    <w:rsid w:val="00A0631D"/>
    <w:rsid w:val="00A06569"/>
    <w:rsid w:val="00A0739A"/>
    <w:rsid w:val="00A07E15"/>
    <w:rsid w:val="00A10C71"/>
    <w:rsid w:val="00A11E86"/>
    <w:rsid w:val="00A120AF"/>
    <w:rsid w:val="00A120EF"/>
    <w:rsid w:val="00A12A12"/>
    <w:rsid w:val="00A13B57"/>
    <w:rsid w:val="00A145CA"/>
    <w:rsid w:val="00A15B02"/>
    <w:rsid w:val="00A15CE6"/>
    <w:rsid w:val="00A2106E"/>
    <w:rsid w:val="00A211F5"/>
    <w:rsid w:val="00A22557"/>
    <w:rsid w:val="00A23D0A"/>
    <w:rsid w:val="00A24127"/>
    <w:rsid w:val="00A24FA8"/>
    <w:rsid w:val="00A25850"/>
    <w:rsid w:val="00A2643E"/>
    <w:rsid w:val="00A265ED"/>
    <w:rsid w:val="00A26696"/>
    <w:rsid w:val="00A267E6"/>
    <w:rsid w:val="00A26F9F"/>
    <w:rsid w:val="00A305CD"/>
    <w:rsid w:val="00A316C8"/>
    <w:rsid w:val="00A31824"/>
    <w:rsid w:val="00A336B8"/>
    <w:rsid w:val="00A33DF0"/>
    <w:rsid w:val="00A34AE3"/>
    <w:rsid w:val="00A354B5"/>
    <w:rsid w:val="00A35D93"/>
    <w:rsid w:val="00A36C6D"/>
    <w:rsid w:val="00A37408"/>
    <w:rsid w:val="00A3793D"/>
    <w:rsid w:val="00A37E72"/>
    <w:rsid w:val="00A404A7"/>
    <w:rsid w:val="00A41357"/>
    <w:rsid w:val="00A41994"/>
    <w:rsid w:val="00A42980"/>
    <w:rsid w:val="00A44760"/>
    <w:rsid w:val="00A44929"/>
    <w:rsid w:val="00A44A52"/>
    <w:rsid w:val="00A463C9"/>
    <w:rsid w:val="00A46954"/>
    <w:rsid w:val="00A46B1C"/>
    <w:rsid w:val="00A46CB8"/>
    <w:rsid w:val="00A47B9B"/>
    <w:rsid w:val="00A50B0D"/>
    <w:rsid w:val="00A50F95"/>
    <w:rsid w:val="00A53645"/>
    <w:rsid w:val="00A55424"/>
    <w:rsid w:val="00A55558"/>
    <w:rsid w:val="00A5579A"/>
    <w:rsid w:val="00A5661C"/>
    <w:rsid w:val="00A572A2"/>
    <w:rsid w:val="00A5780B"/>
    <w:rsid w:val="00A627FF"/>
    <w:rsid w:val="00A6427E"/>
    <w:rsid w:val="00A65385"/>
    <w:rsid w:val="00A65AA6"/>
    <w:rsid w:val="00A66844"/>
    <w:rsid w:val="00A67413"/>
    <w:rsid w:val="00A70494"/>
    <w:rsid w:val="00A72977"/>
    <w:rsid w:val="00A74D24"/>
    <w:rsid w:val="00A74D96"/>
    <w:rsid w:val="00A74DEB"/>
    <w:rsid w:val="00A750D7"/>
    <w:rsid w:val="00A7560A"/>
    <w:rsid w:val="00A7611C"/>
    <w:rsid w:val="00A763E0"/>
    <w:rsid w:val="00A76954"/>
    <w:rsid w:val="00A76B11"/>
    <w:rsid w:val="00A803AE"/>
    <w:rsid w:val="00A80C75"/>
    <w:rsid w:val="00A84668"/>
    <w:rsid w:val="00A85594"/>
    <w:rsid w:val="00A85CCC"/>
    <w:rsid w:val="00A86598"/>
    <w:rsid w:val="00A86AE0"/>
    <w:rsid w:val="00A8774C"/>
    <w:rsid w:val="00A90EE0"/>
    <w:rsid w:val="00A928B1"/>
    <w:rsid w:val="00A93AF5"/>
    <w:rsid w:val="00A93C31"/>
    <w:rsid w:val="00A94661"/>
    <w:rsid w:val="00A950B5"/>
    <w:rsid w:val="00A955ED"/>
    <w:rsid w:val="00A95DD1"/>
    <w:rsid w:val="00A9694A"/>
    <w:rsid w:val="00A971D4"/>
    <w:rsid w:val="00AA1107"/>
    <w:rsid w:val="00AA1840"/>
    <w:rsid w:val="00AA1E96"/>
    <w:rsid w:val="00AA2DEE"/>
    <w:rsid w:val="00AA3512"/>
    <w:rsid w:val="00AA3A55"/>
    <w:rsid w:val="00AA3AD0"/>
    <w:rsid w:val="00AA41C0"/>
    <w:rsid w:val="00AA47FD"/>
    <w:rsid w:val="00AA764C"/>
    <w:rsid w:val="00AA7A53"/>
    <w:rsid w:val="00AA7F0A"/>
    <w:rsid w:val="00AB03C8"/>
    <w:rsid w:val="00AB05DD"/>
    <w:rsid w:val="00AB063C"/>
    <w:rsid w:val="00AB3495"/>
    <w:rsid w:val="00AB55FE"/>
    <w:rsid w:val="00AB61B4"/>
    <w:rsid w:val="00AB7D12"/>
    <w:rsid w:val="00AB7EB1"/>
    <w:rsid w:val="00AC1ADC"/>
    <w:rsid w:val="00AC30CB"/>
    <w:rsid w:val="00AC465F"/>
    <w:rsid w:val="00AC4A0F"/>
    <w:rsid w:val="00AC5113"/>
    <w:rsid w:val="00AC5EAF"/>
    <w:rsid w:val="00AC611D"/>
    <w:rsid w:val="00AD0689"/>
    <w:rsid w:val="00AD102A"/>
    <w:rsid w:val="00AD145B"/>
    <w:rsid w:val="00AD1E57"/>
    <w:rsid w:val="00AD1FB0"/>
    <w:rsid w:val="00AD6DA2"/>
    <w:rsid w:val="00AD712C"/>
    <w:rsid w:val="00AD7AEF"/>
    <w:rsid w:val="00AE164C"/>
    <w:rsid w:val="00AE1840"/>
    <w:rsid w:val="00AE2020"/>
    <w:rsid w:val="00AE297F"/>
    <w:rsid w:val="00AE3055"/>
    <w:rsid w:val="00AE3323"/>
    <w:rsid w:val="00AE6B46"/>
    <w:rsid w:val="00AE70B2"/>
    <w:rsid w:val="00AF0347"/>
    <w:rsid w:val="00AF1416"/>
    <w:rsid w:val="00AF371C"/>
    <w:rsid w:val="00AF3819"/>
    <w:rsid w:val="00AF577F"/>
    <w:rsid w:val="00AF592D"/>
    <w:rsid w:val="00B011E0"/>
    <w:rsid w:val="00B01934"/>
    <w:rsid w:val="00B02316"/>
    <w:rsid w:val="00B02733"/>
    <w:rsid w:val="00B02D99"/>
    <w:rsid w:val="00B03D74"/>
    <w:rsid w:val="00B04333"/>
    <w:rsid w:val="00B05034"/>
    <w:rsid w:val="00B05687"/>
    <w:rsid w:val="00B06879"/>
    <w:rsid w:val="00B100DA"/>
    <w:rsid w:val="00B10189"/>
    <w:rsid w:val="00B10345"/>
    <w:rsid w:val="00B10FC7"/>
    <w:rsid w:val="00B13AD2"/>
    <w:rsid w:val="00B15214"/>
    <w:rsid w:val="00B16679"/>
    <w:rsid w:val="00B219E8"/>
    <w:rsid w:val="00B21C23"/>
    <w:rsid w:val="00B21E79"/>
    <w:rsid w:val="00B22478"/>
    <w:rsid w:val="00B23624"/>
    <w:rsid w:val="00B236C8"/>
    <w:rsid w:val="00B2417D"/>
    <w:rsid w:val="00B25F61"/>
    <w:rsid w:val="00B265FD"/>
    <w:rsid w:val="00B266E7"/>
    <w:rsid w:val="00B30320"/>
    <w:rsid w:val="00B31BE4"/>
    <w:rsid w:val="00B329D0"/>
    <w:rsid w:val="00B32FFB"/>
    <w:rsid w:val="00B33362"/>
    <w:rsid w:val="00B336C2"/>
    <w:rsid w:val="00B33DBD"/>
    <w:rsid w:val="00B348A5"/>
    <w:rsid w:val="00B36208"/>
    <w:rsid w:val="00B3660B"/>
    <w:rsid w:val="00B37D8D"/>
    <w:rsid w:val="00B37DC7"/>
    <w:rsid w:val="00B40416"/>
    <w:rsid w:val="00B412DF"/>
    <w:rsid w:val="00B415B0"/>
    <w:rsid w:val="00B42A3A"/>
    <w:rsid w:val="00B43091"/>
    <w:rsid w:val="00B43463"/>
    <w:rsid w:val="00B44404"/>
    <w:rsid w:val="00B446D9"/>
    <w:rsid w:val="00B4570C"/>
    <w:rsid w:val="00B45FC0"/>
    <w:rsid w:val="00B46826"/>
    <w:rsid w:val="00B46ADE"/>
    <w:rsid w:val="00B47210"/>
    <w:rsid w:val="00B478F3"/>
    <w:rsid w:val="00B47B96"/>
    <w:rsid w:val="00B50E7D"/>
    <w:rsid w:val="00B51EF8"/>
    <w:rsid w:val="00B52108"/>
    <w:rsid w:val="00B53CE4"/>
    <w:rsid w:val="00B54416"/>
    <w:rsid w:val="00B54480"/>
    <w:rsid w:val="00B549C2"/>
    <w:rsid w:val="00B56542"/>
    <w:rsid w:val="00B57271"/>
    <w:rsid w:val="00B63990"/>
    <w:rsid w:val="00B63EF2"/>
    <w:rsid w:val="00B63FD7"/>
    <w:rsid w:val="00B640C3"/>
    <w:rsid w:val="00B640C6"/>
    <w:rsid w:val="00B65B35"/>
    <w:rsid w:val="00B6627E"/>
    <w:rsid w:val="00B66ACA"/>
    <w:rsid w:val="00B66BF4"/>
    <w:rsid w:val="00B67BDE"/>
    <w:rsid w:val="00B70939"/>
    <w:rsid w:val="00B70AC5"/>
    <w:rsid w:val="00B71354"/>
    <w:rsid w:val="00B72B02"/>
    <w:rsid w:val="00B73F98"/>
    <w:rsid w:val="00B74F06"/>
    <w:rsid w:val="00B753B4"/>
    <w:rsid w:val="00B75CAF"/>
    <w:rsid w:val="00B75DF4"/>
    <w:rsid w:val="00B75E9D"/>
    <w:rsid w:val="00B779BD"/>
    <w:rsid w:val="00B806F7"/>
    <w:rsid w:val="00B837BE"/>
    <w:rsid w:val="00B83830"/>
    <w:rsid w:val="00B84B47"/>
    <w:rsid w:val="00B84EC3"/>
    <w:rsid w:val="00B85A40"/>
    <w:rsid w:val="00B9002A"/>
    <w:rsid w:val="00B90139"/>
    <w:rsid w:val="00B906AA"/>
    <w:rsid w:val="00B9230B"/>
    <w:rsid w:val="00B949B9"/>
    <w:rsid w:val="00B94BAA"/>
    <w:rsid w:val="00B95727"/>
    <w:rsid w:val="00B95D45"/>
    <w:rsid w:val="00B95E58"/>
    <w:rsid w:val="00B96C3B"/>
    <w:rsid w:val="00B970E5"/>
    <w:rsid w:val="00B97EF5"/>
    <w:rsid w:val="00BA6473"/>
    <w:rsid w:val="00BB012A"/>
    <w:rsid w:val="00BB0492"/>
    <w:rsid w:val="00BB0C80"/>
    <w:rsid w:val="00BB2C84"/>
    <w:rsid w:val="00BB3C2C"/>
    <w:rsid w:val="00BB3ECE"/>
    <w:rsid w:val="00BB5BA9"/>
    <w:rsid w:val="00BB5D7A"/>
    <w:rsid w:val="00BB7B4C"/>
    <w:rsid w:val="00BC0DF6"/>
    <w:rsid w:val="00BC16EA"/>
    <w:rsid w:val="00BC2130"/>
    <w:rsid w:val="00BC295D"/>
    <w:rsid w:val="00BC2B2E"/>
    <w:rsid w:val="00BC331E"/>
    <w:rsid w:val="00BC3FE5"/>
    <w:rsid w:val="00BC4546"/>
    <w:rsid w:val="00BC4A5A"/>
    <w:rsid w:val="00BC5488"/>
    <w:rsid w:val="00BC6E73"/>
    <w:rsid w:val="00BC7712"/>
    <w:rsid w:val="00BD02FF"/>
    <w:rsid w:val="00BD0430"/>
    <w:rsid w:val="00BD0EE8"/>
    <w:rsid w:val="00BD229C"/>
    <w:rsid w:val="00BD31D7"/>
    <w:rsid w:val="00BD3EB4"/>
    <w:rsid w:val="00BD4D42"/>
    <w:rsid w:val="00BD525B"/>
    <w:rsid w:val="00BD6771"/>
    <w:rsid w:val="00BD67AF"/>
    <w:rsid w:val="00BD7064"/>
    <w:rsid w:val="00BD773B"/>
    <w:rsid w:val="00BE12A7"/>
    <w:rsid w:val="00BE2160"/>
    <w:rsid w:val="00BE250A"/>
    <w:rsid w:val="00BE33D0"/>
    <w:rsid w:val="00BE4EC5"/>
    <w:rsid w:val="00BE5C03"/>
    <w:rsid w:val="00BE6199"/>
    <w:rsid w:val="00BE68DA"/>
    <w:rsid w:val="00BE6E20"/>
    <w:rsid w:val="00BF0F69"/>
    <w:rsid w:val="00BF17F0"/>
    <w:rsid w:val="00BF415E"/>
    <w:rsid w:val="00BF42F1"/>
    <w:rsid w:val="00BF55F9"/>
    <w:rsid w:val="00BF5AF3"/>
    <w:rsid w:val="00BF66B8"/>
    <w:rsid w:val="00BF6F5D"/>
    <w:rsid w:val="00BF7965"/>
    <w:rsid w:val="00C01008"/>
    <w:rsid w:val="00C02937"/>
    <w:rsid w:val="00C03283"/>
    <w:rsid w:val="00C04293"/>
    <w:rsid w:val="00C0431A"/>
    <w:rsid w:val="00C0503F"/>
    <w:rsid w:val="00C05CF4"/>
    <w:rsid w:val="00C0648D"/>
    <w:rsid w:val="00C100CD"/>
    <w:rsid w:val="00C10344"/>
    <w:rsid w:val="00C105A9"/>
    <w:rsid w:val="00C10B0C"/>
    <w:rsid w:val="00C10B54"/>
    <w:rsid w:val="00C1151E"/>
    <w:rsid w:val="00C1188C"/>
    <w:rsid w:val="00C11C81"/>
    <w:rsid w:val="00C11D6E"/>
    <w:rsid w:val="00C121BB"/>
    <w:rsid w:val="00C134D9"/>
    <w:rsid w:val="00C14182"/>
    <w:rsid w:val="00C14314"/>
    <w:rsid w:val="00C165BA"/>
    <w:rsid w:val="00C17517"/>
    <w:rsid w:val="00C220A5"/>
    <w:rsid w:val="00C22122"/>
    <w:rsid w:val="00C22B60"/>
    <w:rsid w:val="00C22CE9"/>
    <w:rsid w:val="00C2557E"/>
    <w:rsid w:val="00C2657E"/>
    <w:rsid w:val="00C268B6"/>
    <w:rsid w:val="00C26A69"/>
    <w:rsid w:val="00C26D5E"/>
    <w:rsid w:val="00C274E5"/>
    <w:rsid w:val="00C30139"/>
    <w:rsid w:val="00C30D75"/>
    <w:rsid w:val="00C32108"/>
    <w:rsid w:val="00C336D3"/>
    <w:rsid w:val="00C34476"/>
    <w:rsid w:val="00C348A4"/>
    <w:rsid w:val="00C3567A"/>
    <w:rsid w:val="00C35E7A"/>
    <w:rsid w:val="00C3731D"/>
    <w:rsid w:val="00C37450"/>
    <w:rsid w:val="00C40462"/>
    <w:rsid w:val="00C40604"/>
    <w:rsid w:val="00C4121B"/>
    <w:rsid w:val="00C41EFF"/>
    <w:rsid w:val="00C425AA"/>
    <w:rsid w:val="00C435D4"/>
    <w:rsid w:val="00C44EFF"/>
    <w:rsid w:val="00C47202"/>
    <w:rsid w:val="00C474E7"/>
    <w:rsid w:val="00C47CE8"/>
    <w:rsid w:val="00C5224F"/>
    <w:rsid w:val="00C526F9"/>
    <w:rsid w:val="00C5556C"/>
    <w:rsid w:val="00C55B96"/>
    <w:rsid w:val="00C57BB5"/>
    <w:rsid w:val="00C60A58"/>
    <w:rsid w:val="00C61E51"/>
    <w:rsid w:val="00C63551"/>
    <w:rsid w:val="00C64B60"/>
    <w:rsid w:val="00C6543D"/>
    <w:rsid w:val="00C65798"/>
    <w:rsid w:val="00C7099E"/>
    <w:rsid w:val="00C71381"/>
    <w:rsid w:val="00C72AAA"/>
    <w:rsid w:val="00C768FF"/>
    <w:rsid w:val="00C77303"/>
    <w:rsid w:val="00C77E89"/>
    <w:rsid w:val="00C814E8"/>
    <w:rsid w:val="00C82BBB"/>
    <w:rsid w:val="00C82FE1"/>
    <w:rsid w:val="00C8464B"/>
    <w:rsid w:val="00C85F53"/>
    <w:rsid w:val="00C866F3"/>
    <w:rsid w:val="00C86968"/>
    <w:rsid w:val="00C87092"/>
    <w:rsid w:val="00C9096B"/>
    <w:rsid w:val="00C91C04"/>
    <w:rsid w:val="00C9231A"/>
    <w:rsid w:val="00C924B2"/>
    <w:rsid w:val="00C945E3"/>
    <w:rsid w:val="00C966A3"/>
    <w:rsid w:val="00C96D45"/>
    <w:rsid w:val="00CA13D5"/>
    <w:rsid w:val="00CA192B"/>
    <w:rsid w:val="00CA3A6B"/>
    <w:rsid w:val="00CA42A2"/>
    <w:rsid w:val="00CA49BB"/>
    <w:rsid w:val="00CA4E80"/>
    <w:rsid w:val="00CA6B5D"/>
    <w:rsid w:val="00CB0B3D"/>
    <w:rsid w:val="00CB1069"/>
    <w:rsid w:val="00CB366B"/>
    <w:rsid w:val="00CB54A9"/>
    <w:rsid w:val="00CB5A57"/>
    <w:rsid w:val="00CB738E"/>
    <w:rsid w:val="00CC04FF"/>
    <w:rsid w:val="00CC1897"/>
    <w:rsid w:val="00CC1AFB"/>
    <w:rsid w:val="00CC2CF6"/>
    <w:rsid w:val="00CC2F38"/>
    <w:rsid w:val="00CC43FC"/>
    <w:rsid w:val="00CC6B7C"/>
    <w:rsid w:val="00CC6CBC"/>
    <w:rsid w:val="00CC7D22"/>
    <w:rsid w:val="00CD0342"/>
    <w:rsid w:val="00CD0709"/>
    <w:rsid w:val="00CD09DA"/>
    <w:rsid w:val="00CD15EC"/>
    <w:rsid w:val="00CD237F"/>
    <w:rsid w:val="00CD2CC3"/>
    <w:rsid w:val="00CD3DDA"/>
    <w:rsid w:val="00CD3E1F"/>
    <w:rsid w:val="00CD3E58"/>
    <w:rsid w:val="00CD45FA"/>
    <w:rsid w:val="00CD60F7"/>
    <w:rsid w:val="00CD63F5"/>
    <w:rsid w:val="00CD7FFC"/>
    <w:rsid w:val="00CE0364"/>
    <w:rsid w:val="00CE1D97"/>
    <w:rsid w:val="00CE1F0A"/>
    <w:rsid w:val="00CE2420"/>
    <w:rsid w:val="00CE3BBE"/>
    <w:rsid w:val="00CE41B2"/>
    <w:rsid w:val="00CE427A"/>
    <w:rsid w:val="00CE4A83"/>
    <w:rsid w:val="00CE4D56"/>
    <w:rsid w:val="00CE5756"/>
    <w:rsid w:val="00CE6CA2"/>
    <w:rsid w:val="00CE71F2"/>
    <w:rsid w:val="00CF0058"/>
    <w:rsid w:val="00CF00A3"/>
    <w:rsid w:val="00CF0345"/>
    <w:rsid w:val="00CF3645"/>
    <w:rsid w:val="00CF4FDC"/>
    <w:rsid w:val="00CF5015"/>
    <w:rsid w:val="00CF6D39"/>
    <w:rsid w:val="00D00B7C"/>
    <w:rsid w:val="00D01ED6"/>
    <w:rsid w:val="00D03208"/>
    <w:rsid w:val="00D03C1B"/>
    <w:rsid w:val="00D0512A"/>
    <w:rsid w:val="00D059A2"/>
    <w:rsid w:val="00D07F2E"/>
    <w:rsid w:val="00D11D57"/>
    <w:rsid w:val="00D11F46"/>
    <w:rsid w:val="00D1249E"/>
    <w:rsid w:val="00D137CA"/>
    <w:rsid w:val="00D1524C"/>
    <w:rsid w:val="00D1687A"/>
    <w:rsid w:val="00D1700A"/>
    <w:rsid w:val="00D17197"/>
    <w:rsid w:val="00D17F6F"/>
    <w:rsid w:val="00D212F7"/>
    <w:rsid w:val="00D21485"/>
    <w:rsid w:val="00D22A3B"/>
    <w:rsid w:val="00D22D7C"/>
    <w:rsid w:val="00D23DF8"/>
    <w:rsid w:val="00D24363"/>
    <w:rsid w:val="00D2509A"/>
    <w:rsid w:val="00D2607E"/>
    <w:rsid w:val="00D26D41"/>
    <w:rsid w:val="00D3307C"/>
    <w:rsid w:val="00D33466"/>
    <w:rsid w:val="00D343A0"/>
    <w:rsid w:val="00D3490A"/>
    <w:rsid w:val="00D35917"/>
    <w:rsid w:val="00D36109"/>
    <w:rsid w:val="00D3737C"/>
    <w:rsid w:val="00D37548"/>
    <w:rsid w:val="00D407F7"/>
    <w:rsid w:val="00D41436"/>
    <w:rsid w:val="00D42A98"/>
    <w:rsid w:val="00D43868"/>
    <w:rsid w:val="00D439C3"/>
    <w:rsid w:val="00D4454B"/>
    <w:rsid w:val="00D44BF1"/>
    <w:rsid w:val="00D454C7"/>
    <w:rsid w:val="00D468A9"/>
    <w:rsid w:val="00D47724"/>
    <w:rsid w:val="00D504A8"/>
    <w:rsid w:val="00D50856"/>
    <w:rsid w:val="00D51452"/>
    <w:rsid w:val="00D51AB6"/>
    <w:rsid w:val="00D532B3"/>
    <w:rsid w:val="00D552AB"/>
    <w:rsid w:val="00D5542B"/>
    <w:rsid w:val="00D55EBF"/>
    <w:rsid w:val="00D5612B"/>
    <w:rsid w:val="00D56DD3"/>
    <w:rsid w:val="00D572A3"/>
    <w:rsid w:val="00D57E14"/>
    <w:rsid w:val="00D60566"/>
    <w:rsid w:val="00D6068D"/>
    <w:rsid w:val="00D6184C"/>
    <w:rsid w:val="00D63898"/>
    <w:rsid w:val="00D65602"/>
    <w:rsid w:val="00D65BD2"/>
    <w:rsid w:val="00D65D19"/>
    <w:rsid w:val="00D65E91"/>
    <w:rsid w:val="00D67DC7"/>
    <w:rsid w:val="00D73064"/>
    <w:rsid w:val="00D745A1"/>
    <w:rsid w:val="00D759D9"/>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587"/>
    <w:rsid w:val="00D942B8"/>
    <w:rsid w:val="00D944FF"/>
    <w:rsid w:val="00D9469B"/>
    <w:rsid w:val="00D94E12"/>
    <w:rsid w:val="00D96B94"/>
    <w:rsid w:val="00D96C53"/>
    <w:rsid w:val="00D9749A"/>
    <w:rsid w:val="00DA0789"/>
    <w:rsid w:val="00DA0EEF"/>
    <w:rsid w:val="00DA1ADE"/>
    <w:rsid w:val="00DA1DCC"/>
    <w:rsid w:val="00DA1E8E"/>
    <w:rsid w:val="00DA1F59"/>
    <w:rsid w:val="00DA20A1"/>
    <w:rsid w:val="00DA2957"/>
    <w:rsid w:val="00DA32EC"/>
    <w:rsid w:val="00DA6747"/>
    <w:rsid w:val="00DA7E15"/>
    <w:rsid w:val="00DB01D2"/>
    <w:rsid w:val="00DB0686"/>
    <w:rsid w:val="00DB09E0"/>
    <w:rsid w:val="00DB125E"/>
    <w:rsid w:val="00DB1BBB"/>
    <w:rsid w:val="00DB39A6"/>
    <w:rsid w:val="00DB3A7D"/>
    <w:rsid w:val="00DB4AE0"/>
    <w:rsid w:val="00DB7381"/>
    <w:rsid w:val="00DB7D7D"/>
    <w:rsid w:val="00DB7DC2"/>
    <w:rsid w:val="00DC03F7"/>
    <w:rsid w:val="00DC10BA"/>
    <w:rsid w:val="00DC24BE"/>
    <w:rsid w:val="00DC5316"/>
    <w:rsid w:val="00DC54C6"/>
    <w:rsid w:val="00DC5956"/>
    <w:rsid w:val="00DC742F"/>
    <w:rsid w:val="00DC768B"/>
    <w:rsid w:val="00DC7A3B"/>
    <w:rsid w:val="00DD02AB"/>
    <w:rsid w:val="00DD105B"/>
    <w:rsid w:val="00DD1FA2"/>
    <w:rsid w:val="00DD2612"/>
    <w:rsid w:val="00DD2B0B"/>
    <w:rsid w:val="00DD3082"/>
    <w:rsid w:val="00DD3161"/>
    <w:rsid w:val="00DD4479"/>
    <w:rsid w:val="00DD54DC"/>
    <w:rsid w:val="00DD5CB2"/>
    <w:rsid w:val="00DD6B00"/>
    <w:rsid w:val="00DD72CC"/>
    <w:rsid w:val="00DD7714"/>
    <w:rsid w:val="00DD7DAE"/>
    <w:rsid w:val="00DE01B8"/>
    <w:rsid w:val="00DE06AF"/>
    <w:rsid w:val="00DE5A36"/>
    <w:rsid w:val="00DE5FF1"/>
    <w:rsid w:val="00DF08FC"/>
    <w:rsid w:val="00DF09A7"/>
    <w:rsid w:val="00DF3A17"/>
    <w:rsid w:val="00DF4CE2"/>
    <w:rsid w:val="00DF587D"/>
    <w:rsid w:val="00DF5DD0"/>
    <w:rsid w:val="00DF69B2"/>
    <w:rsid w:val="00DF725A"/>
    <w:rsid w:val="00DF72C2"/>
    <w:rsid w:val="00DF7500"/>
    <w:rsid w:val="00E001EC"/>
    <w:rsid w:val="00E005BB"/>
    <w:rsid w:val="00E007E3"/>
    <w:rsid w:val="00E014DD"/>
    <w:rsid w:val="00E01A48"/>
    <w:rsid w:val="00E022CF"/>
    <w:rsid w:val="00E0293B"/>
    <w:rsid w:val="00E03384"/>
    <w:rsid w:val="00E039EA"/>
    <w:rsid w:val="00E03B27"/>
    <w:rsid w:val="00E03F10"/>
    <w:rsid w:val="00E04503"/>
    <w:rsid w:val="00E04581"/>
    <w:rsid w:val="00E045DD"/>
    <w:rsid w:val="00E04C1F"/>
    <w:rsid w:val="00E04CFF"/>
    <w:rsid w:val="00E06ED2"/>
    <w:rsid w:val="00E073C3"/>
    <w:rsid w:val="00E07447"/>
    <w:rsid w:val="00E128E2"/>
    <w:rsid w:val="00E12968"/>
    <w:rsid w:val="00E12D1C"/>
    <w:rsid w:val="00E13018"/>
    <w:rsid w:val="00E1344F"/>
    <w:rsid w:val="00E145C7"/>
    <w:rsid w:val="00E15A5D"/>
    <w:rsid w:val="00E17074"/>
    <w:rsid w:val="00E171F4"/>
    <w:rsid w:val="00E17304"/>
    <w:rsid w:val="00E2005C"/>
    <w:rsid w:val="00E2088D"/>
    <w:rsid w:val="00E228B4"/>
    <w:rsid w:val="00E22FC9"/>
    <w:rsid w:val="00E24427"/>
    <w:rsid w:val="00E25D56"/>
    <w:rsid w:val="00E27347"/>
    <w:rsid w:val="00E2764F"/>
    <w:rsid w:val="00E32ACF"/>
    <w:rsid w:val="00E33A47"/>
    <w:rsid w:val="00E37B22"/>
    <w:rsid w:val="00E403EF"/>
    <w:rsid w:val="00E4059F"/>
    <w:rsid w:val="00E419EB"/>
    <w:rsid w:val="00E46B84"/>
    <w:rsid w:val="00E46BFB"/>
    <w:rsid w:val="00E4738C"/>
    <w:rsid w:val="00E474DE"/>
    <w:rsid w:val="00E47C82"/>
    <w:rsid w:val="00E505F2"/>
    <w:rsid w:val="00E50859"/>
    <w:rsid w:val="00E52956"/>
    <w:rsid w:val="00E52FDE"/>
    <w:rsid w:val="00E53B70"/>
    <w:rsid w:val="00E5404B"/>
    <w:rsid w:val="00E5443C"/>
    <w:rsid w:val="00E54D85"/>
    <w:rsid w:val="00E55386"/>
    <w:rsid w:val="00E55C85"/>
    <w:rsid w:val="00E55F20"/>
    <w:rsid w:val="00E576C3"/>
    <w:rsid w:val="00E603EB"/>
    <w:rsid w:val="00E611E9"/>
    <w:rsid w:val="00E64705"/>
    <w:rsid w:val="00E66221"/>
    <w:rsid w:val="00E66F82"/>
    <w:rsid w:val="00E67A4D"/>
    <w:rsid w:val="00E70AF1"/>
    <w:rsid w:val="00E70F49"/>
    <w:rsid w:val="00E720DC"/>
    <w:rsid w:val="00E7250C"/>
    <w:rsid w:val="00E73B9E"/>
    <w:rsid w:val="00E75728"/>
    <w:rsid w:val="00E75773"/>
    <w:rsid w:val="00E757DC"/>
    <w:rsid w:val="00E75CDA"/>
    <w:rsid w:val="00E76010"/>
    <w:rsid w:val="00E765B6"/>
    <w:rsid w:val="00E769E1"/>
    <w:rsid w:val="00E773AF"/>
    <w:rsid w:val="00E80175"/>
    <w:rsid w:val="00E814B6"/>
    <w:rsid w:val="00E83783"/>
    <w:rsid w:val="00E84B2F"/>
    <w:rsid w:val="00E852E8"/>
    <w:rsid w:val="00E854EA"/>
    <w:rsid w:val="00E90B8A"/>
    <w:rsid w:val="00E923AD"/>
    <w:rsid w:val="00E9263F"/>
    <w:rsid w:val="00E931FB"/>
    <w:rsid w:val="00E96A38"/>
    <w:rsid w:val="00E9702C"/>
    <w:rsid w:val="00EA0D96"/>
    <w:rsid w:val="00EA0EC0"/>
    <w:rsid w:val="00EA1567"/>
    <w:rsid w:val="00EA5C8E"/>
    <w:rsid w:val="00EB0A5D"/>
    <w:rsid w:val="00EB0ADD"/>
    <w:rsid w:val="00EB0B89"/>
    <w:rsid w:val="00EB0F60"/>
    <w:rsid w:val="00EB30EB"/>
    <w:rsid w:val="00EB39D5"/>
    <w:rsid w:val="00EB5C68"/>
    <w:rsid w:val="00EB7322"/>
    <w:rsid w:val="00EB73DC"/>
    <w:rsid w:val="00EB77ED"/>
    <w:rsid w:val="00EC0263"/>
    <w:rsid w:val="00EC2120"/>
    <w:rsid w:val="00EC23C3"/>
    <w:rsid w:val="00EC2650"/>
    <w:rsid w:val="00EC4EC4"/>
    <w:rsid w:val="00ED0422"/>
    <w:rsid w:val="00ED1991"/>
    <w:rsid w:val="00ED1AA6"/>
    <w:rsid w:val="00ED385A"/>
    <w:rsid w:val="00ED3CA6"/>
    <w:rsid w:val="00ED3DAF"/>
    <w:rsid w:val="00ED756C"/>
    <w:rsid w:val="00EE28A6"/>
    <w:rsid w:val="00EE30A1"/>
    <w:rsid w:val="00EE4098"/>
    <w:rsid w:val="00EE4A9B"/>
    <w:rsid w:val="00EE5E27"/>
    <w:rsid w:val="00EF0B57"/>
    <w:rsid w:val="00EF12E5"/>
    <w:rsid w:val="00EF1319"/>
    <w:rsid w:val="00EF2BDD"/>
    <w:rsid w:val="00EF565A"/>
    <w:rsid w:val="00EF5D13"/>
    <w:rsid w:val="00EF7444"/>
    <w:rsid w:val="00EF7480"/>
    <w:rsid w:val="00F001E5"/>
    <w:rsid w:val="00F003A4"/>
    <w:rsid w:val="00F01269"/>
    <w:rsid w:val="00F01646"/>
    <w:rsid w:val="00F02228"/>
    <w:rsid w:val="00F041E1"/>
    <w:rsid w:val="00F0556F"/>
    <w:rsid w:val="00F0778D"/>
    <w:rsid w:val="00F123FC"/>
    <w:rsid w:val="00F12D03"/>
    <w:rsid w:val="00F14662"/>
    <w:rsid w:val="00F15C5A"/>
    <w:rsid w:val="00F1646F"/>
    <w:rsid w:val="00F16B31"/>
    <w:rsid w:val="00F176C7"/>
    <w:rsid w:val="00F2030C"/>
    <w:rsid w:val="00F20F2D"/>
    <w:rsid w:val="00F21C43"/>
    <w:rsid w:val="00F22199"/>
    <w:rsid w:val="00F2629B"/>
    <w:rsid w:val="00F26357"/>
    <w:rsid w:val="00F26E18"/>
    <w:rsid w:val="00F27D61"/>
    <w:rsid w:val="00F300DF"/>
    <w:rsid w:val="00F32B0D"/>
    <w:rsid w:val="00F32B81"/>
    <w:rsid w:val="00F33B22"/>
    <w:rsid w:val="00F36602"/>
    <w:rsid w:val="00F41B71"/>
    <w:rsid w:val="00F447E1"/>
    <w:rsid w:val="00F46189"/>
    <w:rsid w:val="00F461B9"/>
    <w:rsid w:val="00F46FE4"/>
    <w:rsid w:val="00F5087E"/>
    <w:rsid w:val="00F51403"/>
    <w:rsid w:val="00F51563"/>
    <w:rsid w:val="00F521B0"/>
    <w:rsid w:val="00F52AAE"/>
    <w:rsid w:val="00F52D3E"/>
    <w:rsid w:val="00F54933"/>
    <w:rsid w:val="00F551F8"/>
    <w:rsid w:val="00F55254"/>
    <w:rsid w:val="00F55425"/>
    <w:rsid w:val="00F555D3"/>
    <w:rsid w:val="00F55859"/>
    <w:rsid w:val="00F56792"/>
    <w:rsid w:val="00F56CD9"/>
    <w:rsid w:val="00F61136"/>
    <w:rsid w:val="00F612C0"/>
    <w:rsid w:val="00F61C41"/>
    <w:rsid w:val="00F625AB"/>
    <w:rsid w:val="00F629EC"/>
    <w:rsid w:val="00F632FA"/>
    <w:rsid w:val="00F65D09"/>
    <w:rsid w:val="00F70A8B"/>
    <w:rsid w:val="00F723E6"/>
    <w:rsid w:val="00F73045"/>
    <w:rsid w:val="00F73653"/>
    <w:rsid w:val="00F73D17"/>
    <w:rsid w:val="00F73EA0"/>
    <w:rsid w:val="00F74B07"/>
    <w:rsid w:val="00F74EB1"/>
    <w:rsid w:val="00F74F1F"/>
    <w:rsid w:val="00F773D4"/>
    <w:rsid w:val="00F7744A"/>
    <w:rsid w:val="00F802EC"/>
    <w:rsid w:val="00F8112E"/>
    <w:rsid w:val="00F81848"/>
    <w:rsid w:val="00F824E0"/>
    <w:rsid w:val="00F82ACC"/>
    <w:rsid w:val="00F82B56"/>
    <w:rsid w:val="00F83062"/>
    <w:rsid w:val="00F833A6"/>
    <w:rsid w:val="00F8345E"/>
    <w:rsid w:val="00F84A16"/>
    <w:rsid w:val="00F84CD5"/>
    <w:rsid w:val="00F87B5B"/>
    <w:rsid w:val="00F87C83"/>
    <w:rsid w:val="00F90169"/>
    <w:rsid w:val="00F91141"/>
    <w:rsid w:val="00F92558"/>
    <w:rsid w:val="00F93B39"/>
    <w:rsid w:val="00F93F06"/>
    <w:rsid w:val="00F94195"/>
    <w:rsid w:val="00F949D8"/>
    <w:rsid w:val="00F95407"/>
    <w:rsid w:val="00F95962"/>
    <w:rsid w:val="00F95F5A"/>
    <w:rsid w:val="00F9705F"/>
    <w:rsid w:val="00F971CB"/>
    <w:rsid w:val="00F97424"/>
    <w:rsid w:val="00F97A4B"/>
    <w:rsid w:val="00F97B0C"/>
    <w:rsid w:val="00FA0187"/>
    <w:rsid w:val="00FA022E"/>
    <w:rsid w:val="00FA0671"/>
    <w:rsid w:val="00FA0F95"/>
    <w:rsid w:val="00FA1364"/>
    <w:rsid w:val="00FA1699"/>
    <w:rsid w:val="00FA3559"/>
    <w:rsid w:val="00FA42E8"/>
    <w:rsid w:val="00FA4CDD"/>
    <w:rsid w:val="00FA5588"/>
    <w:rsid w:val="00FA611B"/>
    <w:rsid w:val="00FA614D"/>
    <w:rsid w:val="00FA6465"/>
    <w:rsid w:val="00FA6CD7"/>
    <w:rsid w:val="00FB0051"/>
    <w:rsid w:val="00FB0807"/>
    <w:rsid w:val="00FB0CE0"/>
    <w:rsid w:val="00FB0E88"/>
    <w:rsid w:val="00FB16F8"/>
    <w:rsid w:val="00FB1A4C"/>
    <w:rsid w:val="00FB1CE8"/>
    <w:rsid w:val="00FB1E21"/>
    <w:rsid w:val="00FB2AF4"/>
    <w:rsid w:val="00FB35D1"/>
    <w:rsid w:val="00FB4030"/>
    <w:rsid w:val="00FB56E8"/>
    <w:rsid w:val="00FB5C61"/>
    <w:rsid w:val="00FC0000"/>
    <w:rsid w:val="00FC036A"/>
    <w:rsid w:val="00FC288E"/>
    <w:rsid w:val="00FC2F42"/>
    <w:rsid w:val="00FC407B"/>
    <w:rsid w:val="00FC5D34"/>
    <w:rsid w:val="00FC60BD"/>
    <w:rsid w:val="00FC6AEA"/>
    <w:rsid w:val="00FC6ED7"/>
    <w:rsid w:val="00FC77B0"/>
    <w:rsid w:val="00FC7988"/>
    <w:rsid w:val="00FC7A6F"/>
    <w:rsid w:val="00FD1A03"/>
    <w:rsid w:val="00FD1B47"/>
    <w:rsid w:val="00FD1EDF"/>
    <w:rsid w:val="00FD2563"/>
    <w:rsid w:val="00FD2665"/>
    <w:rsid w:val="00FD4193"/>
    <w:rsid w:val="00FD4592"/>
    <w:rsid w:val="00FD53AD"/>
    <w:rsid w:val="00FD542D"/>
    <w:rsid w:val="00FD5E33"/>
    <w:rsid w:val="00FD679A"/>
    <w:rsid w:val="00FD7E94"/>
    <w:rsid w:val="00FE0404"/>
    <w:rsid w:val="00FE1185"/>
    <w:rsid w:val="00FE1F81"/>
    <w:rsid w:val="00FE25B4"/>
    <w:rsid w:val="00FE342A"/>
    <w:rsid w:val="00FE5689"/>
    <w:rsid w:val="00FE6A31"/>
    <w:rsid w:val="00FE6E1F"/>
    <w:rsid w:val="00FE7AD1"/>
    <w:rsid w:val="00FE7B3D"/>
    <w:rsid w:val="00FE7C88"/>
    <w:rsid w:val="00FF0763"/>
    <w:rsid w:val="00FF18FC"/>
    <w:rsid w:val="00FF1F7F"/>
    <w:rsid w:val="00FF2315"/>
    <w:rsid w:val="00FF2A6E"/>
    <w:rsid w:val="00FF3F7F"/>
    <w:rsid w:val="00FF4062"/>
    <w:rsid w:val="00FF5489"/>
    <w:rsid w:val="00FF585D"/>
    <w:rsid w:val="00FF66AA"/>
    <w:rsid w:val="00FF7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0079D0"/>
    <w:pPr>
      <w:tabs>
        <w:tab w:val="right" w:leader="dot" w:pos="10195"/>
      </w:tabs>
    </w:pPr>
    <w:rPr>
      <w:rFonts w:ascii="Times New Roman" w:eastAsiaTheme="minorHAnsi" w:hAnsi="Times New Roman"/>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F32B0D"/>
    <w:pPr>
      <w:tabs>
        <w:tab w:val="right" w:leader="dot" w:pos="10195"/>
      </w:tabs>
      <w:spacing w:after="100"/>
    </w:pPr>
    <w:rPr>
      <w:rFonts w:ascii="Times New Roman" w:eastAsia="Times New Roman" w:hAnsi="Times New Roman"/>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0079D0"/>
    <w:pPr>
      <w:tabs>
        <w:tab w:val="right" w:leader="dot" w:pos="10195"/>
      </w:tabs>
    </w:pPr>
    <w:rPr>
      <w:rFonts w:ascii="Times New Roman" w:eastAsiaTheme="minorHAnsi" w:hAnsi="Times New Roman"/>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F32B0D"/>
    <w:pPr>
      <w:tabs>
        <w:tab w:val="right" w:leader="dot" w:pos="10195"/>
      </w:tabs>
      <w:spacing w:after="100"/>
    </w:pPr>
    <w:rPr>
      <w:rFonts w:ascii="Times New Roman" w:eastAsia="Times New Roman" w:hAnsi="Times New Roman"/>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D97CD22ED13B00198C4D759367D27E0CD3F6D1C13EC832BCCFD3F6058AB7A6D735C04A9BD0EFEAF806698D5EE3206A73A6143A16B3FFC961FBED292758G" TargetMode="External"/><Relationship Id="rId13" Type="http://schemas.openxmlformats.org/officeDocument/2006/relationships/hyperlink" Target="file:///C:\Users\0000-08-636\AppData\Local\Temp\notesC7A056\749"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0000-08-636\AppData\Local\Temp\notesC7A056\74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BD97CD22ED13B00198C4D759367D27E0CD3F6D1C13EC83BB2C9D3F6058AB7A6D735C04A9BD0EFEAF806698D5EE3206A73A6143A16B3FFC961FBED292758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26BEB-404C-49CB-A83F-F9A27AA7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39555</Words>
  <Characters>225465</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264492</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2016-08-26T06:29:00Z</dcterms:created>
  <dcterms:modified xsi:type="dcterms:W3CDTF">2021-07-22T12:58:00Z</dcterms:modified>
</cp:coreProperties>
</file>