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6CA" w:rsidRDefault="00C306CA" w:rsidP="00C306CA">
      <w:pPr>
        <w:pStyle w:val="ConsNormal"/>
        <w:widowControl/>
        <w:tabs>
          <w:tab w:val="left" w:pos="480"/>
        </w:tabs>
        <w:ind w:left="630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 1</w:t>
      </w:r>
    </w:p>
    <w:p w:rsidR="00C306CA" w:rsidRDefault="00C306CA" w:rsidP="00C306CA">
      <w:pPr>
        <w:pStyle w:val="ConsNormal"/>
        <w:widowControl/>
        <w:tabs>
          <w:tab w:val="left" w:pos="480"/>
        </w:tabs>
        <w:ind w:left="6300" w:right="0" w:firstLine="0"/>
        <w:rPr>
          <w:rFonts w:ascii="Times New Roman" w:hAnsi="Times New Roman" w:cs="Times New Roman"/>
          <w:sz w:val="24"/>
          <w:szCs w:val="24"/>
        </w:rPr>
      </w:pPr>
    </w:p>
    <w:p w:rsidR="00C306CA" w:rsidRDefault="00C306CA" w:rsidP="00C306CA">
      <w:pPr>
        <w:pStyle w:val="ConsNormal"/>
        <w:widowControl/>
        <w:tabs>
          <w:tab w:val="left" w:pos="480"/>
        </w:tabs>
        <w:ind w:left="630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C306CA" w:rsidRDefault="00C306CA" w:rsidP="00C306CA">
      <w:pPr>
        <w:pStyle w:val="ConsNormal"/>
        <w:widowControl/>
        <w:tabs>
          <w:tab w:val="left" w:pos="480"/>
        </w:tabs>
        <w:ind w:left="630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УФНС России по Смоленской области</w:t>
      </w:r>
    </w:p>
    <w:p w:rsidR="00C306CA" w:rsidRDefault="00EB60FB" w:rsidP="00C306CA">
      <w:pPr>
        <w:pStyle w:val="ConsNormal"/>
        <w:widowControl/>
        <w:tabs>
          <w:tab w:val="left" w:pos="480"/>
        </w:tabs>
        <w:ind w:left="630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 «</w:t>
      </w:r>
      <w:r>
        <w:rPr>
          <w:rFonts w:ascii="Times New Roman" w:hAnsi="Times New Roman" w:cs="Times New Roman"/>
          <w:sz w:val="24"/>
          <w:szCs w:val="24"/>
          <w:lang w:val="en-US"/>
        </w:rPr>
        <w:t>20</w:t>
      </w:r>
      <w:r>
        <w:rPr>
          <w:rFonts w:ascii="Times New Roman" w:hAnsi="Times New Roman" w:cs="Times New Roman"/>
          <w:sz w:val="24"/>
          <w:szCs w:val="24"/>
        </w:rPr>
        <w:t>» марта</w:t>
      </w:r>
      <w:r w:rsidR="00C306CA">
        <w:rPr>
          <w:rFonts w:ascii="Times New Roman" w:hAnsi="Times New Roman" w:cs="Times New Roman"/>
          <w:sz w:val="24"/>
          <w:szCs w:val="24"/>
        </w:rPr>
        <w:t xml:space="preserve"> 2017 г.</w:t>
      </w:r>
    </w:p>
    <w:p w:rsidR="00C306CA" w:rsidRPr="00EB60FB" w:rsidRDefault="00EB60FB" w:rsidP="00C306CA">
      <w:pPr>
        <w:pStyle w:val="ConsNormal"/>
        <w:widowControl/>
        <w:tabs>
          <w:tab w:val="left" w:pos="480"/>
        </w:tabs>
        <w:ind w:left="6300" w:righ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№ 01-02/120</w:t>
      </w:r>
      <w:r>
        <w:rPr>
          <w:rFonts w:ascii="Times New Roman" w:hAnsi="Times New Roman" w:cs="Times New Roman"/>
          <w:sz w:val="24"/>
          <w:szCs w:val="24"/>
          <w:lang w:val="en-US"/>
        </w:rPr>
        <w:t>@</w:t>
      </w:r>
      <w:bookmarkStart w:id="0" w:name="_GoBack"/>
      <w:bookmarkEnd w:id="0"/>
    </w:p>
    <w:p w:rsidR="00C306CA" w:rsidRDefault="00C306CA" w:rsidP="00C306CA">
      <w:pPr>
        <w:tabs>
          <w:tab w:val="left" w:pos="480"/>
        </w:tabs>
        <w:ind w:left="6300"/>
        <w:rPr>
          <w:sz w:val="28"/>
          <w:szCs w:val="28"/>
        </w:rPr>
      </w:pPr>
    </w:p>
    <w:p w:rsidR="00C306CA" w:rsidRDefault="00C306CA" w:rsidP="00C306CA">
      <w:pPr>
        <w:tabs>
          <w:tab w:val="left" w:pos="480"/>
        </w:tabs>
        <w:rPr>
          <w:sz w:val="28"/>
          <w:szCs w:val="28"/>
        </w:rPr>
      </w:pPr>
    </w:p>
    <w:p w:rsidR="00C306CA" w:rsidRDefault="00C306CA" w:rsidP="00C306CA">
      <w:pPr>
        <w:tabs>
          <w:tab w:val="left" w:pos="480"/>
        </w:tabs>
        <w:rPr>
          <w:sz w:val="28"/>
          <w:szCs w:val="28"/>
        </w:rPr>
      </w:pPr>
    </w:p>
    <w:p w:rsidR="00C306CA" w:rsidRDefault="00C306CA" w:rsidP="00C306CA">
      <w:pPr>
        <w:tabs>
          <w:tab w:val="left" w:pos="480"/>
        </w:tabs>
        <w:rPr>
          <w:sz w:val="28"/>
          <w:szCs w:val="28"/>
        </w:rPr>
      </w:pPr>
    </w:p>
    <w:p w:rsidR="00C306CA" w:rsidRDefault="00C306CA" w:rsidP="00C306CA">
      <w:pPr>
        <w:pStyle w:val="ConsTitle"/>
        <w:widowControl/>
        <w:tabs>
          <w:tab w:val="left" w:pos="0"/>
        </w:tabs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Структура контрактной службы УФНС России по Смоленской области и </w:t>
      </w:r>
    </w:p>
    <w:p w:rsidR="00C306CA" w:rsidRDefault="00C306CA" w:rsidP="00C306CA">
      <w:pPr>
        <w:pStyle w:val="ConsTitle"/>
        <w:widowControl/>
        <w:tabs>
          <w:tab w:val="left" w:pos="0"/>
        </w:tabs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работников УФНС России по Смоленской области, </w:t>
      </w:r>
    </w:p>
    <w:p w:rsidR="00C306CA" w:rsidRDefault="00C306CA" w:rsidP="00C306CA">
      <w:pPr>
        <w:pStyle w:val="ConsTitle"/>
        <w:widowControl/>
        <w:tabs>
          <w:tab w:val="left" w:pos="0"/>
        </w:tabs>
        <w:ind w:right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выполняющих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функции контрактной службы</w:t>
      </w:r>
    </w:p>
    <w:p w:rsidR="00C306CA" w:rsidRDefault="00C306CA" w:rsidP="00C306CA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C306CA" w:rsidRDefault="00C306CA" w:rsidP="00C306CA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C306CA" w:rsidRDefault="00C306CA" w:rsidP="00C306CA">
      <w:pPr>
        <w:pStyle w:val="ConsNonformat"/>
        <w:widowControl/>
        <w:ind w:right="0"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Структура контрактной службы УФНС России по Смоленской области: </w:t>
      </w:r>
    </w:p>
    <w:p w:rsidR="00C306CA" w:rsidRDefault="00C306CA" w:rsidP="00C306CA">
      <w:pPr>
        <w:pStyle w:val="ConsNonformat"/>
        <w:widowControl/>
        <w:ind w:right="0"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Руководитель контрактной службы.</w:t>
      </w:r>
    </w:p>
    <w:p w:rsidR="00C306CA" w:rsidRDefault="00C306CA" w:rsidP="00C306CA">
      <w:pPr>
        <w:pStyle w:val="ConsNonformat"/>
        <w:widowControl/>
        <w:ind w:right="0"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Заместитель руководителя контрактной службы.</w:t>
      </w:r>
    </w:p>
    <w:p w:rsidR="00C306CA" w:rsidRDefault="00C306CA" w:rsidP="00C306CA">
      <w:pPr>
        <w:pStyle w:val="ConsNonformat"/>
        <w:widowControl/>
        <w:ind w:right="0"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 Группа инициаторов закупок.</w:t>
      </w:r>
    </w:p>
    <w:p w:rsidR="00C306CA" w:rsidRDefault="00C306CA" w:rsidP="00C306CA">
      <w:pPr>
        <w:pStyle w:val="ConsNonformat"/>
        <w:widowControl/>
        <w:ind w:right="0"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 Группа организации планирования закупок и определения поставщиков (подрядчиков, исполнителей).</w:t>
      </w:r>
    </w:p>
    <w:p w:rsidR="00C306CA" w:rsidRDefault="00C306CA" w:rsidP="00C306CA">
      <w:pPr>
        <w:pStyle w:val="ConsNonformat"/>
        <w:widowControl/>
        <w:ind w:right="0"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 Группа </w:t>
      </w:r>
      <w:r>
        <w:rPr>
          <w:rFonts w:ascii="Times New Roman" w:hAnsi="Times New Roman" w:cs="Times New Roman"/>
          <w:bCs/>
          <w:sz w:val="28"/>
          <w:szCs w:val="28"/>
        </w:rPr>
        <w:t>организации приемки товара, работы,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06CA" w:rsidRDefault="00C306CA" w:rsidP="00C306CA">
      <w:pPr>
        <w:pStyle w:val="ConsNonformat"/>
        <w:widowControl/>
        <w:ind w:right="0"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 Группа обеспечения осуществления оплаты.</w:t>
      </w:r>
    </w:p>
    <w:p w:rsidR="00C306CA" w:rsidRDefault="00C306CA" w:rsidP="00C306CA">
      <w:pPr>
        <w:pStyle w:val="ConsNonformat"/>
        <w:widowControl/>
        <w:ind w:right="0"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 Группа осуществления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претензионно</w:t>
      </w:r>
      <w:proofErr w:type="spellEnd"/>
      <w:r>
        <w:rPr>
          <w:rFonts w:ascii="Times New Roman" w:hAnsi="Times New Roman" w:cs="Times New Roman"/>
          <w:sz w:val="28"/>
          <w:szCs w:val="28"/>
        </w:rPr>
        <w:t>-исковой работы.</w:t>
      </w:r>
    </w:p>
    <w:p w:rsidR="00C306CA" w:rsidRDefault="00C306CA" w:rsidP="00C306CA">
      <w:pPr>
        <w:pStyle w:val="ConsNonformat"/>
        <w:widowControl/>
        <w:ind w:right="0"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Состав работников УФНС России по Смоленской области, осуществляющих функции контрактной службы:</w:t>
      </w:r>
    </w:p>
    <w:p w:rsidR="00C306CA" w:rsidRDefault="00C306CA" w:rsidP="00C306CA">
      <w:pPr>
        <w:pStyle w:val="ConsNonformat"/>
        <w:widowControl/>
        <w:ind w:right="0" w:firstLine="60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0309" w:type="dxa"/>
        <w:tblLook w:val="01E0" w:firstRow="1" w:lastRow="1" w:firstColumn="1" w:lastColumn="1" w:noHBand="0" w:noVBand="0"/>
      </w:tblPr>
      <w:tblGrid>
        <w:gridCol w:w="4047"/>
        <w:gridCol w:w="6262"/>
      </w:tblGrid>
      <w:tr w:rsidR="00C306CA" w:rsidTr="00C306CA">
        <w:trPr>
          <w:trHeight w:val="617"/>
        </w:trPr>
        <w:tc>
          <w:tcPr>
            <w:tcW w:w="10309" w:type="dxa"/>
            <w:gridSpan w:val="2"/>
            <w:vAlign w:val="center"/>
            <w:hideMark/>
          </w:tcPr>
          <w:p w:rsidR="00C306CA" w:rsidRDefault="00C306CA">
            <w:pPr>
              <w:pStyle w:val="af"/>
              <w:tabs>
                <w:tab w:val="left" w:pos="0"/>
              </w:tabs>
              <w:ind w:left="0" w:right="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2.1. Руководитель контрактной службы</w:t>
            </w:r>
          </w:p>
        </w:tc>
      </w:tr>
      <w:tr w:rsidR="00C306CA" w:rsidTr="00C306CA">
        <w:trPr>
          <w:trHeight w:val="635"/>
        </w:trPr>
        <w:tc>
          <w:tcPr>
            <w:tcW w:w="4047" w:type="dxa"/>
            <w:vAlign w:val="center"/>
          </w:tcPr>
          <w:p w:rsidR="00C306CA" w:rsidRDefault="00C306CA">
            <w:pPr>
              <w:pStyle w:val="af"/>
              <w:tabs>
                <w:tab w:val="left" w:pos="0"/>
              </w:tabs>
              <w:ind w:left="0" w:right="0"/>
              <w:jc w:val="left"/>
              <w:rPr>
                <w:b w:val="0"/>
                <w:color w:val="auto"/>
                <w:szCs w:val="28"/>
              </w:rPr>
            </w:pPr>
            <w:proofErr w:type="spellStart"/>
            <w:r>
              <w:rPr>
                <w:b w:val="0"/>
                <w:color w:val="auto"/>
                <w:szCs w:val="28"/>
              </w:rPr>
              <w:t>Даровских</w:t>
            </w:r>
            <w:proofErr w:type="spellEnd"/>
            <w:r>
              <w:rPr>
                <w:b w:val="0"/>
                <w:color w:val="auto"/>
                <w:szCs w:val="28"/>
              </w:rPr>
              <w:t xml:space="preserve"> </w:t>
            </w:r>
          </w:p>
          <w:p w:rsidR="00C306CA" w:rsidRDefault="00C306CA">
            <w:pPr>
              <w:pStyle w:val="af"/>
              <w:tabs>
                <w:tab w:val="left" w:pos="0"/>
              </w:tabs>
              <w:ind w:left="0" w:right="0"/>
              <w:jc w:val="left"/>
              <w:rPr>
                <w:b w:val="0"/>
                <w:color w:val="auto"/>
                <w:szCs w:val="28"/>
              </w:rPr>
            </w:pPr>
            <w:r>
              <w:rPr>
                <w:b w:val="0"/>
                <w:color w:val="auto"/>
                <w:szCs w:val="28"/>
              </w:rPr>
              <w:t>Ирина Викторовна</w:t>
            </w:r>
          </w:p>
          <w:p w:rsidR="00C306CA" w:rsidRDefault="00C306CA">
            <w:pPr>
              <w:pStyle w:val="af"/>
              <w:tabs>
                <w:tab w:val="left" w:pos="0"/>
              </w:tabs>
              <w:ind w:left="0" w:right="0"/>
              <w:jc w:val="left"/>
              <w:rPr>
                <w:b w:val="0"/>
                <w:color w:val="auto"/>
                <w:szCs w:val="28"/>
              </w:rPr>
            </w:pPr>
          </w:p>
        </w:tc>
        <w:tc>
          <w:tcPr>
            <w:tcW w:w="6262" w:type="dxa"/>
          </w:tcPr>
          <w:p w:rsidR="00C306CA" w:rsidRDefault="00C306CA">
            <w:pPr>
              <w:pStyle w:val="af"/>
              <w:tabs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- заместитель руководителя Управления.</w:t>
            </w:r>
          </w:p>
          <w:p w:rsidR="00C306CA" w:rsidRDefault="00C306CA">
            <w:pPr>
              <w:pStyle w:val="af"/>
              <w:tabs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</w:p>
        </w:tc>
      </w:tr>
      <w:tr w:rsidR="00C306CA" w:rsidTr="00C306CA">
        <w:trPr>
          <w:trHeight w:val="542"/>
        </w:trPr>
        <w:tc>
          <w:tcPr>
            <w:tcW w:w="10309" w:type="dxa"/>
            <w:gridSpan w:val="2"/>
            <w:vAlign w:val="center"/>
            <w:hideMark/>
          </w:tcPr>
          <w:p w:rsidR="00C306CA" w:rsidRDefault="00C306CA">
            <w:pPr>
              <w:pStyle w:val="af"/>
              <w:tabs>
                <w:tab w:val="left" w:pos="0"/>
              </w:tabs>
              <w:ind w:left="0" w:right="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2.1.1. Заместитель руководителя контрактной службы</w:t>
            </w:r>
          </w:p>
        </w:tc>
      </w:tr>
      <w:tr w:rsidR="00C306CA" w:rsidTr="00C306CA">
        <w:trPr>
          <w:trHeight w:val="542"/>
        </w:trPr>
        <w:tc>
          <w:tcPr>
            <w:tcW w:w="4047" w:type="dxa"/>
            <w:vAlign w:val="center"/>
            <w:hideMark/>
          </w:tcPr>
          <w:p w:rsidR="00C306CA" w:rsidRDefault="00C306CA">
            <w:pPr>
              <w:pStyle w:val="af"/>
              <w:tabs>
                <w:tab w:val="left" w:pos="0"/>
              </w:tabs>
              <w:ind w:left="0" w:right="0"/>
              <w:jc w:val="left"/>
              <w:rPr>
                <w:b w:val="0"/>
                <w:color w:val="auto"/>
                <w:szCs w:val="28"/>
              </w:rPr>
            </w:pPr>
            <w:r>
              <w:rPr>
                <w:b w:val="0"/>
                <w:color w:val="auto"/>
                <w:szCs w:val="28"/>
              </w:rPr>
              <w:t>Фролова Татьяна Яковлевна</w:t>
            </w:r>
          </w:p>
        </w:tc>
        <w:tc>
          <w:tcPr>
            <w:tcW w:w="6262" w:type="dxa"/>
            <w:hideMark/>
          </w:tcPr>
          <w:p w:rsidR="00C306CA" w:rsidRDefault="00C306CA">
            <w:pPr>
              <w:pStyle w:val="af"/>
              <w:tabs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-начальник правового отдела.</w:t>
            </w:r>
          </w:p>
        </w:tc>
      </w:tr>
      <w:tr w:rsidR="00C306CA" w:rsidTr="00C306CA">
        <w:trPr>
          <w:trHeight w:val="594"/>
        </w:trPr>
        <w:tc>
          <w:tcPr>
            <w:tcW w:w="10309" w:type="dxa"/>
            <w:gridSpan w:val="2"/>
            <w:vAlign w:val="center"/>
            <w:hideMark/>
          </w:tcPr>
          <w:p w:rsidR="00C306CA" w:rsidRDefault="00C306CA">
            <w:pPr>
              <w:pStyle w:val="af"/>
              <w:tabs>
                <w:tab w:val="left" w:pos="0"/>
              </w:tabs>
              <w:ind w:left="0" w:right="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2.2. Состав группы инициаторов закупок:</w:t>
            </w:r>
          </w:p>
        </w:tc>
      </w:tr>
      <w:tr w:rsidR="00C306CA" w:rsidTr="00C306CA">
        <w:trPr>
          <w:trHeight w:val="833"/>
        </w:trPr>
        <w:tc>
          <w:tcPr>
            <w:tcW w:w="4047" w:type="dxa"/>
            <w:hideMark/>
          </w:tcPr>
          <w:p w:rsidR="00C306CA" w:rsidRDefault="00C306CA">
            <w:pPr>
              <w:pStyle w:val="af"/>
              <w:tabs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Третьякова </w:t>
            </w:r>
          </w:p>
          <w:p w:rsidR="00C306CA" w:rsidRDefault="00C306CA">
            <w:pPr>
              <w:pStyle w:val="af"/>
              <w:tabs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Тамара Викторовна</w:t>
            </w:r>
          </w:p>
        </w:tc>
        <w:tc>
          <w:tcPr>
            <w:tcW w:w="6262" w:type="dxa"/>
            <w:hideMark/>
          </w:tcPr>
          <w:p w:rsidR="00C306CA" w:rsidRDefault="00C306CA">
            <w:pPr>
              <w:pStyle w:val="af"/>
              <w:tabs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- начальник хозяйственного отдела;</w:t>
            </w:r>
          </w:p>
        </w:tc>
      </w:tr>
      <w:tr w:rsidR="00C306CA" w:rsidTr="00C306CA">
        <w:trPr>
          <w:trHeight w:val="833"/>
        </w:trPr>
        <w:tc>
          <w:tcPr>
            <w:tcW w:w="4047" w:type="dxa"/>
            <w:hideMark/>
          </w:tcPr>
          <w:p w:rsidR="00C306CA" w:rsidRDefault="00C306CA">
            <w:pPr>
              <w:pStyle w:val="af"/>
              <w:tabs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Тихонова Светлана Александровна </w:t>
            </w:r>
          </w:p>
        </w:tc>
        <w:tc>
          <w:tcPr>
            <w:tcW w:w="6262" w:type="dxa"/>
            <w:hideMark/>
          </w:tcPr>
          <w:p w:rsidR="00C306CA" w:rsidRDefault="00C306CA">
            <w:pPr>
              <w:pStyle w:val="af"/>
              <w:tabs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- начальник отдела информационных технологий;</w:t>
            </w:r>
          </w:p>
        </w:tc>
      </w:tr>
      <w:tr w:rsidR="00C306CA" w:rsidTr="00C306CA">
        <w:trPr>
          <w:trHeight w:val="833"/>
        </w:trPr>
        <w:tc>
          <w:tcPr>
            <w:tcW w:w="4047" w:type="dxa"/>
            <w:hideMark/>
          </w:tcPr>
          <w:p w:rsidR="00C306CA" w:rsidRDefault="00C306CA">
            <w:pPr>
              <w:pStyle w:val="af"/>
              <w:tabs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Шунькина</w:t>
            </w:r>
            <w:proofErr w:type="spellEnd"/>
            <w:r>
              <w:rPr>
                <w:b w:val="0"/>
                <w:szCs w:val="28"/>
              </w:rPr>
              <w:t xml:space="preserve"> </w:t>
            </w:r>
          </w:p>
          <w:p w:rsidR="00C306CA" w:rsidRDefault="00C306CA">
            <w:pPr>
              <w:pStyle w:val="af"/>
              <w:tabs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Ирина Ивановна</w:t>
            </w:r>
          </w:p>
        </w:tc>
        <w:tc>
          <w:tcPr>
            <w:tcW w:w="6262" w:type="dxa"/>
            <w:hideMark/>
          </w:tcPr>
          <w:p w:rsidR="00C306CA" w:rsidRDefault="00C306CA">
            <w:pPr>
              <w:pStyle w:val="af"/>
              <w:tabs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- начальник аналитического отдела;</w:t>
            </w:r>
          </w:p>
        </w:tc>
      </w:tr>
      <w:tr w:rsidR="00C306CA" w:rsidTr="00C306CA">
        <w:trPr>
          <w:trHeight w:val="833"/>
        </w:trPr>
        <w:tc>
          <w:tcPr>
            <w:tcW w:w="4047" w:type="dxa"/>
            <w:hideMark/>
          </w:tcPr>
          <w:p w:rsidR="00C306CA" w:rsidRDefault="00C306CA">
            <w:pPr>
              <w:pStyle w:val="af"/>
              <w:tabs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lastRenderedPageBreak/>
              <w:t>Шматова</w:t>
            </w:r>
            <w:proofErr w:type="spellEnd"/>
          </w:p>
          <w:p w:rsidR="00C306CA" w:rsidRDefault="00C306CA">
            <w:pPr>
              <w:pStyle w:val="af"/>
              <w:tabs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Алла Ивановна</w:t>
            </w:r>
          </w:p>
        </w:tc>
        <w:tc>
          <w:tcPr>
            <w:tcW w:w="6262" w:type="dxa"/>
            <w:hideMark/>
          </w:tcPr>
          <w:p w:rsidR="00C306CA" w:rsidRDefault="00C306CA">
            <w:pPr>
              <w:pStyle w:val="af"/>
              <w:tabs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- начальник финансового отдела;</w:t>
            </w:r>
          </w:p>
        </w:tc>
      </w:tr>
      <w:tr w:rsidR="00C306CA" w:rsidTr="00C306CA">
        <w:trPr>
          <w:trHeight w:val="833"/>
        </w:trPr>
        <w:tc>
          <w:tcPr>
            <w:tcW w:w="4047" w:type="dxa"/>
            <w:hideMark/>
          </w:tcPr>
          <w:p w:rsidR="00C306CA" w:rsidRDefault="00C306CA">
            <w:pPr>
              <w:pStyle w:val="af"/>
              <w:tabs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Джумков</w:t>
            </w:r>
            <w:proofErr w:type="spellEnd"/>
          </w:p>
          <w:p w:rsidR="00C306CA" w:rsidRDefault="00C306CA">
            <w:pPr>
              <w:pStyle w:val="af"/>
              <w:tabs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Александр Анатольевич</w:t>
            </w:r>
          </w:p>
        </w:tc>
        <w:tc>
          <w:tcPr>
            <w:tcW w:w="6262" w:type="dxa"/>
            <w:hideMark/>
          </w:tcPr>
          <w:p w:rsidR="00C306CA" w:rsidRDefault="00C306CA">
            <w:pPr>
              <w:pStyle w:val="af"/>
              <w:tabs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- начальник отдела кадров и безопасности;</w:t>
            </w:r>
          </w:p>
        </w:tc>
      </w:tr>
      <w:tr w:rsidR="00C306CA" w:rsidTr="00C306CA">
        <w:trPr>
          <w:trHeight w:val="833"/>
        </w:trPr>
        <w:tc>
          <w:tcPr>
            <w:tcW w:w="4047" w:type="dxa"/>
            <w:hideMark/>
          </w:tcPr>
          <w:p w:rsidR="00C306CA" w:rsidRDefault="00C306CA">
            <w:pPr>
              <w:pStyle w:val="af"/>
              <w:tabs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Ратобыльская</w:t>
            </w:r>
            <w:proofErr w:type="spellEnd"/>
          </w:p>
          <w:p w:rsidR="00C306CA" w:rsidRDefault="00C306CA">
            <w:pPr>
              <w:pStyle w:val="af"/>
              <w:tabs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Ольга Егоровна</w:t>
            </w:r>
          </w:p>
        </w:tc>
        <w:tc>
          <w:tcPr>
            <w:tcW w:w="6262" w:type="dxa"/>
            <w:hideMark/>
          </w:tcPr>
          <w:p w:rsidR="00C306CA" w:rsidRDefault="00C306CA">
            <w:pPr>
              <w:pStyle w:val="af"/>
              <w:tabs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- начальник отдела работы с налогоплательщиками;</w:t>
            </w:r>
          </w:p>
        </w:tc>
      </w:tr>
      <w:tr w:rsidR="00C306CA" w:rsidTr="00C306CA">
        <w:trPr>
          <w:trHeight w:val="833"/>
        </w:trPr>
        <w:tc>
          <w:tcPr>
            <w:tcW w:w="4047" w:type="dxa"/>
            <w:hideMark/>
          </w:tcPr>
          <w:p w:rsidR="00C306CA" w:rsidRDefault="00C306CA">
            <w:pPr>
              <w:pStyle w:val="af"/>
              <w:tabs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Семутник</w:t>
            </w:r>
            <w:proofErr w:type="spellEnd"/>
            <w:r>
              <w:rPr>
                <w:b w:val="0"/>
                <w:szCs w:val="28"/>
              </w:rPr>
              <w:t xml:space="preserve"> </w:t>
            </w:r>
          </w:p>
          <w:p w:rsidR="00C306CA" w:rsidRDefault="00C306CA">
            <w:pPr>
              <w:pStyle w:val="af"/>
              <w:tabs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Елена Александровна</w:t>
            </w:r>
          </w:p>
        </w:tc>
        <w:tc>
          <w:tcPr>
            <w:tcW w:w="6262" w:type="dxa"/>
            <w:hideMark/>
          </w:tcPr>
          <w:p w:rsidR="00C306CA" w:rsidRDefault="00C306CA">
            <w:pPr>
              <w:pStyle w:val="af"/>
              <w:tabs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- начальник общего отдела.</w:t>
            </w:r>
          </w:p>
        </w:tc>
      </w:tr>
      <w:tr w:rsidR="00C306CA" w:rsidTr="00C306CA">
        <w:trPr>
          <w:trHeight w:val="597"/>
        </w:trPr>
        <w:tc>
          <w:tcPr>
            <w:tcW w:w="10309" w:type="dxa"/>
            <w:gridSpan w:val="2"/>
            <w:vAlign w:val="center"/>
          </w:tcPr>
          <w:p w:rsidR="00C306CA" w:rsidRDefault="00C306CA">
            <w:pPr>
              <w:pStyle w:val="af"/>
              <w:tabs>
                <w:tab w:val="left" w:pos="0"/>
              </w:tabs>
              <w:ind w:left="0" w:right="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2.3. Состав группы организации планирования закупок и определения поставщиков (подрядчиков, исполнителей):</w:t>
            </w:r>
          </w:p>
          <w:p w:rsidR="00C306CA" w:rsidRDefault="00C306CA">
            <w:pPr>
              <w:pStyle w:val="af"/>
              <w:tabs>
                <w:tab w:val="left" w:pos="0"/>
              </w:tabs>
              <w:ind w:left="0" w:right="0"/>
              <w:rPr>
                <w:b w:val="0"/>
                <w:sz w:val="20"/>
              </w:rPr>
            </w:pPr>
          </w:p>
        </w:tc>
      </w:tr>
      <w:tr w:rsidR="00C306CA" w:rsidTr="00C306CA">
        <w:trPr>
          <w:trHeight w:val="1023"/>
        </w:trPr>
        <w:tc>
          <w:tcPr>
            <w:tcW w:w="4047" w:type="dxa"/>
            <w:hideMark/>
          </w:tcPr>
          <w:p w:rsidR="00C306CA" w:rsidRDefault="00C306CA">
            <w:pPr>
              <w:pStyle w:val="af"/>
              <w:tabs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Шматова</w:t>
            </w:r>
            <w:proofErr w:type="spellEnd"/>
          </w:p>
          <w:p w:rsidR="00C306CA" w:rsidRDefault="00C306CA">
            <w:pPr>
              <w:pStyle w:val="af"/>
              <w:tabs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Алла Ивановна</w:t>
            </w:r>
          </w:p>
        </w:tc>
        <w:tc>
          <w:tcPr>
            <w:tcW w:w="6262" w:type="dxa"/>
            <w:hideMark/>
          </w:tcPr>
          <w:p w:rsidR="00C306CA" w:rsidRDefault="00C306CA">
            <w:pPr>
              <w:pStyle w:val="af"/>
              <w:tabs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- начальник финансового отдела;</w:t>
            </w:r>
          </w:p>
        </w:tc>
      </w:tr>
      <w:tr w:rsidR="00C306CA" w:rsidTr="00C306CA">
        <w:trPr>
          <w:trHeight w:val="1023"/>
        </w:trPr>
        <w:tc>
          <w:tcPr>
            <w:tcW w:w="4047" w:type="dxa"/>
            <w:hideMark/>
          </w:tcPr>
          <w:p w:rsidR="00C306CA" w:rsidRDefault="00C306CA">
            <w:pPr>
              <w:pStyle w:val="af"/>
              <w:tabs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Косенкова Анна Борисовна</w:t>
            </w:r>
          </w:p>
        </w:tc>
        <w:tc>
          <w:tcPr>
            <w:tcW w:w="6262" w:type="dxa"/>
            <w:hideMark/>
          </w:tcPr>
          <w:p w:rsidR="00C306CA" w:rsidRDefault="00C306CA">
            <w:pPr>
              <w:pStyle w:val="af"/>
              <w:tabs>
                <w:tab w:val="left" w:pos="0"/>
              </w:tabs>
              <w:ind w:left="0" w:right="0"/>
              <w:jc w:val="left"/>
              <w:rPr>
                <w:b w:val="0"/>
                <w:bCs/>
                <w:szCs w:val="28"/>
              </w:rPr>
            </w:pPr>
            <w:r>
              <w:rPr>
                <w:b w:val="0"/>
                <w:bCs/>
                <w:szCs w:val="28"/>
              </w:rPr>
              <w:t>- заместитель начальника финансового отдела</w:t>
            </w:r>
            <w:r>
              <w:rPr>
                <w:b w:val="0"/>
                <w:szCs w:val="28"/>
              </w:rPr>
              <w:t>;</w:t>
            </w:r>
          </w:p>
        </w:tc>
      </w:tr>
      <w:tr w:rsidR="00C306CA" w:rsidTr="00C306CA">
        <w:trPr>
          <w:trHeight w:val="1023"/>
        </w:trPr>
        <w:tc>
          <w:tcPr>
            <w:tcW w:w="4047" w:type="dxa"/>
            <w:hideMark/>
          </w:tcPr>
          <w:p w:rsidR="00C306CA" w:rsidRDefault="00C306CA">
            <w:pPr>
              <w:pStyle w:val="af"/>
              <w:tabs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Пушнякова</w:t>
            </w:r>
            <w:proofErr w:type="spellEnd"/>
            <w:r>
              <w:rPr>
                <w:b w:val="0"/>
                <w:szCs w:val="28"/>
              </w:rPr>
              <w:t xml:space="preserve"> Алеся Сергеевна</w:t>
            </w:r>
          </w:p>
        </w:tc>
        <w:tc>
          <w:tcPr>
            <w:tcW w:w="6262" w:type="dxa"/>
            <w:hideMark/>
          </w:tcPr>
          <w:p w:rsidR="00C306CA" w:rsidRDefault="00C306CA">
            <w:pPr>
              <w:pStyle w:val="af"/>
              <w:tabs>
                <w:tab w:val="left" w:pos="0"/>
              </w:tabs>
              <w:ind w:left="0" w:right="0"/>
              <w:jc w:val="left"/>
              <w:rPr>
                <w:b w:val="0"/>
                <w:bCs/>
                <w:szCs w:val="28"/>
              </w:rPr>
            </w:pPr>
            <w:r>
              <w:rPr>
                <w:b w:val="0"/>
                <w:bCs/>
                <w:szCs w:val="28"/>
              </w:rPr>
              <w:t>- главный специалист - эксперт финансового отдела</w:t>
            </w:r>
            <w:r>
              <w:rPr>
                <w:b w:val="0"/>
                <w:szCs w:val="28"/>
              </w:rPr>
              <w:t>;</w:t>
            </w:r>
          </w:p>
        </w:tc>
      </w:tr>
      <w:tr w:rsidR="00C306CA" w:rsidTr="00C306CA">
        <w:trPr>
          <w:trHeight w:val="1023"/>
        </w:trPr>
        <w:tc>
          <w:tcPr>
            <w:tcW w:w="4047" w:type="dxa"/>
            <w:hideMark/>
          </w:tcPr>
          <w:p w:rsidR="00C306CA" w:rsidRDefault="00C306CA">
            <w:pPr>
              <w:pStyle w:val="af"/>
              <w:tabs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Тихонова Светлана Александровна</w:t>
            </w:r>
          </w:p>
        </w:tc>
        <w:tc>
          <w:tcPr>
            <w:tcW w:w="6262" w:type="dxa"/>
            <w:hideMark/>
          </w:tcPr>
          <w:p w:rsidR="00C306CA" w:rsidRDefault="00C306CA">
            <w:pPr>
              <w:pStyle w:val="af"/>
              <w:tabs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- начальник отдела информационных технологий;</w:t>
            </w:r>
          </w:p>
        </w:tc>
      </w:tr>
      <w:tr w:rsidR="00C306CA" w:rsidTr="00C306CA">
        <w:trPr>
          <w:trHeight w:val="1023"/>
        </w:trPr>
        <w:tc>
          <w:tcPr>
            <w:tcW w:w="4047" w:type="dxa"/>
            <w:hideMark/>
          </w:tcPr>
          <w:p w:rsidR="00C306CA" w:rsidRDefault="00C306CA">
            <w:pPr>
              <w:pStyle w:val="af"/>
              <w:tabs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Хакимов </w:t>
            </w:r>
          </w:p>
          <w:p w:rsidR="00C306CA" w:rsidRDefault="00C306CA">
            <w:pPr>
              <w:pStyle w:val="af"/>
              <w:tabs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Игорь </w:t>
            </w:r>
            <w:proofErr w:type="spellStart"/>
            <w:r>
              <w:rPr>
                <w:b w:val="0"/>
                <w:szCs w:val="28"/>
              </w:rPr>
              <w:t>Урханович</w:t>
            </w:r>
            <w:proofErr w:type="spellEnd"/>
          </w:p>
        </w:tc>
        <w:tc>
          <w:tcPr>
            <w:tcW w:w="6262" w:type="dxa"/>
            <w:hideMark/>
          </w:tcPr>
          <w:p w:rsidR="00C306CA" w:rsidRDefault="00C306CA">
            <w:pPr>
              <w:pStyle w:val="af"/>
              <w:tabs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- заместитель начальника отдела информационных технологий;</w:t>
            </w:r>
          </w:p>
        </w:tc>
      </w:tr>
      <w:tr w:rsidR="00C306CA" w:rsidTr="00C306CA">
        <w:trPr>
          <w:trHeight w:val="1023"/>
        </w:trPr>
        <w:tc>
          <w:tcPr>
            <w:tcW w:w="4047" w:type="dxa"/>
            <w:hideMark/>
          </w:tcPr>
          <w:p w:rsidR="00C306CA" w:rsidRDefault="00C306CA">
            <w:pPr>
              <w:pStyle w:val="af"/>
              <w:tabs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Антонов Антон Александрович</w:t>
            </w:r>
          </w:p>
        </w:tc>
        <w:tc>
          <w:tcPr>
            <w:tcW w:w="6262" w:type="dxa"/>
            <w:hideMark/>
          </w:tcPr>
          <w:p w:rsidR="00C306CA" w:rsidRDefault="00C306CA">
            <w:pPr>
              <w:pStyle w:val="af"/>
              <w:tabs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-главный специалист-эксперт отдела информационных технологий;</w:t>
            </w:r>
          </w:p>
        </w:tc>
      </w:tr>
      <w:tr w:rsidR="00C306CA" w:rsidTr="00C306CA">
        <w:trPr>
          <w:trHeight w:val="1023"/>
        </w:trPr>
        <w:tc>
          <w:tcPr>
            <w:tcW w:w="4047" w:type="dxa"/>
            <w:hideMark/>
          </w:tcPr>
          <w:p w:rsidR="00C306CA" w:rsidRDefault="00C306CA">
            <w:pPr>
              <w:pStyle w:val="af"/>
              <w:tabs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Ратобыльская</w:t>
            </w:r>
            <w:proofErr w:type="spellEnd"/>
          </w:p>
          <w:p w:rsidR="00C306CA" w:rsidRDefault="00C306CA">
            <w:pPr>
              <w:pStyle w:val="af"/>
              <w:tabs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Ольга Егоровна</w:t>
            </w:r>
          </w:p>
        </w:tc>
        <w:tc>
          <w:tcPr>
            <w:tcW w:w="6262" w:type="dxa"/>
            <w:hideMark/>
          </w:tcPr>
          <w:p w:rsidR="00C306CA" w:rsidRDefault="00C306CA">
            <w:pPr>
              <w:pStyle w:val="af"/>
              <w:tabs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- начальник отдела работы с налогоплательщиками;</w:t>
            </w:r>
          </w:p>
        </w:tc>
      </w:tr>
      <w:tr w:rsidR="00C306CA" w:rsidTr="00C306CA">
        <w:trPr>
          <w:trHeight w:val="885"/>
        </w:trPr>
        <w:tc>
          <w:tcPr>
            <w:tcW w:w="4047" w:type="dxa"/>
            <w:hideMark/>
          </w:tcPr>
          <w:p w:rsidR="00C306CA" w:rsidRDefault="00C306CA">
            <w:pPr>
              <w:pStyle w:val="af"/>
              <w:tabs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Васильев Дмитрий Александрович</w:t>
            </w:r>
          </w:p>
        </w:tc>
        <w:tc>
          <w:tcPr>
            <w:tcW w:w="6262" w:type="dxa"/>
          </w:tcPr>
          <w:p w:rsidR="00C306CA" w:rsidRDefault="00C306CA">
            <w:pPr>
              <w:pStyle w:val="af"/>
              <w:tabs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-помощник руководителя Управления;</w:t>
            </w:r>
          </w:p>
          <w:p w:rsidR="00C306CA" w:rsidRDefault="00C306CA">
            <w:pPr>
              <w:pStyle w:val="af"/>
              <w:tabs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</w:p>
        </w:tc>
      </w:tr>
      <w:tr w:rsidR="00C306CA" w:rsidTr="00C306CA">
        <w:trPr>
          <w:trHeight w:val="1023"/>
        </w:trPr>
        <w:tc>
          <w:tcPr>
            <w:tcW w:w="4047" w:type="dxa"/>
            <w:hideMark/>
          </w:tcPr>
          <w:p w:rsidR="00C306CA" w:rsidRDefault="00C306CA">
            <w:pPr>
              <w:pStyle w:val="af"/>
              <w:tabs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Пиманов</w:t>
            </w:r>
            <w:proofErr w:type="spellEnd"/>
          </w:p>
          <w:p w:rsidR="00C306CA" w:rsidRDefault="00C306CA">
            <w:pPr>
              <w:pStyle w:val="af"/>
              <w:tabs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Владимир Александрович</w:t>
            </w:r>
          </w:p>
        </w:tc>
        <w:tc>
          <w:tcPr>
            <w:tcW w:w="6262" w:type="dxa"/>
            <w:hideMark/>
          </w:tcPr>
          <w:p w:rsidR="00C306CA" w:rsidRDefault="00C306CA">
            <w:pPr>
              <w:pStyle w:val="af"/>
              <w:tabs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- главный специалист-эксперт хозяйственного отдела;</w:t>
            </w:r>
          </w:p>
        </w:tc>
      </w:tr>
      <w:tr w:rsidR="00C306CA" w:rsidTr="00C306CA">
        <w:trPr>
          <w:trHeight w:val="1023"/>
        </w:trPr>
        <w:tc>
          <w:tcPr>
            <w:tcW w:w="4047" w:type="dxa"/>
            <w:hideMark/>
          </w:tcPr>
          <w:p w:rsidR="00C306CA" w:rsidRDefault="00C306CA">
            <w:pPr>
              <w:pStyle w:val="af"/>
              <w:tabs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Лавренкова</w:t>
            </w:r>
            <w:proofErr w:type="spellEnd"/>
            <w:r>
              <w:rPr>
                <w:b w:val="0"/>
                <w:szCs w:val="28"/>
              </w:rPr>
              <w:t xml:space="preserve"> </w:t>
            </w:r>
          </w:p>
          <w:p w:rsidR="00C306CA" w:rsidRDefault="00C306CA">
            <w:pPr>
              <w:pStyle w:val="af"/>
              <w:tabs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Ольга Александровна </w:t>
            </w:r>
          </w:p>
        </w:tc>
        <w:tc>
          <w:tcPr>
            <w:tcW w:w="6262" w:type="dxa"/>
            <w:hideMark/>
          </w:tcPr>
          <w:p w:rsidR="00C306CA" w:rsidRDefault="00C306CA">
            <w:pPr>
              <w:pStyle w:val="af"/>
              <w:tabs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- заместитель начальника хозяйственного отдела;</w:t>
            </w:r>
          </w:p>
        </w:tc>
      </w:tr>
      <w:tr w:rsidR="00C306CA" w:rsidTr="00C306CA">
        <w:trPr>
          <w:trHeight w:val="1023"/>
        </w:trPr>
        <w:tc>
          <w:tcPr>
            <w:tcW w:w="4047" w:type="dxa"/>
            <w:hideMark/>
          </w:tcPr>
          <w:p w:rsidR="00C306CA" w:rsidRDefault="00C306CA">
            <w:pPr>
              <w:pStyle w:val="af"/>
              <w:tabs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Долгоненкова</w:t>
            </w:r>
            <w:proofErr w:type="spellEnd"/>
          </w:p>
          <w:p w:rsidR="00C306CA" w:rsidRDefault="00C306CA">
            <w:pPr>
              <w:pStyle w:val="af"/>
              <w:tabs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Лариса Валентиновна</w:t>
            </w:r>
          </w:p>
        </w:tc>
        <w:tc>
          <w:tcPr>
            <w:tcW w:w="6262" w:type="dxa"/>
            <w:hideMark/>
          </w:tcPr>
          <w:p w:rsidR="00C306CA" w:rsidRDefault="00C306CA">
            <w:pPr>
              <w:pStyle w:val="af"/>
              <w:tabs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-  специалист-эксперт  хозяйственного отдела;</w:t>
            </w:r>
          </w:p>
        </w:tc>
      </w:tr>
      <w:tr w:rsidR="00C306CA" w:rsidTr="00C306CA">
        <w:trPr>
          <w:trHeight w:val="1023"/>
        </w:trPr>
        <w:tc>
          <w:tcPr>
            <w:tcW w:w="4047" w:type="dxa"/>
            <w:hideMark/>
          </w:tcPr>
          <w:p w:rsidR="00C306CA" w:rsidRDefault="00C306CA">
            <w:pPr>
              <w:pStyle w:val="af"/>
              <w:tabs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Михайлов </w:t>
            </w:r>
          </w:p>
          <w:p w:rsidR="00C306CA" w:rsidRDefault="00C306CA">
            <w:pPr>
              <w:pStyle w:val="af"/>
              <w:tabs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Андрей Николаевич</w:t>
            </w:r>
          </w:p>
        </w:tc>
        <w:tc>
          <w:tcPr>
            <w:tcW w:w="6262" w:type="dxa"/>
            <w:hideMark/>
          </w:tcPr>
          <w:p w:rsidR="00C306CA" w:rsidRDefault="00C306CA">
            <w:pPr>
              <w:pStyle w:val="af"/>
              <w:tabs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- ведущий специалист-эксперт хозяйственного отдела;</w:t>
            </w:r>
          </w:p>
        </w:tc>
      </w:tr>
      <w:tr w:rsidR="00C306CA" w:rsidTr="00C306CA">
        <w:trPr>
          <w:trHeight w:val="1023"/>
        </w:trPr>
        <w:tc>
          <w:tcPr>
            <w:tcW w:w="4047" w:type="dxa"/>
            <w:hideMark/>
          </w:tcPr>
          <w:p w:rsidR="00C306CA" w:rsidRDefault="00C306CA">
            <w:pPr>
              <w:pStyle w:val="af"/>
              <w:tabs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Трушкина</w:t>
            </w:r>
            <w:proofErr w:type="spellEnd"/>
            <w:r>
              <w:rPr>
                <w:b w:val="0"/>
                <w:szCs w:val="28"/>
              </w:rPr>
              <w:t xml:space="preserve"> Наталья Валентиновна</w:t>
            </w:r>
          </w:p>
        </w:tc>
        <w:tc>
          <w:tcPr>
            <w:tcW w:w="6262" w:type="dxa"/>
            <w:hideMark/>
          </w:tcPr>
          <w:p w:rsidR="00C306CA" w:rsidRDefault="00C306CA">
            <w:pPr>
              <w:pStyle w:val="af"/>
              <w:tabs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- заместитель начальника правового отдела;</w:t>
            </w:r>
          </w:p>
        </w:tc>
      </w:tr>
      <w:tr w:rsidR="00C306CA" w:rsidTr="00C306CA">
        <w:trPr>
          <w:trHeight w:val="1023"/>
        </w:trPr>
        <w:tc>
          <w:tcPr>
            <w:tcW w:w="4047" w:type="dxa"/>
            <w:hideMark/>
          </w:tcPr>
          <w:p w:rsidR="00C306CA" w:rsidRDefault="00C306CA">
            <w:pPr>
              <w:pStyle w:val="af"/>
              <w:tabs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Максурова</w:t>
            </w:r>
            <w:proofErr w:type="spellEnd"/>
            <w:r>
              <w:rPr>
                <w:b w:val="0"/>
                <w:szCs w:val="28"/>
              </w:rPr>
              <w:t xml:space="preserve"> Татьяна Владимировна</w:t>
            </w:r>
          </w:p>
        </w:tc>
        <w:tc>
          <w:tcPr>
            <w:tcW w:w="6262" w:type="dxa"/>
            <w:hideMark/>
          </w:tcPr>
          <w:p w:rsidR="00C306CA" w:rsidRDefault="00C306CA">
            <w:pPr>
              <w:pStyle w:val="af"/>
              <w:tabs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- главный специалист-эксперт правового отдела;</w:t>
            </w:r>
          </w:p>
        </w:tc>
      </w:tr>
      <w:tr w:rsidR="00C306CA" w:rsidTr="00C306CA">
        <w:trPr>
          <w:trHeight w:val="1129"/>
        </w:trPr>
        <w:tc>
          <w:tcPr>
            <w:tcW w:w="4047" w:type="dxa"/>
            <w:hideMark/>
          </w:tcPr>
          <w:p w:rsidR="00C306CA" w:rsidRDefault="00C306CA">
            <w:pPr>
              <w:pStyle w:val="af"/>
              <w:tabs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Скоробогатова Ольга Петровна</w:t>
            </w:r>
          </w:p>
        </w:tc>
        <w:tc>
          <w:tcPr>
            <w:tcW w:w="6262" w:type="dxa"/>
            <w:hideMark/>
          </w:tcPr>
          <w:p w:rsidR="00C306CA" w:rsidRDefault="00C306CA">
            <w:pPr>
              <w:pStyle w:val="af"/>
              <w:tabs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- главный специалист-эксперт отдела кадров и безопасности;</w:t>
            </w:r>
          </w:p>
        </w:tc>
      </w:tr>
      <w:tr w:rsidR="00C306CA" w:rsidTr="00C306CA">
        <w:trPr>
          <w:trHeight w:val="1129"/>
        </w:trPr>
        <w:tc>
          <w:tcPr>
            <w:tcW w:w="4047" w:type="dxa"/>
            <w:hideMark/>
          </w:tcPr>
          <w:p w:rsidR="00C306CA" w:rsidRDefault="00C306CA">
            <w:pPr>
              <w:pStyle w:val="af"/>
              <w:tabs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Шалыгин </w:t>
            </w:r>
          </w:p>
          <w:p w:rsidR="00C306CA" w:rsidRDefault="00C306CA">
            <w:pPr>
              <w:pStyle w:val="af"/>
              <w:tabs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Дмитрий Сергеевич</w:t>
            </w:r>
          </w:p>
        </w:tc>
        <w:tc>
          <w:tcPr>
            <w:tcW w:w="6262" w:type="dxa"/>
            <w:hideMark/>
          </w:tcPr>
          <w:p w:rsidR="00C306CA" w:rsidRDefault="00C306CA">
            <w:pPr>
              <w:pStyle w:val="af"/>
              <w:tabs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- главный специалист-эксперт отдела кадров и безопасности;</w:t>
            </w:r>
          </w:p>
        </w:tc>
      </w:tr>
      <w:tr w:rsidR="00C306CA" w:rsidTr="00C306CA">
        <w:trPr>
          <w:trHeight w:val="1129"/>
        </w:trPr>
        <w:tc>
          <w:tcPr>
            <w:tcW w:w="4047" w:type="dxa"/>
            <w:hideMark/>
          </w:tcPr>
          <w:p w:rsidR="00C306CA" w:rsidRDefault="00C306CA">
            <w:pPr>
              <w:pStyle w:val="af"/>
              <w:tabs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Семутник</w:t>
            </w:r>
            <w:proofErr w:type="spellEnd"/>
            <w:r>
              <w:rPr>
                <w:b w:val="0"/>
                <w:szCs w:val="28"/>
              </w:rPr>
              <w:t xml:space="preserve"> </w:t>
            </w:r>
          </w:p>
          <w:p w:rsidR="00C306CA" w:rsidRDefault="00C306CA">
            <w:pPr>
              <w:pStyle w:val="af"/>
              <w:tabs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Елена Александровна</w:t>
            </w:r>
          </w:p>
        </w:tc>
        <w:tc>
          <w:tcPr>
            <w:tcW w:w="6262" w:type="dxa"/>
            <w:hideMark/>
          </w:tcPr>
          <w:p w:rsidR="00C306CA" w:rsidRDefault="00C306CA">
            <w:pPr>
              <w:pStyle w:val="af"/>
              <w:tabs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- начальник общего отдела</w:t>
            </w:r>
            <w:r>
              <w:rPr>
                <w:b w:val="0"/>
                <w:szCs w:val="28"/>
                <w:lang w:val="en-US"/>
              </w:rPr>
              <w:t>;</w:t>
            </w:r>
          </w:p>
        </w:tc>
      </w:tr>
      <w:tr w:rsidR="00C306CA" w:rsidTr="00C306CA">
        <w:trPr>
          <w:trHeight w:val="1129"/>
        </w:trPr>
        <w:tc>
          <w:tcPr>
            <w:tcW w:w="4047" w:type="dxa"/>
            <w:hideMark/>
          </w:tcPr>
          <w:p w:rsidR="00C306CA" w:rsidRDefault="00C306CA">
            <w:pPr>
              <w:pStyle w:val="af"/>
              <w:tabs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Талынко</w:t>
            </w:r>
            <w:proofErr w:type="spellEnd"/>
            <w:r>
              <w:rPr>
                <w:b w:val="0"/>
                <w:szCs w:val="28"/>
              </w:rPr>
              <w:t xml:space="preserve"> Елена Викторовна</w:t>
            </w:r>
          </w:p>
        </w:tc>
        <w:tc>
          <w:tcPr>
            <w:tcW w:w="6262" w:type="dxa"/>
            <w:hideMark/>
          </w:tcPr>
          <w:p w:rsidR="00C306CA" w:rsidRDefault="00C306CA">
            <w:pPr>
              <w:pStyle w:val="af"/>
              <w:tabs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- </w:t>
            </w:r>
            <w:proofErr w:type="gramStart"/>
            <w:r>
              <w:rPr>
                <w:b w:val="0"/>
                <w:szCs w:val="28"/>
              </w:rPr>
              <w:t>старший</w:t>
            </w:r>
            <w:proofErr w:type="gramEnd"/>
            <w:r>
              <w:rPr>
                <w:b w:val="0"/>
                <w:szCs w:val="28"/>
              </w:rPr>
              <w:t xml:space="preserve"> </w:t>
            </w:r>
            <w:proofErr w:type="spellStart"/>
            <w:r>
              <w:rPr>
                <w:b w:val="0"/>
                <w:szCs w:val="28"/>
              </w:rPr>
              <w:t>госналогинспектор</w:t>
            </w:r>
            <w:proofErr w:type="spellEnd"/>
            <w:r>
              <w:rPr>
                <w:b w:val="0"/>
                <w:szCs w:val="28"/>
              </w:rPr>
              <w:t xml:space="preserve"> контрольного отдела.</w:t>
            </w:r>
          </w:p>
        </w:tc>
      </w:tr>
      <w:tr w:rsidR="00C306CA" w:rsidTr="00C306CA">
        <w:trPr>
          <w:trHeight w:val="591"/>
        </w:trPr>
        <w:tc>
          <w:tcPr>
            <w:tcW w:w="10309" w:type="dxa"/>
            <w:gridSpan w:val="2"/>
            <w:vAlign w:val="center"/>
          </w:tcPr>
          <w:p w:rsidR="00C306CA" w:rsidRDefault="00C306CA">
            <w:pPr>
              <w:pStyle w:val="af"/>
              <w:tabs>
                <w:tab w:val="left" w:pos="0"/>
              </w:tabs>
              <w:ind w:left="0" w:right="0"/>
              <w:rPr>
                <w:b w:val="0"/>
                <w:bCs/>
                <w:szCs w:val="28"/>
              </w:rPr>
            </w:pPr>
            <w:r>
              <w:rPr>
                <w:b w:val="0"/>
                <w:bCs/>
                <w:szCs w:val="28"/>
              </w:rPr>
              <w:t>2.4. Состав группы организации приемки товара, работы, услуги:</w:t>
            </w:r>
          </w:p>
          <w:p w:rsidR="00C306CA" w:rsidRDefault="00C306CA">
            <w:pPr>
              <w:pStyle w:val="af"/>
              <w:tabs>
                <w:tab w:val="left" w:pos="0"/>
              </w:tabs>
              <w:ind w:left="0" w:right="0"/>
              <w:rPr>
                <w:b w:val="0"/>
                <w:bCs/>
                <w:szCs w:val="28"/>
              </w:rPr>
            </w:pPr>
          </w:p>
        </w:tc>
      </w:tr>
      <w:tr w:rsidR="00C306CA" w:rsidTr="00C306CA">
        <w:trPr>
          <w:trHeight w:val="1129"/>
        </w:trPr>
        <w:tc>
          <w:tcPr>
            <w:tcW w:w="4047" w:type="dxa"/>
            <w:hideMark/>
          </w:tcPr>
          <w:p w:rsidR="00C306CA" w:rsidRDefault="00C306CA">
            <w:pPr>
              <w:pStyle w:val="af"/>
              <w:tabs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Третьякова </w:t>
            </w:r>
          </w:p>
          <w:p w:rsidR="00C306CA" w:rsidRDefault="00C306CA">
            <w:pPr>
              <w:pStyle w:val="af"/>
              <w:tabs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Тамара Викторовна</w:t>
            </w:r>
          </w:p>
        </w:tc>
        <w:tc>
          <w:tcPr>
            <w:tcW w:w="6262" w:type="dxa"/>
            <w:hideMark/>
          </w:tcPr>
          <w:p w:rsidR="00C306CA" w:rsidRDefault="00C306CA">
            <w:pPr>
              <w:pStyle w:val="af"/>
              <w:tabs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- начальник хозяйственного отдела;</w:t>
            </w:r>
          </w:p>
        </w:tc>
      </w:tr>
      <w:tr w:rsidR="00C306CA" w:rsidTr="00C306CA">
        <w:trPr>
          <w:trHeight w:val="1129"/>
        </w:trPr>
        <w:tc>
          <w:tcPr>
            <w:tcW w:w="4047" w:type="dxa"/>
            <w:hideMark/>
          </w:tcPr>
          <w:p w:rsidR="00C306CA" w:rsidRDefault="00C306CA">
            <w:pPr>
              <w:pStyle w:val="af"/>
              <w:tabs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Тихонова Светлана Александровна</w:t>
            </w:r>
          </w:p>
        </w:tc>
        <w:tc>
          <w:tcPr>
            <w:tcW w:w="6262" w:type="dxa"/>
            <w:hideMark/>
          </w:tcPr>
          <w:p w:rsidR="00C306CA" w:rsidRDefault="00C306CA">
            <w:pPr>
              <w:pStyle w:val="af"/>
              <w:tabs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- начальник отдела информационных технологий;</w:t>
            </w:r>
          </w:p>
        </w:tc>
      </w:tr>
      <w:tr w:rsidR="00C306CA" w:rsidTr="00C306CA">
        <w:trPr>
          <w:trHeight w:val="1129"/>
        </w:trPr>
        <w:tc>
          <w:tcPr>
            <w:tcW w:w="4047" w:type="dxa"/>
            <w:hideMark/>
          </w:tcPr>
          <w:p w:rsidR="00C306CA" w:rsidRDefault="00C306CA">
            <w:pPr>
              <w:pStyle w:val="af"/>
              <w:tabs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Шматова</w:t>
            </w:r>
            <w:proofErr w:type="spellEnd"/>
          </w:p>
          <w:p w:rsidR="00C306CA" w:rsidRDefault="00C306CA">
            <w:pPr>
              <w:pStyle w:val="af"/>
              <w:tabs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Алла Ивановна</w:t>
            </w:r>
          </w:p>
        </w:tc>
        <w:tc>
          <w:tcPr>
            <w:tcW w:w="6262" w:type="dxa"/>
            <w:hideMark/>
          </w:tcPr>
          <w:p w:rsidR="00C306CA" w:rsidRDefault="00C306CA">
            <w:pPr>
              <w:pStyle w:val="af"/>
              <w:tabs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- начальник финансового отдела;</w:t>
            </w:r>
          </w:p>
        </w:tc>
      </w:tr>
      <w:tr w:rsidR="00C306CA" w:rsidTr="00C306CA">
        <w:trPr>
          <w:trHeight w:val="1129"/>
        </w:trPr>
        <w:tc>
          <w:tcPr>
            <w:tcW w:w="4047" w:type="dxa"/>
            <w:hideMark/>
          </w:tcPr>
          <w:p w:rsidR="00C306CA" w:rsidRDefault="00C306CA">
            <w:pPr>
              <w:pStyle w:val="af"/>
              <w:tabs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Фролова</w:t>
            </w:r>
          </w:p>
          <w:p w:rsidR="00C306CA" w:rsidRDefault="00C306CA">
            <w:pPr>
              <w:pStyle w:val="af"/>
              <w:tabs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Татьяна Яковлевна</w:t>
            </w:r>
          </w:p>
        </w:tc>
        <w:tc>
          <w:tcPr>
            <w:tcW w:w="6262" w:type="dxa"/>
            <w:hideMark/>
          </w:tcPr>
          <w:p w:rsidR="00C306CA" w:rsidRDefault="00C306CA">
            <w:pPr>
              <w:pStyle w:val="af"/>
              <w:tabs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- начальник правового отдела;</w:t>
            </w:r>
          </w:p>
        </w:tc>
      </w:tr>
      <w:tr w:rsidR="00C306CA" w:rsidTr="00C306CA">
        <w:trPr>
          <w:trHeight w:val="1129"/>
        </w:trPr>
        <w:tc>
          <w:tcPr>
            <w:tcW w:w="4047" w:type="dxa"/>
            <w:hideMark/>
          </w:tcPr>
          <w:p w:rsidR="00C306CA" w:rsidRDefault="00C306CA">
            <w:pPr>
              <w:pStyle w:val="af"/>
              <w:tabs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Джумков</w:t>
            </w:r>
            <w:proofErr w:type="spellEnd"/>
          </w:p>
          <w:p w:rsidR="00C306CA" w:rsidRDefault="00C306CA">
            <w:pPr>
              <w:pStyle w:val="af"/>
              <w:tabs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Александр Анатольевич</w:t>
            </w:r>
          </w:p>
        </w:tc>
        <w:tc>
          <w:tcPr>
            <w:tcW w:w="6262" w:type="dxa"/>
            <w:hideMark/>
          </w:tcPr>
          <w:p w:rsidR="00C306CA" w:rsidRDefault="00C306CA">
            <w:pPr>
              <w:pStyle w:val="af"/>
              <w:tabs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- начальник отдела кадров и безопасности;</w:t>
            </w:r>
          </w:p>
        </w:tc>
      </w:tr>
      <w:tr w:rsidR="00C306CA" w:rsidTr="00C306CA">
        <w:trPr>
          <w:trHeight w:val="1129"/>
        </w:trPr>
        <w:tc>
          <w:tcPr>
            <w:tcW w:w="4047" w:type="dxa"/>
            <w:hideMark/>
          </w:tcPr>
          <w:p w:rsidR="00C306CA" w:rsidRDefault="00C306CA">
            <w:pPr>
              <w:pStyle w:val="af"/>
              <w:tabs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Ратобыльская</w:t>
            </w:r>
            <w:proofErr w:type="spellEnd"/>
          </w:p>
          <w:p w:rsidR="00C306CA" w:rsidRDefault="00C306CA">
            <w:pPr>
              <w:pStyle w:val="af"/>
              <w:tabs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Ольга Егоровна</w:t>
            </w:r>
          </w:p>
        </w:tc>
        <w:tc>
          <w:tcPr>
            <w:tcW w:w="6262" w:type="dxa"/>
            <w:hideMark/>
          </w:tcPr>
          <w:p w:rsidR="00C306CA" w:rsidRDefault="00C306CA">
            <w:pPr>
              <w:pStyle w:val="af"/>
              <w:tabs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- начальник отдела работы с налогоплательщиками;</w:t>
            </w:r>
          </w:p>
        </w:tc>
      </w:tr>
      <w:tr w:rsidR="00C306CA" w:rsidTr="00C306CA">
        <w:trPr>
          <w:trHeight w:val="1129"/>
        </w:trPr>
        <w:tc>
          <w:tcPr>
            <w:tcW w:w="4047" w:type="dxa"/>
            <w:hideMark/>
          </w:tcPr>
          <w:p w:rsidR="00C306CA" w:rsidRDefault="00C306CA">
            <w:pPr>
              <w:pStyle w:val="af"/>
              <w:tabs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Семутник</w:t>
            </w:r>
            <w:proofErr w:type="spellEnd"/>
            <w:r>
              <w:rPr>
                <w:b w:val="0"/>
                <w:szCs w:val="28"/>
              </w:rPr>
              <w:t xml:space="preserve"> </w:t>
            </w:r>
          </w:p>
          <w:p w:rsidR="00C306CA" w:rsidRDefault="00C306CA">
            <w:pPr>
              <w:pStyle w:val="af"/>
              <w:tabs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Елена Александровна</w:t>
            </w:r>
          </w:p>
        </w:tc>
        <w:tc>
          <w:tcPr>
            <w:tcW w:w="6262" w:type="dxa"/>
            <w:hideMark/>
          </w:tcPr>
          <w:p w:rsidR="00C306CA" w:rsidRDefault="00C306CA">
            <w:pPr>
              <w:pStyle w:val="af"/>
              <w:tabs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- начальник общего отдела.</w:t>
            </w:r>
          </w:p>
        </w:tc>
      </w:tr>
      <w:tr w:rsidR="00C306CA" w:rsidTr="00C306CA">
        <w:trPr>
          <w:trHeight w:val="568"/>
        </w:trPr>
        <w:tc>
          <w:tcPr>
            <w:tcW w:w="10309" w:type="dxa"/>
            <w:gridSpan w:val="2"/>
            <w:vAlign w:val="center"/>
            <w:hideMark/>
          </w:tcPr>
          <w:p w:rsidR="00C306CA" w:rsidRDefault="00C306CA">
            <w:pPr>
              <w:pStyle w:val="af"/>
              <w:tabs>
                <w:tab w:val="left" w:pos="0"/>
              </w:tabs>
              <w:ind w:left="0" w:right="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2.5. Состав группы обеспечения осуществления оплаты:</w:t>
            </w:r>
          </w:p>
        </w:tc>
      </w:tr>
      <w:tr w:rsidR="00C306CA" w:rsidTr="00C306CA">
        <w:trPr>
          <w:trHeight w:val="1129"/>
        </w:trPr>
        <w:tc>
          <w:tcPr>
            <w:tcW w:w="4047" w:type="dxa"/>
            <w:hideMark/>
          </w:tcPr>
          <w:p w:rsidR="00C306CA" w:rsidRDefault="00C306CA">
            <w:pPr>
              <w:pStyle w:val="af"/>
              <w:tabs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Шматова</w:t>
            </w:r>
            <w:proofErr w:type="spellEnd"/>
            <w:r>
              <w:rPr>
                <w:b w:val="0"/>
                <w:szCs w:val="28"/>
              </w:rPr>
              <w:t xml:space="preserve"> </w:t>
            </w:r>
          </w:p>
          <w:p w:rsidR="00C306CA" w:rsidRDefault="00C306CA">
            <w:pPr>
              <w:pStyle w:val="af"/>
              <w:tabs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Алла Ивановна</w:t>
            </w:r>
          </w:p>
        </w:tc>
        <w:tc>
          <w:tcPr>
            <w:tcW w:w="6262" w:type="dxa"/>
            <w:hideMark/>
          </w:tcPr>
          <w:p w:rsidR="00C306CA" w:rsidRDefault="00C306CA">
            <w:pPr>
              <w:pStyle w:val="af"/>
              <w:tabs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- начальник финансового отдела;</w:t>
            </w:r>
          </w:p>
        </w:tc>
      </w:tr>
      <w:tr w:rsidR="00C306CA" w:rsidTr="00C306CA">
        <w:trPr>
          <w:trHeight w:val="1129"/>
        </w:trPr>
        <w:tc>
          <w:tcPr>
            <w:tcW w:w="4047" w:type="dxa"/>
            <w:hideMark/>
          </w:tcPr>
          <w:p w:rsidR="00C306CA" w:rsidRDefault="00C306CA">
            <w:pPr>
              <w:pStyle w:val="af"/>
              <w:tabs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Кубряк</w:t>
            </w:r>
            <w:proofErr w:type="spellEnd"/>
          </w:p>
          <w:p w:rsidR="00C306CA" w:rsidRDefault="00C306CA">
            <w:pPr>
              <w:pStyle w:val="af"/>
              <w:tabs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Елена Александровна</w:t>
            </w:r>
          </w:p>
        </w:tc>
        <w:tc>
          <w:tcPr>
            <w:tcW w:w="6262" w:type="dxa"/>
            <w:hideMark/>
          </w:tcPr>
          <w:p w:rsidR="00C306CA" w:rsidRDefault="00C306CA">
            <w:pPr>
              <w:pStyle w:val="af"/>
              <w:tabs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>
              <w:rPr>
                <w:b w:val="0"/>
                <w:bCs/>
                <w:szCs w:val="28"/>
              </w:rPr>
              <w:t>- заместитель начальника финансового отдела</w:t>
            </w:r>
            <w:r>
              <w:rPr>
                <w:b w:val="0"/>
                <w:szCs w:val="28"/>
              </w:rPr>
              <w:t>;</w:t>
            </w:r>
          </w:p>
        </w:tc>
      </w:tr>
      <w:tr w:rsidR="00C306CA" w:rsidTr="00C306CA">
        <w:trPr>
          <w:trHeight w:val="1129"/>
        </w:trPr>
        <w:tc>
          <w:tcPr>
            <w:tcW w:w="4047" w:type="dxa"/>
            <w:hideMark/>
          </w:tcPr>
          <w:p w:rsidR="00C306CA" w:rsidRDefault="00C306CA">
            <w:pPr>
              <w:pStyle w:val="af"/>
              <w:tabs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Королева </w:t>
            </w:r>
          </w:p>
          <w:p w:rsidR="00C306CA" w:rsidRDefault="00C306CA">
            <w:pPr>
              <w:pStyle w:val="af"/>
              <w:tabs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Анжела Александровна</w:t>
            </w:r>
          </w:p>
        </w:tc>
        <w:tc>
          <w:tcPr>
            <w:tcW w:w="6262" w:type="dxa"/>
            <w:hideMark/>
          </w:tcPr>
          <w:p w:rsidR="00C306CA" w:rsidRDefault="00C306CA">
            <w:pPr>
              <w:pStyle w:val="af"/>
              <w:tabs>
                <w:tab w:val="left" w:pos="0"/>
              </w:tabs>
              <w:ind w:left="0" w:right="0"/>
              <w:jc w:val="left"/>
              <w:rPr>
                <w:b w:val="0"/>
                <w:bCs/>
                <w:szCs w:val="28"/>
              </w:rPr>
            </w:pPr>
            <w:r>
              <w:rPr>
                <w:b w:val="0"/>
                <w:bCs/>
                <w:szCs w:val="28"/>
              </w:rPr>
              <w:t>- главный специалист – эксперт финансового отдела.</w:t>
            </w:r>
          </w:p>
        </w:tc>
      </w:tr>
      <w:tr w:rsidR="00C306CA" w:rsidTr="00C306CA">
        <w:trPr>
          <w:trHeight w:val="567"/>
        </w:trPr>
        <w:tc>
          <w:tcPr>
            <w:tcW w:w="10309" w:type="dxa"/>
            <w:gridSpan w:val="2"/>
            <w:vAlign w:val="center"/>
          </w:tcPr>
          <w:p w:rsidR="00C306CA" w:rsidRDefault="00C306CA">
            <w:pPr>
              <w:pStyle w:val="af"/>
              <w:tabs>
                <w:tab w:val="left" w:pos="0"/>
              </w:tabs>
              <w:ind w:left="0" w:right="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2.6. Состав группы осуществления </w:t>
            </w:r>
            <w:proofErr w:type="spellStart"/>
            <w:r>
              <w:rPr>
                <w:b w:val="0"/>
                <w:szCs w:val="28"/>
              </w:rPr>
              <w:t>претензионно</w:t>
            </w:r>
            <w:proofErr w:type="spellEnd"/>
            <w:r>
              <w:rPr>
                <w:b w:val="0"/>
                <w:szCs w:val="28"/>
              </w:rPr>
              <w:t>-исковой работы:</w:t>
            </w:r>
          </w:p>
          <w:p w:rsidR="00C306CA" w:rsidRDefault="00C306CA">
            <w:pPr>
              <w:pStyle w:val="af"/>
              <w:tabs>
                <w:tab w:val="left" w:pos="0"/>
              </w:tabs>
              <w:ind w:left="0" w:right="0"/>
              <w:rPr>
                <w:b w:val="0"/>
                <w:sz w:val="20"/>
              </w:rPr>
            </w:pPr>
          </w:p>
        </w:tc>
      </w:tr>
      <w:tr w:rsidR="00C306CA" w:rsidTr="00C306CA">
        <w:trPr>
          <w:trHeight w:val="1129"/>
        </w:trPr>
        <w:tc>
          <w:tcPr>
            <w:tcW w:w="4047" w:type="dxa"/>
            <w:hideMark/>
          </w:tcPr>
          <w:p w:rsidR="00C306CA" w:rsidRDefault="00C306CA">
            <w:pPr>
              <w:pStyle w:val="af"/>
              <w:tabs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Фролова</w:t>
            </w:r>
          </w:p>
          <w:p w:rsidR="00C306CA" w:rsidRDefault="00C306CA">
            <w:pPr>
              <w:pStyle w:val="af"/>
              <w:tabs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Татьяна Яковлевна</w:t>
            </w:r>
          </w:p>
        </w:tc>
        <w:tc>
          <w:tcPr>
            <w:tcW w:w="6262" w:type="dxa"/>
            <w:hideMark/>
          </w:tcPr>
          <w:p w:rsidR="00C306CA" w:rsidRDefault="00C306CA">
            <w:pPr>
              <w:pStyle w:val="af"/>
              <w:tabs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- начальник правового отдела;</w:t>
            </w:r>
          </w:p>
        </w:tc>
      </w:tr>
      <w:tr w:rsidR="00C306CA" w:rsidTr="00C306CA">
        <w:trPr>
          <w:trHeight w:val="1129"/>
        </w:trPr>
        <w:tc>
          <w:tcPr>
            <w:tcW w:w="4047" w:type="dxa"/>
            <w:hideMark/>
          </w:tcPr>
          <w:p w:rsidR="00C306CA" w:rsidRDefault="00C306CA">
            <w:pPr>
              <w:pStyle w:val="af"/>
              <w:tabs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Трушкина</w:t>
            </w:r>
            <w:proofErr w:type="spellEnd"/>
            <w:r>
              <w:rPr>
                <w:b w:val="0"/>
                <w:szCs w:val="28"/>
              </w:rPr>
              <w:t xml:space="preserve"> Наталья Валентиновна</w:t>
            </w:r>
          </w:p>
        </w:tc>
        <w:tc>
          <w:tcPr>
            <w:tcW w:w="6262" w:type="dxa"/>
            <w:hideMark/>
          </w:tcPr>
          <w:p w:rsidR="00C306CA" w:rsidRDefault="00C306CA">
            <w:pPr>
              <w:pStyle w:val="af"/>
              <w:tabs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-заместитель начальника правового отдела;</w:t>
            </w:r>
          </w:p>
        </w:tc>
      </w:tr>
      <w:tr w:rsidR="00C306CA" w:rsidTr="00C306CA">
        <w:trPr>
          <w:trHeight w:val="1129"/>
        </w:trPr>
        <w:tc>
          <w:tcPr>
            <w:tcW w:w="4047" w:type="dxa"/>
            <w:hideMark/>
          </w:tcPr>
          <w:p w:rsidR="00C306CA" w:rsidRDefault="00C306CA">
            <w:pPr>
              <w:pStyle w:val="af"/>
              <w:tabs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Максурова</w:t>
            </w:r>
            <w:proofErr w:type="spellEnd"/>
            <w:r>
              <w:rPr>
                <w:b w:val="0"/>
                <w:szCs w:val="28"/>
              </w:rPr>
              <w:t xml:space="preserve"> </w:t>
            </w:r>
          </w:p>
          <w:p w:rsidR="00C306CA" w:rsidRDefault="00C306CA">
            <w:pPr>
              <w:pStyle w:val="af"/>
              <w:tabs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Татьяна Владимировна</w:t>
            </w:r>
          </w:p>
        </w:tc>
        <w:tc>
          <w:tcPr>
            <w:tcW w:w="6262" w:type="dxa"/>
            <w:hideMark/>
          </w:tcPr>
          <w:p w:rsidR="00C306CA" w:rsidRDefault="00C306CA">
            <w:pPr>
              <w:pStyle w:val="af"/>
              <w:tabs>
                <w:tab w:val="left" w:pos="0"/>
              </w:tabs>
              <w:ind w:left="0" w:right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- главный специалист – эксперт правового отдела.</w:t>
            </w:r>
          </w:p>
        </w:tc>
      </w:tr>
    </w:tbl>
    <w:p w:rsidR="004B4139" w:rsidRPr="00A61C58" w:rsidRDefault="00FF6205" w:rsidP="00A61C58">
      <w:pPr>
        <w:rPr>
          <w:snapToGrid w:val="0"/>
          <w:sz w:val="20"/>
          <w:szCs w:val="20"/>
        </w:rPr>
      </w:pPr>
      <w:r w:rsidRPr="00FF6205">
        <w:rPr>
          <w:snapToGrid w:val="0"/>
          <w:sz w:val="20"/>
          <w:szCs w:val="20"/>
        </w:rPr>
        <w:t xml:space="preserve">               </w:t>
      </w:r>
    </w:p>
    <w:sectPr w:rsidR="004B4139" w:rsidRPr="00A61C58" w:rsidSect="00F004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7A4" w:rsidRDefault="006717A4" w:rsidP="00F00479">
      <w:r>
        <w:separator/>
      </w:r>
    </w:p>
  </w:endnote>
  <w:endnote w:type="continuationSeparator" w:id="0">
    <w:p w:rsidR="006717A4" w:rsidRDefault="006717A4" w:rsidP="00F00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87F" w:rsidRDefault="0027687F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87F" w:rsidRDefault="0027687F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87F" w:rsidRDefault="0027687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7A4" w:rsidRDefault="006717A4" w:rsidP="00F00479">
      <w:r>
        <w:separator/>
      </w:r>
    </w:p>
  </w:footnote>
  <w:footnote w:type="continuationSeparator" w:id="0">
    <w:p w:rsidR="006717A4" w:rsidRDefault="006717A4" w:rsidP="00F004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87F" w:rsidRDefault="0027687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87F" w:rsidRDefault="0027687F" w:rsidP="0027687F">
    <w:pPr>
      <w:pStyle w:val="a7"/>
      <w:jc w:val="center"/>
    </w:pPr>
    <w: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87F" w:rsidRDefault="0027687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D3B34"/>
    <w:multiLevelType w:val="hybridMultilevel"/>
    <w:tmpl w:val="9C502108"/>
    <w:lvl w:ilvl="0" w:tplc="97D8D8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70E7DEA"/>
    <w:multiLevelType w:val="hybridMultilevel"/>
    <w:tmpl w:val="EB9A344E"/>
    <w:lvl w:ilvl="0" w:tplc="9530F6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CC63C18"/>
    <w:multiLevelType w:val="hybridMultilevel"/>
    <w:tmpl w:val="67D6EA5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991702"/>
    <w:multiLevelType w:val="hybridMultilevel"/>
    <w:tmpl w:val="56D8F930"/>
    <w:lvl w:ilvl="0" w:tplc="89E8ECE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755"/>
    <w:rsid w:val="000074E4"/>
    <w:rsid w:val="00061755"/>
    <w:rsid w:val="00124273"/>
    <w:rsid w:val="00157A5A"/>
    <w:rsid w:val="0027687F"/>
    <w:rsid w:val="002829D5"/>
    <w:rsid w:val="002E3156"/>
    <w:rsid w:val="002E53BE"/>
    <w:rsid w:val="002F109A"/>
    <w:rsid w:val="00316FB1"/>
    <w:rsid w:val="003226F0"/>
    <w:rsid w:val="00335FD1"/>
    <w:rsid w:val="003B3385"/>
    <w:rsid w:val="00411001"/>
    <w:rsid w:val="00423B4F"/>
    <w:rsid w:val="0048787F"/>
    <w:rsid w:val="004B4139"/>
    <w:rsid w:val="00511A32"/>
    <w:rsid w:val="005336AC"/>
    <w:rsid w:val="00536ED1"/>
    <w:rsid w:val="005838B3"/>
    <w:rsid w:val="00587167"/>
    <w:rsid w:val="00666360"/>
    <w:rsid w:val="006717A4"/>
    <w:rsid w:val="00682BAF"/>
    <w:rsid w:val="00705D30"/>
    <w:rsid w:val="00760577"/>
    <w:rsid w:val="007770D5"/>
    <w:rsid w:val="007C4F26"/>
    <w:rsid w:val="007D20F3"/>
    <w:rsid w:val="0080311D"/>
    <w:rsid w:val="00857F07"/>
    <w:rsid w:val="008D62BC"/>
    <w:rsid w:val="00931BE1"/>
    <w:rsid w:val="00985925"/>
    <w:rsid w:val="009E3FDF"/>
    <w:rsid w:val="009F18B4"/>
    <w:rsid w:val="00A54F2D"/>
    <w:rsid w:val="00A61C58"/>
    <w:rsid w:val="00A817D9"/>
    <w:rsid w:val="00A92C9E"/>
    <w:rsid w:val="00AC4D46"/>
    <w:rsid w:val="00AF0240"/>
    <w:rsid w:val="00AF3F33"/>
    <w:rsid w:val="00B9585C"/>
    <w:rsid w:val="00BD3C6D"/>
    <w:rsid w:val="00BD49A7"/>
    <w:rsid w:val="00BE3353"/>
    <w:rsid w:val="00C04E81"/>
    <w:rsid w:val="00C306CA"/>
    <w:rsid w:val="00C63289"/>
    <w:rsid w:val="00CD786D"/>
    <w:rsid w:val="00D35AA0"/>
    <w:rsid w:val="00D8106C"/>
    <w:rsid w:val="00DE0BD5"/>
    <w:rsid w:val="00E03AFC"/>
    <w:rsid w:val="00EB60FB"/>
    <w:rsid w:val="00F00479"/>
    <w:rsid w:val="00F957C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1755"/>
    <w:pPr>
      <w:keepNext/>
      <w:autoSpaceDE w:val="0"/>
      <w:autoSpaceDN w:val="0"/>
      <w:outlineLvl w:val="0"/>
    </w:pPr>
    <w:rPr>
      <w:b/>
      <w:bCs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1755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3">
    <w:name w:val="caption"/>
    <w:basedOn w:val="a"/>
    <w:next w:val="a"/>
    <w:unhideWhenUsed/>
    <w:qFormat/>
    <w:rsid w:val="00061755"/>
    <w:pPr>
      <w:spacing w:before="120" w:after="240"/>
      <w:jc w:val="center"/>
    </w:pPr>
    <w:rPr>
      <w:b/>
      <w:szCs w:val="20"/>
    </w:rPr>
  </w:style>
  <w:style w:type="paragraph" w:styleId="a4">
    <w:name w:val="Body Text"/>
    <w:basedOn w:val="a"/>
    <w:link w:val="a5"/>
    <w:unhideWhenUsed/>
    <w:rsid w:val="00061755"/>
    <w:pPr>
      <w:spacing w:after="120"/>
    </w:pPr>
    <w:rPr>
      <w:sz w:val="28"/>
      <w:szCs w:val="28"/>
      <w:lang w:val="x-none" w:eastAsia="x-none"/>
    </w:rPr>
  </w:style>
  <w:style w:type="character" w:customStyle="1" w:styleId="a5">
    <w:name w:val="Основной текст Знак"/>
    <w:basedOn w:val="a0"/>
    <w:link w:val="a4"/>
    <w:rsid w:val="0006175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6">
    <w:name w:val="List Paragraph"/>
    <w:basedOn w:val="a"/>
    <w:uiPriority w:val="34"/>
    <w:qFormat/>
    <w:rsid w:val="00061755"/>
    <w:pPr>
      <w:ind w:left="720"/>
      <w:contextualSpacing/>
    </w:pPr>
  </w:style>
  <w:style w:type="paragraph" w:customStyle="1" w:styleId="ConsPlusNormal">
    <w:name w:val="ConsPlusNormal"/>
    <w:rsid w:val="000617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F0047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004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0047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004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857F0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857F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16FB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16FB1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lock Text"/>
    <w:basedOn w:val="a"/>
    <w:unhideWhenUsed/>
    <w:rsid w:val="00C306CA"/>
    <w:pPr>
      <w:tabs>
        <w:tab w:val="left" w:pos="-284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-426" w:right="-427"/>
      <w:jc w:val="center"/>
    </w:pPr>
    <w:rPr>
      <w:b/>
      <w:color w:val="000000"/>
      <w:sz w:val="28"/>
      <w:szCs w:val="20"/>
    </w:rPr>
  </w:style>
  <w:style w:type="paragraph" w:customStyle="1" w:styleId="ConsNormal">
    <w:name w:val="ConsNormal"/>
    <w:rsid w:val="00C306C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C306C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C306C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1755"/>
    <w:pPr>
      <w:keepNext/>
      <w:autoSpaceDE w:val="0"/>
      <w:autoSpaceDN w:val="0"/>
      <w:outlineLvl w:val="0"/>
    </w:pPr>
    <w:rPr>
      <w:b/>
      <w:bCs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1755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3">
    <w:name w:val="caption"/>
    <w:basedOn w:val="a"/>
    <w:next w:val="a"/>
    <w:unhideWhenUsed/>
    <w:qFormat/>
    <w:rsid w:val="00061755"/>
    <w:pPr>
      <w:spacing w:before="120" w:after="240"/>
      <w:jc w:val="center"/>
    </w:pPr>
    <w:rPr>
      <w:b/>
      <w:szCs w:val="20"/>
    </w:rPr>
  </w:style>
  <w:style w:type="paragraph" w:styleId="a4">
    <w:name w:val="Body Text"/>
    <w:basedOn w:val="a"/>
    <w:link w:val="a5"/>
    <w:unhideWhenUsed/>
    <w:rsid w:val="00061755"/>
    <w:pPr>
      <w:spacing w:after="120"/>
    </w:pPr>
    <w:rPr>
      <w:sz w:val="28"/>
      <w:szCs w:val="28"/>
      <w:lang w:val="x-none" w:eastAsia="x-none"/>
    </w:rPr>
  </w:style>
  <w:style w:type="character" w:customStyle="1" w:styleId="a5">
    <w:name w:val="Основной текст Знак"/>
    <w:basedOn w:val="a0"/>
    <w:link w:val="a4"/>
    <w:rsid w:val="0006175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6">
    <w:name w:val="List Paragraph"/>
    <w:basedOn w:val="a"/>
    <w:uiPriority w:val="34"/>
    <w:qFormat/>
    <w:rsid w:val="00061755"/>
    <w:pPr>
      <w:ind w:left="720"/>
      <w:contextualSpacing/>
    </w:pPr>
  </w:style>
  <w:style w:type="paragraph" w:customStyle="1" w:styleId="ConsPlusNormal">
    <w:name w:val="ConsPlusNormal"/>
    <w:rsid w:val="000617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F0047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004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0047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004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857F0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857F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16FB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16FB1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lock Text"/>
    <w:basedOn w:val="a"/>
    <w:unhideWhenUsed/>
    <w:rsid w:val="00C306CA"/>
    <w:pPr>
      <w:tabs>
        <w:tab w:val="left" w:pos="-284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-426" w:right="-427"/>
      <w:jc w:val="center"/>
    </w:pPr>
    <w:rPr>
      <w:b/>
      <w:color w:val="000000"/>
      <w:sz w:val="28"/>
      <w:szCs w:val="20"/>
    </w:rPr>
  </w:style>
  <w:style w:type="paragraph" w:customStyle="1" w:styleId="ConsNormal">
    <w:name w:val="ConsNormal"/>
    <w:rsid w:val="00C306C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C306C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C306C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8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F879C-2E6D-45D2-BF42-94F1FCFD6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(6700)</Company>
  <LinksUpToDate>false</LinksUpToDate>
  <CharactersWithSpaces>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Петухова Ирина Петровна</dc:creator>
  <cp:lastModifiedBy>Максимович Раиса Владимировна</cp:lastModifiedBy>
  <cp:revision>2</cp:revision>
  <cp:lastPrinted>2017-03-17T08:58:00Z</cp:lastPrinted>
  <dcterms:created xsi:type="dcterms:W3CDTF">2017-03-27T06:46:00Z</dcterms:created>
  <dcterms:modified xsi:type="dcterms:W3CDTF">2017-03-27T06:46:00Z</dcterms:modified>
</cp:coreProperties>
</file>